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BD7" w:rsidRPr="007140DC" w:rsidRDefault="00813BD7" w:rsidP="008D5690">
      <w:pPr>
        <w:pStyle w:val="BodyText"/>
        <w:rPr>
          <w:lang w:val="bg-BG"/>
        </w:rPr>
      </w:pPr>
    </w:p>
    <w:p w:rsidR="00813BD7" w:rsidRPr="007140DC" w:rsidRDefault="001206F8" w:rsidP="00813BD7">
      <w:pPr>
        <w:pStyle w:val="RELprojectNo"/>
      </w:pPr>
      <w:r>
        <w:rPr>
          <w:noProof/>
        </w:rPr>
        <mc:AlternateContent>
          <mc:Choice Requires="wps">
            <w:drawing>
              <wp:anchor distT="0" distB="0" distL="114300" distR="114300" simplePos="0" relativeHeight="251657216" behindDoc="1" locked="0" layoutInCell="1" allowOverlap="1">
                <wp:simplePos x="0" y="0"/>
                <wp:positionH relativeFrom="margin">
                  <wp:posOffset>-963295</wp:posOffset>
                </wp:positionH>
                <wp:positionV relativeFrom="margin">
                  <wp:posOffset>-494030</wp:posOffset>
                </wp:positionV>
                <wp:extent cx="7658100" cy="10895330"/>
                <wp:effectExtent l="0" t="0" r="0" b="1270"/>
                <wp:wrapNone/>
                <wp:docPr id="10" name="Rect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10895330"/>
                        </a:xfrm>
                        <a:prstGeom prst="rect">
                          <a:avLst/>
                        </a:prstGeom>
                        <a:solidFill>
                          <a:srgbClr val="99CC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1" o:spid="_x0000_s1026" style="position:absolute;margin-left:-75.85pt;margin-top:-38.9pt;width:603pt;height:857.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" fillcolor="#9cf" stroked="f" strokeweight="0">
                <w10:wrap anchorx="margin" anchory="margin"/>
              </v:rect>
            </w:pict>
          </mc:Fallback>
        </mc:AlternateContent>
      </w:r>
      <w:r w:rsidR="00D75B42">
        <w:fldChar w:fldCharType="begin"/>
      </w:r>
      <w:r w:rsidR="00F21BF0">
        <w:instrText xml:space="preserve"> DOCPROPERTY  Category  \* MERGEFORMAT </w:instrText>
      </w:r>
      <w:r w:rsidR="00D75B42">
        <w:fldChar w:fldCharType="separate"/>
      </w:r>
      <w:r w:rsidR="009B21E4" w:rsidRPr="007140DC">
        <w:t>РИ/ДИ-1061</w:t>
      </w:r>
      <w:r w:rsidR="00D75B42">
        <w:fldChar w:fldCharType="end"/>
      </w:r>
    </w:p>
    <w:p w:rsidR="00813BD7" w:rsidRPr="007140DC" w:rsidRDefault="00463EBA" w:rsidP="00813BD7">
      <w:pPr>
        <w:pStyle w:val="RELprojectNo"/>
      </w:pPr>
      <w:r>
        <w:t>ЮЛИ</w:t>
      </w:r>
      <w:r w:rsidR="006308FB" w:rsidRPr="007140DC">
        <w:t xml:space="preserve"> 201</w:t>
      </w:r>
      <w:r>
        <w:t>5</w:t>
      </w:r>
    </w:p>
    <w:p w:rsidR="00813BD7" w:rsidRPr="007140DC" w:rsidRDefault="001206F8" w:rsidP="00813BD7">
      <w:pPr>
        <w:pStyle w:val="RELcontrNo"/>
      </w:pPr>
      <w:r>
        <w:rPr>
          <w:noProof/>
        </w:rPr>
        <mc:AlternateContent>
          <mc:Choice Requires="wpg">
            <w:drawing>
              <wp:anchor distT="0" distB="0" distL="114300" distR="114300" simplePos="0" relativeHeight="251658240" behindDoc="0" locked="0" layoutInCell="1" allowOverlap="1">
                <wp:simplePos x="0" y="0"/>
                <wp:positionH relativeFrom="column">
                  <wp:posOffset>-48895</wp:posOffset>
                </wp:positionH>
                <wp:positionV relativeFrom="paragraph">
                  <wp:posOffset>39370</wp:posOffset>
                </wp:positionV>
                <wp:extent cx="6172200" cy="8001000"/>
                <wp:effectExtent l="0" t="0" r="19050" b="19050"/>
                <wp:wrapNone/>
                <wp:docPr id="7" name="Group 5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8001000"/>
                          <a:chOff x="1341" y="2025"/>
                          <a:chExt cx="9720" cy="12600"/>
                        </a:xfrm>
                      </wpg:grpSpPr>
                      <wps:wsp>
                        <wps:cNvPr id="8" name="Freeform 503"/>
                        <wps:cNvSpPr>
                          <a:spLocks/>
                        </wps:cNvSpPr>
                        <wps:spPr bwMode="auto">
                          <a:xfrm>
                            <a:off x="1341" y="2025"/>
                            <a:ext cx="9720" cy="12600"/>
                          </a:xfrm>
                          <a:custGeom>
                            <a:avLst/>
                            <a:gdLst>
                              <a:gd name="T0" fmla="*/ 3327 w 20000"/>
                              <a:gd name="T1" fmla="*/ 0 h 20000"/>
                              <a:gd name="T2" fmla="*/ 2655 w 20000"/>
                              <a:gd name="T3" fmla="*/ 64 h 20000"/>
                              <a:gd name="T4" fmla="*/ 2048 w 20000"/>
                              <a:gd name="T5" fmla="*/ 224 h 20000"/>
                              <a:gd name="T6" fmla="*/ 1472 w 20000"/>
                              <a:gd name="T7" fmla="*/ 480 h 20000"/>
                              <a:gd name="T8" fmla="*/ 991 w 20000"/>
                              <a:gd name="T9" fmla="*/ 832 h 20000"/>
                              <a:gd name="T10" fmla="*/ 576 w 20000"/>
                              <a:gd name="T11" fmla="*/ 1215 h 20000"/>
                              <a:gd name="T12" fmla="*/ 255 w 20000"/>
                              <a:gd name="T13" fmla="*/ 1697 h 20000"/>
                              <a:gd name="T14" fmla="*/ 64 w 20000"/>
                              <a:gd name="T15" fmla="*/ 2240 h 20000"/>
                              <a:gd name="T16" fmla="*/ 33 w 20000"/>
                              <a:gd name="T17" fmla="*/ 2496 h 20000"/>
                              <a:gd name="T18" fmla="*/ 0 w 20000"/>
                              <a:gd name="T19" fmla="*/ 2784 h 20000"/>
                              <a:gd name="T20" fmla="*/ 0 w 20000"/>
                              <a:gd name="T21" fmla="*/ 17216 h 20000"/>
                              <a:gd name="T22" fmla="*/ 33 w 20000"/>
                              <a:gd name="T23" fmla="*/ 17504 h 20000"/>
                              <a:gd name="T24" fmla="*/ 64 w 20000"/>
                              <a:gd name="T25" fmla="*/ 17792 h 20000"/>
                              <a:gd name="T26" fmla="*/ 255 w 20000"/>
                              <a:gd name="T27" fmla="*/ 18303 h 20000"/>
                              <a:gd name="T28" fmla="*/ 576 w 20000"/>
                              <a:gd name="T29" fmla="*/ 18785 h 20000"/>
                              <a:gd name="T30" fmla="*/ 991 w 20000"/>
                              <a:gd name="T31" fmla="*/ 19201 h 20000"/>
                              <a:gd name="T32" fmla="*/ 1472 w 20000"/>
                              <a:gd name="T33" fmla="*/ 19520 h 20000"/>
                              <a:gd name="T34" fmla="*/ 2048 w 20000"/>
                              <a:gd name="T35" fmla="*/ 19776 h 20000"/>
                              <a:gd name="T36" fmla="*/ 2655 w 20000"/>
                              <a:gd name="T37" fmla="*/ 19936 h 20000"/>
                              <a:gd name="T38" fmla="*/ 3327 w 20000"/>
                              <a:gd name="T39" fmla="*/ 20000 h 20000"/>
                              <a:gd name="T40" fmla="*/ 16673 w 20000"/>
                              <a:gd name="T41" fmla="*/ 20000 h 20000"/>
                              <a:gd name="T42" fmla="*/ 17345 w 20000"/>
                              <a:gd name="T43" fmla="*/ 19936 h 20000"/>
                              <a:gd name="T44" fmla="*/ 17952 w 20000"/>
                              <a:gd name="T45" fmla="*/ 19776 h 20000"/>
                              <a:gd name="T46" fmla="*/ 18528 w 20000"/>
                              <a:gd name="T47" fmla="*/ 19520 h 20000"/>
                              <a:gd name="T48" fmla="*/ 19009 w 20000"/>
                              <a:gd name="T49" fmla="*/ 19201 h 20000"/>
                              <a:gd name="T50" fmla="*/ 19424 w 20000"/>
                              <a:gd name="T51" fmla="*/ 18785 h 20000"/>
                              <a:gd name="T52" fmla="*/ 19745 w 20000"/>
                              <a:gd name="T53" fmla="*/ 18303 h 20000"/>
                              <a:gd name="T54" fmla="*/ 19936 w 20000"/>
                              <a:gd name="T55" fmla="*/ 17792 h 20000"/>
                              <a:gd name="T56" fmla="*/ 19967 w 20000"/>
                              <a:gd name="T57" fmla="*/ 17504 h 20000"/>
                              <a:gd name="T58" fmla="*/ 20000 w 20000"/>
                              <a:gd name="T59" fmla="*/ 17216 h 20000"/>
                              <a:gd name="T60" fmla="*/ 20000 w 20000"/>
                              <a:gd name="T61" fmla="*/ 2784 h 20000"/>
                              <a:gd name="T62" fmla="*/ 19967 w 20000"/>
                              <a:gd name="T63" fmla="*/ 2496 h 20000"/>
                              <a:gd name="T64" fmla="*/ 19936 w 20000"/>
                              <a:gd name="T65" fmla="*/ 2240 h 20000"/>
                              <a:gd name="T66" fmla="*/ 19745 w 20000"/>
                              <a:gd name="T67" fmla="*/ 1697 h 20000"/>
                              <a:gd name="T68" fmla="*/ 19424 w 20000"/>
                              <a:gd name="T69" fmla="*/ 1215 h 20000"/>
                              <a:gd name="T70" fmla="*/ 19009 w 20000"/>
                              <a:gd name="T71" fmla="*/ 832 h 20000"/>
                              <a:gd name="T72" fmla="*/ 18528 w 20000"/>
                              <a:gd name="T73" fmla="*/ 480 h 20000"/>
                              <a:gd name="T74" fmla="*/ 17952 w 20000"/>
                              <a:gd name="T75" fmla="*/ 224 h 20000"/>
                              <a:gd name="T76" fmla="*/ 17345 w 20000"/>
                              <a:gd name="T77" fmla="*/ 64 h 20000"/>
                              <a:gd name="T78" fmla="*/ 16673 w 20000"/>
                              <a:gd name="T79" fmla="*/ 0 h 20000"/>
                              <a:gd name="T80" fmla="*/ 3327 w 20000"/>
                              <a:gd name="T8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00" h="20000">
                                <a:moveTo>
                                  <a:pt x="3327" y="0"/>
                                </a:moveTo>
                                <a:lnTo>
                                  <a:pt x="2655" y="64"/>
                                </a:lnTo>
                                <a:lnTo>
                                  <a:pt x="2048" y="224"/>
                                </a:lnTo>
                                <a:lnTo>
                                  <a:pt x="1472" y="480"/>
                                </a:lnTo>
                                <a:lnTo>
                                  <a:pt x="991" y="832"/>
                                </a:lnTo>
                                <a:lnTo>
                                  <a:pt x="576" y="1215"/>
                                </a:lnTo>
                                <a:lnTo>
                                  <a:pt x="255" y="1697"/>
                                </a:lnTo>
                                <a:lnTo>
                                  <a:pt x="64" y="2240"/>
                                </a:lnTo>
                                <a:lnTo>
                                  <a:pt x="33" y="2496"/>
                                </a:lnTo>
                                <a:lnTo>
                                  <a:pt x="0" y="2784"/>
                                </a:lnTo>
                                <a:lnTo>
                                  <a:pt x="0" y="17216"/>
                                </a:lnTo>
                                <a:lnTo>
                                  <a:pt x="33" y="17504"/>
                                </a:lnTo>
                                <a:lnTo>
                                  <a:pt x="64" y="17792"/>
                                </a:lnTo>
                                <a:lnTo>
                                  <a:pt x="255" y="18303"/>
                                </a:lnTo>
                                <a:lnTo>
                                  <a:pt x="576" y="18785"/>
                                </a:lnTo>
                                <a:lnTo>
                                  <a:pt x="991" y="19201"/>
                                </a:lnTo>
                                <a:lnTo>
                                  <a:pt x="1472" y="19520"/>
                                </a:lnTo>
                                <a:lnTo>
                                  <a:pt x="2048" y="19776"/>
                                </a:lnTo>
                                <a:lnTo>
                                  <a:pt x="2655" y="19936"/>
                                </a:lnTo>
                                <a:lnTo>
                                  <a:pt x="3327" y="20000"/>
                                </a:lnTo>
                                <a:lnTo>
                                  <a:pt x="16673" y="20000"/>
                                </a:lnTo>
                                <a:lnTo>
                                  <a:pt x="17345" y="19936"/>
                                </a:lnTo>
                                <a:lnTo>
                                  <a:pt x="17952" y="19776"/>
                                </a:lnTo>
                                <a:lnTo>
                                  <a:pt x="18528" y="19520"/>
                                </a:lnTo>
                                <a:lnTo>
                                  <a:pt x="19009" y="19201"/>
                                </a:lnTo>
                                <a:lnTo>
                                  <a:pt x="19424" y="18785"/>
                                </a:lnTo>
                                <a:lnTo>
                                  <a:pt x="19745" y="18303"/>
                                </a:lnTo>
                                <a:lnTo>
                                  <a:pt x="19936" y="17792"/>
                                </a:lnTo>
                                <a:lnTo>
                                  <a:pt x="19967" y="17504"/>
                                </a:lnTo>
                                <a:lnTo>
                                  <a:pt x="20000" y="17216"/>
                                </a:lnTo>
                                <a:lnTo>
                                  <a:pt x="20000" y="2784"/>
                                </a:lnTo>
                                <a:lnTo>
                                  <a:pt x="19967" y="2496"/>
                                </a:lnTo>
                                <a:lnTo>
                                  <a:pt x="19936" y="2240"/>
                                </a:lnTo>
                                <a:lnTo>
                                  <a:pt x="19745" y="1697"/>
                                </a:lnTo>
                                <a:lnTo>
                                  <a:pt x="19424" y="1215"/>
                                </a:lnTo>
                                <a:lnTo>
                                  <a:pt x="19009" y="832"/>
                                </a:lnTo>
                                <a:lnTo>
                                  <a:pt x="18528" y="480"/>
                                </a:lnTo>
                                <a:lnTo>
                                  <a:pt x="17952" y="224"/>
                                </a:lnTo>
                                <a:lnTo>
                                  <a:pt x="17345" y="64"/>
                                </a:lnTo>
                                <a:lnTo>
                                  <a:pt x="16673" y="0"/>
                                </a:lnTo>
                                <a:lnTo>
                                  <a:pt x="3327"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Rectangle 504"/>
                        <wps:cNvSpPr>
                          <a:spLocks noChangeArrowheads="1"/>
                        </wps:cNvSpPr>
                        <wps:spPr bwMode="auto">
                          <a:xfrm>
                            <a:off x="1466" y="2079"/>
                            <a:ext cx="9415" cy="12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B97747" w:rsidRPr="007140DC" w:rsidRDefault="00B97747" w:rsidP="00813BD7">
                              <w:pPr>
                                <w:pStyle w:val="RELprojecttitle"/>
                                <w:rPr>
                                  <w:lang w:val="bg-BG"/>
                                </w:rPr>
                              </w:pPr>
                            </w:p>
                            <w:p w:rsidR="00B97747"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sz w:val="48"/>
                                  <w:szCs w:val="48"/>
                                  <w:lang w:val="bg-BG"/>
                                </w:rPr>
                              </w:pPr>
                              <w:fldSimple w:instr=" TITLE   \* MERGEFORMAT ">
                                <w:r w:rsidRPr="00463EBA">
                                  <w:rPr>
                                    <w:sz w:val="48"/>
                                    <w:szCs w:val="48"/>
                                    <w:lang w:val="bg-BG"/>
                                  </w:rPr>
                                  <w:t>Обследване и даване на техническо решение за оптимизация работата на дренажни тръбопроводи свежа пара</w:t>
                                </w:r>
                              </w:fldSimple>
                            </w:p>
                            <w:p w:rsidR="00B97747" w:rsidRPr="00320F02" w:rsidRDefault="00B97747" w:rsidP="00813BD7">
                              <w:pPr>
                                <w:pStyle w:val="RELprojecttitle"/>
                              </w:pPr>
                            </w:p>
                            <w:p w:rsidR="00B97747" w:rsidRPr="00463EBA" w:rsidRDefault="00B97747" w:rsidP="00813BD7">
                              <w:pPr>
                                <w:pStyle w:val="RELprojecttitle"/>
                              </w:pPr>
                            </w:p>
                            <w:p w:rsidR="00B97747" w:rsidRPr="00463EBA" w:rsidRDefault="00B97747" w:rsidP="00813BD7">
                              <w:pPr>
                                <w:pStyle w:val="RELprojecttitle"/>
                              </w:pPr>
                              <w:r>
                                <w:rPr>
                                  <w:lang w:val="en-GB"/>
                                </w:rPr>
                                <w:t>ETA</w:t>
                              </w:r>
                              <w:r>
                                <w:rPr>
                                  <w:lang w:val="bg-BG"/>
                                </w:rPr>
                                <w:t>П</w:t>
                              </w:r>
                              <w:r w:rsidRPr="00463EBA">
                                <w:t xml:space="preserve"> 2</w:t>
                              </w:r>
                            </w:p>
                            <w:p w:rsidR="00B97747" w:rsidRPr="007140DC" w:rsidRDefault="00B97747" w:rsidP="00813BD7">
                              <w:pPr>
                                <w:pStyle w:val="RELprojecttitle"/>
                                <w:rPr>
                                  <w:lang w:val="bg-BG"/>
                                </w:rPr>
                              </w:pPr>
                              <w:fldSimple w:instr=" SUBJECT   \* MERGEFORMAT ">
                                <w:r w:rsidRPr="007643A3">
                                  <w:rPr>
                                    <w:lang w:val="bg-BG"/>
                                  </w:rPr>
                                  <w:t>Част ПБЗ</w:t>
                                </w:r>
                              </w:fldSimple>
                            </w:p>
                            <w:p w:rsidR="00B97747" w:rsidRPr="007140DC" w:rsidRDefault="00B97747" w:rsidP="00813BD7">
                              <w:pPr>
                                <w:pStyle w:val="RELprojecttitle"/>
                                <w:rPr>
                                  <w:lang w:val="bg-BG"/>
                                </w:rPr>
                              </w:pPr>
                            </w:p>
                            <w:p w:rsidR="00B97747" w:rsidRPr="007140DC" w:rsidRDefault="00B97747" w:rsidP="00813BD7">
                              <w:pPr>
                                <w:pStyle w:val="RELrefNo"/>
                              </w:pPr>
                              <w:r w:rsidRPr="007140DC">
                                <w:t>Референтен номер</w:t>
                              </w:r>
                            </w:p>
                            <w:p w:rsidR="00B97747" w:rsidRPr="007140DC" w:rsidRDefault="00B97747" w:rsidP="003D341C">
                              <w:pPr>
                                <w:pStyle w:val="RELrefNo"/>
                              </w:pPr>
                              <w:fldSimple w:instr=" DOCPROPERTY  Manager  \* MERGEFORMAT ">
                                <w:r>
                                  <w:t>REL-1141-TD-003-0 MT</w:t>
                                </w:r>
                              </w:fldSimple>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CB0DA3">
                              <w:pPr>
                                <w:pStyle w:val="RELcontrNo"/>
                              </w:pPr>
                              <w:r>
                                <w:t>Поръчка</w:t>
                              </w:r>
                              <w:r w:rsidRPr="00186848">
                                <w:t xml:space="preserve"> № </w:t>
                              </w:r>
                              <w:r>
                                <w:t>4500215047</w:t>
                              </w:r>
                              <w:r w:rsidRPr="00186848">
                                <w:t>/</w:t>
                              </w:r>
                              <w:r w:rsidRPr="00700F51">
                                <w:t xml:space="preserve"> </w:t>
                              </w:r>
                              <w:r>
                                <w:t>09.12.2014</w:t>
                              </w:r>
                              <w:r w:rsidRPr="00186848">
                                <w:t xml:space="preserve"> </w:t>
                              </w:r>
                              <w:r>
                                <w:t>г. с ЕЙ И ЕС 3C МАРИЦА ИЗТОК 1 ЕООД</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2" o:spid="_x0000_s1026" style="position:absolute;left:0;text-align:left;margin-left:-3.85pt;margin-top:3.1pt;width:486pt;height:630pt;z-index:251658240" coordorigin="1341,2025" coordsize="9720,1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">
                <v:shape id="Freeform 503" o:spid="_x0000_s1027" style="position:absolute;left:1341;top:2025;width:9720;height:126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eIb8A&#10;AADaAAAADwAAAGRycy9kb3ducmV2LnhtbERPTYvCMBC9L/gfwgje1lQFcWtTEVF2QRB0xfPYjG2x&#10;mYQmq11/vTkIHh/vO1t0phE3an1tWcFomIAgLqyuuVRw/N18zkD4gKyxsUwK/snDIu99ZJhqe+c9&#10;3Q6hFDGEfYoKqhBcKqUvKjLoh9YRR+5iW4MhwraUusV7DDeNHCfJVBqsOTZU6GhVUXE9/BkFj2t3&#10;Kt3ke+ePW/v1cOfR8rTeKDXod8s5iEBdeItf7h+tIG6NV+INkP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OV4hvwAAANoAAAAPAAAAAAAAAAAAAAAAAJgCAABkcnMvZG93bnJl&#10;di54bWxQSwUGAAAAAAQABAD1AAAAhAMAAAAA&#10;" path="m3327,l2655,64,2048,224,1472,480,991,832,576,1215,255,1697,64,2240,33,2496,,2784,,17216r33,288l64,17792r191,511l576,18785r415,416l1472,19520r576,256l2655,19936r672,64l16673,20000r672,-64l17952,19776r576,-256l19009,19201r415,-416l19745,18303r191,-511l19967,17504r33,-288l20000,2784r-33,-288l19936,2240r-191,-543l19424,1215,19009,832,18528,480,17952,224,17345,64,16673,,3327,xe">
                  <v:path arrowok="t" o:connecttype="custom" o:connectlocs="1617,0;1290,40;995,141;715,302;482,524;280,765;124,1069;31,1411;16,1572;0,1754;0,10846;16,11028;31,11209;124,11531;280,11835;482,12097;715,12298;995,12459;1290,12560;1617,12600;8103,12600;8430,12560;8725,12459;9005,12298;9238,12097;9440,11835;9596,11531;9689,11209;9704,11028;9720,10846;9720,1754;9704,1572;9689,1411;9596,1069;9440,765;9238,524;9005,302;8725,141;8430,40;8103,0;1617,0" o:connectangles="0,0,0,0,0,0,0,0,0,0,0,0,0,0,0,0,0,0,0,0,0,0,0,0,0,0,0,0,0,0,0,0,0,0,0,0,0,0,0,0,0"/>
                </v:shape>
                <v:rect id="Rectangle 504" o:spid="_x0000_s1028" style="position:absolute;left:1466;top:2079;width:9415;height:1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MEXMEA&#10;AADaAAAADwAAAGRycy9kb3ducmV2LnhtbESPQWvCQBSE7wX/w/IEb3WjB6nRVcQQsLeqvfT2yD6T&#10;YPZtsrtN4r/vCgWPw8x8w2z3o2lET87XlhUs5gkI4sLqmksF39f8/QOED8gaG8uk4EEe9rvJ2xZT&#10;bQc+U38JpYgQ9ikqqEJoUyl9UZFBP7ctcfRu1hkMUbpSaodDhJtGLpNkJQ3WHBcqbOlYUXG//BoF&#10;mVvp3B9PWb7+GbLw+dX1neyUmk3HwwZEoDG8wv/tk1awhueVeAP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TBFzBAAAA2gAAAA8AAAAAAAAAAAAAAAAAmAIAAGRycy9kb3du&#10;cmV2LnhtbFBLBQYAAAAABAAEAPUAAACGAwAAAAA=&#10;" filled="f" stroked="f" strokeweight="0">
                  <v:textbox inset="0,0,0,0">
                    <w:txbxContent>
                      <w:p w:rsidR="00B97747" w:rsidRPr="007140DC" w:rsidRDefault="00B97747" w:rsidP="00813BD7">
                        <w:pPr>
                          <w:pStyle w:val="RELprojecttitle"/>
                          <w:rPr>
                            <w:lang w:val="bg-BG"/>
                          </w:rPr>
                        </w:pPr>
                      </w:p>
                      <w:p w:rsidR="00B97747"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sz w:val="48"/>
                            <w:szCs w:val="48"/>
                            <w:lang w:val="bg-BG"/>
                          </w:rPr>
                        </w:pPr>
                        <w:fldSimple w:instr=" TITLE   \* MERGEFORMAT ">
                          <w:r w:rsidRPr="00463EBA">
                            <w:rPr>
                              <w:sz w:val="48"/>
                              <w:szCs w:val="48"/>
                              <w:lang w:val="bg-BG"/>
                            </w:rPr>
                            <w:t>Обследване и даване на техническо решение за оптимизация работата на дренажни тръбопроводи свежа пара</w:t>
                          </w:r>
                        </w:fldSimple>
                      </w:p>
                      <w:p w:rsidR="00B97747" w:rsidRPr="00320F02" w:rsidRDefault="00B97747" w:rsidP="00813BD7">
                        <w:pPr>
                          <w:pStyle w:val="RELprojecttitle"/>
                        </w:pPr>
                      </w:p>
                      <w:p w:rsidR="00B97747" w:rsidRPr="00463EBA" w:rsidRDefault="00B97747" w:rsidP="00813BD7">
                        <w:pPr>
                          <w:pStyle w:val="RELprojecttitle"/>
                        </w:pPr>
                      </w:p>
                      <w:p w:rsidR="00B97747" w:rsidRPr="00463EBA" w:rsidRDefault="00B97747" w:rsidP="00813BD7">
                        <w:pPr>
                          <w:pStyle w:val="RELprojecttitle"/>
                        </w:pPr>
                        <w:r>
                          <w:rPr>
                            <w:lang w:val="en-GB"/>
                          </w:rPr>
                          <w:t>ETA</w:t>
                        </w:r>
                        <w:r>
                          <w:rPr>
                            <w:lang w:val="bg-BG"/>
                          </w:rPr>
                          <w:t>П</w:t>
                        </w:r>
                        <w:r w:rsidRPr="00463EBA">
                          <w:t xml:space="preserve"> 2</w:t>
                        </w:r>
                      </w:p>
                      <w:p w:rsidR="00B97747" w:rsidRPr="007140DC" w:rsidRDefault="00B97747" w:rsidP="00813BD7">
                        <w:pPr>
                          <w:pStyle w:val="RELprojecttitle"/>
                          <w:rPr>
                            <w:lang w:val="bg-BG"/>
                          </w:rPr>
                        </w:pPr>
                        <w:fldSimple w:instr=" SUBJECT   \* MERGEFORMAT ">
                          <w:r w:rsidRPr="007643A3">
                            <w:rPr>
                              <w:lang w:val="bg-BG"/>
                            </w:rPr>
                            <w:t>Част ПБЗ</w:t>
                          </w:r>
                        </w:fldSimple>
                      </w:p>
                      <w:p w:rsidR="00B97747" w:rsidRPr="007140DC" w:rsidRDefault="00B97747" w:rsidP="00813BD7">
                        <w:pPr>
                          <w:pStyle w:val="RELprojecttitle"/>
                          <w:rPr>
                            <w:lang w:val="bg-BG"/>
                          </w:rPr>
                        </w:pPr>
                      </w:p>
                      <w:p w:rsidR="00B97747" w:rsidRPr="007140DC" w:rsidRDefault="00B97747" w:rsidP="00813BD7">
                        <w:pPr>
                          <w:pStyle w:val="RELrefNo"/>
                        </w:pPr>
                        <w:r w:rsidRPr="007140DC">
                          <w:t>Референтен номер</w:t>
                        </w:r>
                      </w:p>
                      <w:p w:rsidR="00B97747" w:rsidRPr="007140DC" w:rsidRDefault="00B97747" w:rsidP="003D341C">
                        <w:pPr>
                          <w:pStyle w:val="RELrefNo"/>
                        </w:pPr>
                        <w:fldSimple w:instr=" DOCPROPERTY  Manager  \* MERGEFORMAT ">
                          <w:r>
                            <w:t>REL-1141-TD-003-0 MT</w:t>
                          </w:r>
                        </w:fldSimple>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813BD7">
                        <w:pPr>
                          <w:pStyle w:val="RELprojecttitle"/>
                          <w:rPr>
                            <w:lang w:val="bg-BG"/>
                          </w:rPr>
                        </w:pPr>
                      </w:p>
                      <w:p w:rsidR="00B97747" w:rsidRPr="007140DC" w:rsidRDefault="00B97747" w:rsidP="00CB0DA3">
                        <w:pPr>
                          <w:pStyle w:val="RELcontrNo"/>
                        </w:pPr>
                        <w:r>
                          <w:t>Поръчка</w:t>
                        </w:r>
                        <w:r w:rsidRPr="00186848">
                          <w:t xml:space="preserve"> № </w:t>
                        </w:r>
                        <w:r>
                          <w:t>4500215047</w:t>
                        </w:r>
                        <w:r w:rsidRPr="00186848">
                          <w:t>/</w:t>
                        </w:r>
                        <w:r w:rsidRPr="00700F51">
                          <w:t xml:space="preserve"> </w:t>
                        </w:r>
                        <w:r>
                          <w:t>09.12.2014</w:t>
                        </w:r>
                        <w:r w:rsidRPr="00186848">
                          <w:t xml:space="preserve"> </w:t>
                        </w:r>
                        <w:r>
                          <w:t>г. с ЕЙ И ЕС 3C МАРИЦА ИЗТОК 1 ЕООД</w:t>
                        </w:r>
                      </w:p>
                    </w:txbxContent>
                  </v:textbox>
                </v:rect>
              </v:group>
            </w:pict>
          </mc:Fallback>
        </mc:AlternateContent>
      </w: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p w:rsidR="00813BD7" w:rsidRPr="007140DC" w:rsidRDefault="00813BD7" w:rsidP="00813BD7">
      <w:pPr>
        <w:pStyle w:val="RELcontrNo"/>
      </w:pPr>
    </w:p>
    <w:tbl>
      <w:tblPr>
        <w:tblW w:w="9828" w:type="dxa"/>
        <w:tblLayout w:type="fixed"/>
        <w:tblLook w:val="01E0" w:firstRow="1" w:lastRow="1" w:firstColumn="1" w:lastColumn="1" w:noHBand="0" w:noVBand="0"/>
      </w:tblPr>
      <w:tblGrid>
        <w:gridCol w:w="6588"/>
        <w:gridCol w:w="3240"/>
      </w:tblGrid>
      <w:tr w:rsidR="00813BD7" w:rsidRPr="007140DC" w:rsidTr="00857C87">
        <w:tc>
          <w:tcPr>
            <w:tcW w:w="6588" w:type="dxa"/>
          </w:tcPr>
          <w:p w:rsidR="00813BD7" w:rsidRPr="007140DC" w:rsidRDefault="00595B97" w:rsidP="00857C87">
            <w:pPr>
              <w:pStyle w:val="RELcontact"/>
            </w:pPr>
            <w:r w:rsidRPr="007140DC">
              <w:rPr>
                <w:noProof/>
                <w:lang w:eastAsia="bg-BG"/>
              </w:rPr>
              <w:drawing>
                <wp:inline distT="0" distB="0" distL="0" distR="0">
                  <wp:extent cx="4029075" cy="609600"/>
                  <wp:effectExtent l="19050" t="0" r="9525" b="0"/>
                  <wp:docPr id="1" name="Picture 1" descr="Risk Logo-bg-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k Logo-bg-black"/>
                          <pic:cNvPicPr>
                            <a:picLocks noChangeAspect="1" noChangeArrowheads="1"/>
                          </pic:cNvPicPr>
                        </pic:nvPicPr>
                        <pic:blipFill>
                          <a:blip r:embed="rId9" cstate="print"/>
                          <a:srcRect/>
                          <a:stretch>
                            <a:fillRect/>
                          </a:stretch>
                        </pic:blipFill>
                        <pic:spPr bwMode="auto">
                          <a:xfrm>
                            <a:off x="0" y="0"/>
                            <a:ext cx="4029075" cy="609600"/>
                          </a:xfrm>
                          <a:prstGeom prst="rect">
                            <a:avLst/>
                          </a:prstGeom>
                          <a:noFill/>
                          <a:ln w="9525">
                            <a:noFill/>
                            <a:miter lim="800000"/>
                            <a:headEnd/>
                            <a:tailEnd/>
                          </a:ln>
                        </pic:spPr>
                      </pic:pic>
                    </a:graphicData>
                  </a:graphic>
                </wp:inline>
              </w:drawing>
            </w:r>
          </w:p>
        </w:tc>
        <w:tc>
          <w:tcPr>
            <w:tcW w:w="3240" w:type="dxa"/>
            <w:vAlign w:val="bottom"/>
          </w:tcPr>
          <w:p w:rsidR="00813BD7" w:rsidRPr="007140DC" w:rsidRDefault="00813BD7" w:rsidP="00857C87">
            <w:pPr>
              <w:pStyle w:val="RELcontact"/>
            </w:pPr>
            <w:r w:rsidRPr="007140DC">
              <w:t>София 1618</w:t>
            </w:r>
          </w:p>
          <w:p w:rsidR="00813BD7" w:rsidRPr="007140DC" w:rsidRDefault="00813BD7" w:rsidP="00857C87">
            <w:pPr>
              <w:pStyle w:val="RELcontact"/>
            </w:pPr>
            <w:r w:rsidRPr="007140DC">
              <w:t>кв. „Павлово”, ул. „Вихрен” №10</w:t>
            </w:r>
          </w:p>
          <w:p w:rsidR="00813BD7" w:rsidRPr="007140DC" w:rsidRDefault="00813BD7" w:rsidP="00857C87">
            <w:pPr>
              <w:pStyle w:val="RELcontact"/>
            </w:pPr>
            <w:r w:rsidRPr="007140DC">
              <w:t>Тел.: 02 8089 702</w:t>
            </w:r>
          </w:p>
          <w:p w:rsidR="00813BD7" w:rsidRPr="007140DC" w:rsidRDefault="00813BD7" w:rsidP="00857C87">
            <w:pPr>
              <w:pStyle w:val="RELcontact"/>
              <w:rPr>
                <w:b/>
              </w:rPr>
            </w:pPr>
            <w:r w:rsidRPr="007140DC">
              <w:t>Факс: 02 9507 751</w:t>
            </w:r>
          </w:p>
        </w:tc>
      </w:tr>
    </w:tbl>
    <w:p w:rsidR="00AE3D93" w:rsidRPr="007140DC" w:rsidRDefault="00AE3D93" w:rsidP="005B33A2">
      <w:pPr>
        <w:pStyle w:val="RELcontact"/>
      </w:pPr>
    </w:p>
    <w:tbl>
      <w:tblPr>
        <w:tblW w:w="0" w:type="auto"/>
        <w:tblLook w:val="01E0" w:firstRow="1" w:lastRow="1" w:firstColumn="1" w:lastColumn="1" w:noHBand="0" w:noVBand="0"/>
      </w:tblPr>
      <w:tblGrid>
        <w:gridCol w:w="4889"/>
        <w:gridCol w:w="4889"/>
      </w:tblGrid>
      <w:tr w:rsidR="00916E1A" w:rsidRPr="007140DC" w:rsidTr="00857C87">
        <w:tc>
          <w:tcPr>
            <w:tcW w:w="4889" w:type="dxa"/>
          </w:tcPr>
          <w:p w:rsidR="00916E1A" w:rsidRPr="007140DC" w:rsidRDefault="00916E1A" w:rsidP="00857C87">
            <w:pPr>
              <w:pStyle w:val="RELaddr"/>
            </w:pPr>
            <w:r w:rsidRPr="007140DC">
              <w:lastRenderedPageBreak/>
              <w:t>РИСК ИНЖЕНЕРИНГ АД</w:t>
            </w:r>
          </w:p>
        </w:tc>
        <w:tc>
          <w:tcPr>
            <w:tcW w:w="4889" w:type="dxa"/>
            <w:vMerge w:val="restart"/>
          </w:tcPr>
          <w:p w:rsidR="00916E1A" w:rsidRPr="007140DC" w:rsidRDefault="00916E1A" w:rsidP="00857C87">
            <w:pPr>
              <w:pStyle w:val="RELcontr"/>
            </w:pPr>
            <w:r w:rsidRPr="007140DC">
              <w:t>КОНТРОЛ НА ДОКУМЕНТАЦИЯ</w:t>
            </w:r>
          </w:p>
        </w:tc>
      </w:tr>
      <w:tr w:rsidR="00916E1A" w:rsidRPr="007140DC" w:rsidTr="00857C87">
        <w:tc>
          <w:tcPr>
            <w:tcW w:w="4889" w:type="dxa"/>
          </w:tcPr>
          <w:p w:rsidR="00916E1A" w:rsidRPr="007140DC" w:rsidRDefault="00916E1A" w:rsidP="00857C87">
            <w:pPr>
              <w:pStyle w:val="RELaddr"/>
            </w:pPr>
            <w:r w:rsidRPr="007140DC">
              <w:t>ул. „Вихрен” №10, София 1618</w:t>
            </w:r>
          </w:p>
        </w:tc>
        <w:tc>
          <w:tcPr>
            <w:tcW w:w="4889" w:type="dxa"/>
            <w:vMerge/>
          </w:tcPr>
          <w:p w:rsidR="00916E1A" w:rsidRPr="007140DC" w:rsidRDefault="00916E1A" w:rsidP="00857C87">
            <w:pPr>
              <w:pStyle w:val="RELaddr"/>
            </w:pPr>
          </w:p>
        </w:tc>
      </w:tr>
    </w:tbl>
    <w:p w:rsidR="00916E1A" w:rsidRPr="007140DC" w:rsidRDefault="00916E1A" w:rsidP="00916E1A"/>
    <w:p w:rsidR="00916E1A" w:rsidRPr="007140DC" w:rsidRDefault="00916E1A" w:rsidP="00916E1A">
      <w:pPr>
        <w:pStyle w:val="RELsections"/>
      </w:pPr>
      <w:r w:rsidRPr="007140DC">
        <w:t>ПРОЕКТ:</w:t>
      </w:r>
    </w:p>
    <w:tbl>
      <w:tblPr>
        <w:tblW w:w="9639" w:type="dxa"/>
        <w:tblInd w:w="108" w:type="dxa"/>
        <w:tblLayout w:type="fixed"/>
        <w:tblLook w:val="0000" w:firstRow="0" w:lastRow="0" w:firstColumn="0" w:lastColumn="0" w:noHBand="0" w:noVBand="0"/>
      </w:tblPr>
      <w:tblGrid>
        <w:gridCol w:w="3119"/>
        <w:gridCol w:w="2693"/>
        <w:gridCol w:w="1508"/>
        <w:gridCol w:w="2319"/>
      </w:tblGrid>
      <w:tr w:rsidR="00916E1A" w:rsidRPr="007140DC" w:rsidTr="00857C87">
        <w:tc>
          <w:tcPr>
            <w:tcW w:w="9639" w:type="dxa"/>
            <w:gridSpan w:val="4"/>
            <w:tcBorders>
              <w:top w:val="single" w:sz="4" w:space="0" w:color="auto"/>
              <w:left w:val="single" w:sz="4" w:space="0" w:color="auto"/>
              <w:bottom w:val="single" w:sz="4" w:space="0" w:color="auto"/>
              <w:right w:val="single" w:sz="4" w:space="0" w:color="auto"/>
            </w:tcBorders>
          </w:tcPr>
          <w:p w:rsidR="00916E1A" w:rsidRPr="007140DC" w:rsidRDefault="00D75B42" w:rsidP="00857C87">
            <w:pPr>
              <w:pStyle w:val="RELtext"/>
            </w:pPr>
            <w:r>
              <w:fldChar w:fldCharType="begin"/>
            </w:r>
            <w:r w:rsidR="00F21BF0">
              <w:instrText xml:space="preserve"> TITLE   \* MERGEFORMAT </w:instrText>
            </w:r>
            <w:r>
              <w:fldChar w:fldCharType="separate"/>
            </w:r>
            <w:r w:rsidR="00211E8A">
              <w:t>Обследване и даване на техническо решение за оптимизация работата на дренажни тръбопроводи свежа пара</w:t>
            </w:r>
            <w:r>
              <w:fldChar w:fldCharType="end"/>
            </w:r>
          </w:p>
        </w:tc>
      </w:tr>
      <w:tr w:rsidR="00916E1A" w:rsidRPr="007140DC" w:rsidTr="00463EBA">
        <w:tc>
          <w:tcPr>
            <w:tcW w:w="3119" w:type="dxa"/>
            <w:tcBorders>
              <w:top w:val="single" w:sz="4" w:space="0" w:color="auto"/>
            </w:tcBorders>
          </w:tcPr>
          <w:p w:rsidR="00916E1A" w:rsidRPr="007140DC" w:rsidRDefault="00916E1A" w:rsidP="00857C87">
            <w:pPr>
              <w:pStyle w:val="REL4pt"/>
            </w:pPr>
          </w:p>
        </w:tc>
        <w:tc>
          <w:tcPr>
            <w:tcW w:w="2693" w:type="dxa"/>
            <w:tcBorders>
              <w:top w:val="single" w:sz="4" w:space="0" w:color="auto"/>
            </w:tcBorders>
          </w:tcPr>
          <w:p w:rsidR="00916E1A" w:rsidRPr="007140DC" w:rsidRDefault="00916E1A" w:rsidP="00857C87">
            <w:pPr>
              <w:pStyle w:val="REL4pt"/>
            </w:pPr>
          </w:p>
        </w:tc>
        <w:tc>
          <w:tcPr>
            <w:tcW w:w="1508" w:type="dxa"/>
            <w:tcBorders>
              <w:top w:val="single" w:sz="4" w:space="0" w:color="auto"/>
            </w:tcBorders>
          </w:tcPr>
          <w:p w:rsidR="00916E1A" w:rsidRPr="007140DC" w:rsidRDefault="00916E1A" w:rsidP="00857C87">
            <w:pPr>
              <w:pStyle w:val="REL4pt"/>
            </w:pPr>
          </w:p>
        </w:tc>
        <w:tc>
          <w:tcPr>
            <w:tcW w:w="2319" w:type="dxa"/>
            <w:tcBorders>
              <w:top w:val="single" w:sz="4" w:space="0" w:color="auto"/>
            </w:tcBorders>
          </w:tcPr>
          <w:p w:rsidR="00916E1A" w:rsidRPr="007140DC" w:rsidRDefault="00916E1A" w:rsidP="00857C87">
            <w:pPr>
              <w:pStyle w:val="REL4pt"/>
            </w:pPr>
          </w:p>
        </w:tc>
      </w:tr>
      <w:tr w:rsidR="00916E1A" w:rsidRPr="007140DC" w:rsidTr="00463EBA">
        <w:tc>
          <w:tcPr>
            <w:tcW w:w="3119" w:type="dxa"/>
          </w:tcPr>
          <w:p w:rsidR="00916E1A" w:rsidRPr="007140DC" w:rsidRDefault="00916E1A" w:rsidP="00857C87">
            <w:pPr>
              <w:pStyle w:val="RELattributes"/>
              <w:jc w:val="right"/>
            </w:pPr>
            <w:r w:rsidRPr="007140DC">
              <w:t>НОМЕР НА ПРОЕКТА:</w:t>
            </w:r>
          </w:p>
        </w:tc>
        <w:tc>
          <w:tcPr>
            <w:tcW w:w="2693" w:type="dxa"/>
            <w:tcBorders>
              <w:top w:val="single" w:sz="6" w:space="0" w:color="auto"/>
              <w:left w:val="single" w:sz="6" w:space="0" w:color="auto"/>
              <w:bottom w:val="single" w:sz="6" w:space="0" w:color="auto"/>
              <w:right w:val="single" w:sz="6" w:space="0" w:color="auto"/>
            </w:tcBorders>
          </w:tcPr>
          <w:p w:rsidR="00916E1A" w:rsidRPr="007140DC" w:rsidRDefault="00D75B42" w:rsidP="00857C87">
            <w:pPr>
              <w:pStyle w:val="RELtextcentr"/>
            </w:pPr>
            <w:r>
              <w:fldChar w:fldCharType="begin"/>
            </w:r>
            <w:r w:rsidR="00F21BF0">
              <w:instrText xml:space="preserve"> DOCPROPERTY  Category  \* MERGEFORMAT </w:instrText>
            </w:r>
            <w:r>
              <w:fldChar w:fldCharType="separate"/>
            </w:r>
            <w:r w:rsidR="00211E8A">
              <w:t>РИ/ДИ-1141</w:t>
            </w:r>
            <w:r>
              <w:fldChar w:fldCharType="end"/>
            </w:r>
          </w:p>
        </w:tc>
        <w:tc>
          <w:tcPr>
            <w:tcW w:w="1508" w:type="dxa"/>
            <w:tcBorders>
              <w:left w:val="nil"/>
            </w:tcBorders>
          </w:tcPr>
          <w:p w:rsidR="00916E1A" w:rsidRPr="007140DC" w:rsidRDefault="00916E1A" w:rsidP="00857C87">
            <w:pPr>
              <w:pStyle w:val="RELattributes"/>
              <w:jc w:val="right"/>
            </w:pPr>
            <w:r w:rsidRPr="007140DC">
              <w:t>ДАТА:</w:t>
            </w:r>
          </w:p>
        </w:tc>
        <w:tc>
          <w:tcPr>
            <w:tcW w:w="2319" w:type="dxa"/>
            <w:tcBorders>
              <w:top w:val="single" w:sz="6" w:space="0" w:color="auto"/>
              <w:left w:val="single" w:sz="6" w:space="0" w:color="auto"/>
              <w:bottom w:val="single" w:sz="6" w:space="0" w:color="auto"/>
              <w:right w:val="single" w:sz="6" w:space="0" w:color="auto"/>
            </w:tcBorders>
          </w:tcPr>
          <w:p w:rsidR="00916E1A" w:rsidRPr="00211E8A" w:rsidRDefault="00211E8A" w:rsidP="00211E8A">
            <w:pPr>
              <w:pStyle w:val="RELtextcentr"/>
              <w:rPr>
                <w:lang w:val="en-GB"/>
              </w:rPr>
            </w:pPr>
            <w:r>
              <w:rPr>
                <w:lang w:val="en-GB"/>
              </w:rPr>
              <w:t>30</w:t>
            </w:r>
            <w:r w:rsidR="006308FB" w:rsidRPr="007140DC">
              <w:t>.</w:t>
            </w:r>
            <w:r>
              <w:rPr>
                <w:lang w:val="en-GB"/>
              </w:rPr>
              <w:t>08</w:t>
            </w:r>
            <w:r w:rsidR="006308FB" w:rsidRPr="007140DC">
              <w:t>.201</w:t>
            </w:r>
            <w:r>
              <w:rPr>
                <w:lang w:val="en-GB"/>
              </w:rPr>
              <w:t>5</w:t>
            </w:r>
          </w:p>
        </w:tc>
      </w:tr>
      <w:tr w:rsidR="00916E1A" w:rsidRPr="007140DC" w:rsidTr="00463EBA">
        <w:tc>
          <w:tcPr>
            <w:tcW w:w="3119" w:type="dxa"/>
          </w:tcPr>
          <w:p w:rsidR="00916E1A" w:rsidRPr="007140DC" w:rsidRDefault="00916E1A" w:rsidP="00857C87">
            <w:pPr>
              <w:pStyle w:val="REL4pt"/>
            </w:pPr>
          </w:p>
        </w:tc>
        <w:tc>
          <w:tcPr>
            <w:tcW w:w="2693" w:type="dxa"/>
            <w:tcBorders>
              <w:bottom w:val="single" w:sz="4" w:space="0" w:color="auto"/>
            </w:tcBorders>
          </w:tcPr>
          <w:p w:rsidR="00916E1A" w:rsidRPr="00463EBA" w:rsidRDefault="00916E1A" w:rsidP="00857C87">
            <w:pPr>
              <w:pStyle w:val="REL4pt"/>
              <w:rPr>
                <w:sz w:val="20"/>
                <w:szCs w:val="20"/>
              </w:rPr>
            </w:pPr>
          </w:p>
        </w:tc>
        <w:tc>
          <w:tcPr>
            <w:tcW w:w="1508" w:type="dxa"/>
          </w:tcPr>
          <w:p w:rsidR="00916E1A" w:rsidRPr="007140DC" w:rsidRDefault="00916E1A" w:rsidP="00857C87">
            <w:pPr>
              <w:pStyle w:val="REL4pt"/>
            </w:pPr>
          </w:p>
        </w:tc>
        <w:tc>
          <w:tcPr>
            <w:tcW w:w="2319" w:type="dxa"/>
            <w:tcBorders>
              <w:bottom w:val="single" w:sz="4" w:space="0" w:color="auto"/>
            </w:tcBorders>
          </w:tcPr>
          <w:p w:rsidR="00916E1A" w:rsidRPr="007140DC" w:rsidRDefault="00916E1A" w:rsidP="00857C87">
            <w:pPr>
              <w:pStyle w:val="REL4pt"/>
            </w:pPr>
          </w:p>
        </w:tc>
      </w:tr>
      <w:tr w:rsidR="00916E1A" w:rsidRPr="007140DC" w:rsidTr="00463EBA">
        <w:tc>
          <w:tcPr>
            <w:tcW w:w="3119" w:type="dxa"/>
            <w:tcBorders>
              <w:right w:val="single" w:sz="4" w:space="0" w:color="auto"/>
            </w:tcBorders>
          </w:tcPr>
          <w:p w:rsidR="00916E1A" w:rsidRPr="007140DC" w:rsidRDefault="00916E1A" w:rsidP="00857C87">
            <w:pPr>
              <w:pStyle w:val="RELattributes"/>
              <w:jc w:val="right"/>
            </w:pPr>
            <w:r w:rsidRPr="007140DC">
              <w:t>НОМЕР НА РАЗДЕЛА:</w:t>
            </w:r>
          </w:p>
        </w:tc>
        <w:tc>
          <w:tcPr>
            <w:tcW w:w="2693" w:type="dxa"/>
            <w:tcBorders>
              <w:top w:val="single" w:sz="4" w:space="0" w:color="auto"/>
              <w:left w:val="single" w:sz="4" w:space="0" w:color="auto"/>
              <w:bottom w:val="single" w:sz="4" w:space="0" w:color="auto"/>
              <w:right w:val="single" w:sz="4" w:space="0" w:color="auto"/>
            </w:tcBorders>
          </w:tcPr>
          <w:p w:rsidR="00916E1A" w:rsidRPr="00463EBA" w:rsidRDefault="00D75B42" w:rsidP="00857C87">
            <w:pPr>
              <w:pStyle w:val="RELtextcentr"/>
              <w:rPr>
                <w:sz w:val="20"/>
                <w:szCs w:val="20"/>
              </w:rPr>
            </w:pPr>
            <w:r>
              <w:fldChar w:fldCharType="begin"/>
            </w:r>
            <w:r w:rsidR="00F21BF0">
              <w:instrText xml:space="preserve"> DOCPROPERTY  Manager  \* MERGEFORMAT </w:instrText>
            </w:r>
            <w:r>
              <w:fldChar w:fldCharType="separate"/>
            </w:r>
            <w:r w:rsidR="001C5B7E">
              <w:rPr>
                <w:sz w:val="20"/>
                <w:szCs w:val="20"/>
              </w:rPr>
              <w:t>REL-1141-TD-003-0 MT</w:t>
            </w:r>
            <w:r>
              <w:fldChar w:fldCharType="end"/>
            </w:r>
          </w:p>
        </w:tc>
        <w:tc>
          <w:tcPr>
            <w:tcW w:w="1508" w:type="dxa"/>
            <w:tcBorders>
              <w:left w:val="single" w:sz="4" w:space="0" w:color="auto"/>
              <w:right w:val="single" w:sz="4" w:space="0" w:color="auto"/>
            </w:tcBorders>
          </w:tcPr>
          <w:p w:rsidR="00916E1A" w:rsidRPr="007140DC" w:rsidRDefault="00916E1A" w:rsidP="00857C87">
            <w:pPr>
              <w:pStyle w:val="RELattributes"/>
              <w:jc w:val="right"/>
            </w:pPr>
            <w:r w:rsidRPr="007140DC">
              <w:t>РЕВИЗИЯ:</w:t>
            </w:r>
          </w:p>
        </w:tc>
        <w:tc>
          <w:tcPr>
            <w:tcW w:w="2319" w:type="dxa"/>
            <w:tcBorders>
              <w:top w:val="single" w:sz="4" w:space="0" w:color="auto"/>
              <w:left w:val="single" w:sz="4" w:space="0" w:color="auto"/>
              <w:bottom w:val="single" w:sz="4" w:space="0" w:color="auto"/>
              <w:right w:val="single" w:sz="4" w:space="0" w:color="auto"/>
            </w:tcBorders>
          </w:tcPr>
          <w:p w:rsidR="00916E1A" w:rsidRPr="007140DC" w:rsidRDefault="006308FB" w:rsidP="00857C87">
            <w:pPr>
              <w:pStyle w:val="RELtextcentr"/>
            </w:pPr>
            <w:r w:rsidRPr="007140DC">
              <w:t>0</w:t>
            </w:r>
          </w:p>
        </w:tc>
      </w:tr>
    </w:tbl>
    <w:p w:rsidR="00916E1A" w:rsidRPr="007140DC" w:rsidRDefault="00916E1A" w:rsidP="00916E1A">
      <w:pPr>
        <w:pStyle w:val="RELsections"/>
      </w:pPr>
      <w:r w:rsidRPr="007140DC">
        <w:t>РАЗДЕЛ:</w:t>
      </w:r>
    </w:p>
    <w:tbl>
      <w:tblPr>
        <w:tblW w:w="9639" w:type="dxa"/>
        <w:tblInd w:w="108" w:type="dxa"/>
        <w:tblLayout w:type="fixed"/>
        <w:tblLook w:val="0000" w:firstRow="0" w:lastRow="0" w:firstColumn="0" w:lastColumn="0" w:noHBand="0" w:noVBand="0"/>
      </w:tblPr>
      <w:tblGrid>
        <w:gridCol w:w="9639"/>
      </w:tblGrid>
      <w:tr w:rsidR="00916E1A" w:rsidRPr="007140DC" w:rsidTr="00857C87">
        <w:tc>
          <w:tcPr>
            <w:tcW w:w="9639" w:type="dxa"/>
            <w:tcBorders>
              <w:top w:val="single" w:sz="4" w:space="0" w:color="auto"/>
              <w:left w:val="single" w:sz="4" w:space="0" w:color="auto"/>
              <w:bottom w:val="single" w:sz="4" w:space="0" w:color="auto"/>
              <w:right w:val="single" w:sz="4" w:space="0" w:color="auto"/>
            </w:tcBorders>
          </w:tcPr>
          <w:p w:rsidR="00AA1495" w:rsidRPr="00211E8A" w:rsidRDefault="00AA1495" w:rsidP="00857C87">
            <w:pPr>
              <w:pStyle w:val="RELtext"/>
              <w:rPr>
                <w:lang w:val="en-GB"/>
              </w:rPr>
            </w:pPr>
            <w:r w:rsidRPr="007140DC">
              <w:t xml:space="preserve">Етап </w:t>
            </w:r>
            <w:r w:rsidR="00211E8A">
              <w:rPr>
                <w:lang w:val="en-GB"/>
              </w:rPr>
              <w:t>2</w:t>
            </w:r>
          </w:p>
          <w:p w:rsidR="00916E1A" w:rsidRPr="0070260B" w:rsidRDefault="00D75B42" w:rsidP="00857C87">
            <w:pPr>
              <w:pStyle w:val="RELtext"/>
            </w:pPr>
            <w:r>
              <w:fldChar w:fldCharType="begin"/>
            </w:r>
            <w:r w:rsidR="00F21BF0">
              <w:instrText xml:space="preserve"> SUBJECT   \* MERGEFORMAT </w:instrText>
            </w:r>
            <w:r>
              <w:fldChar w:fldCharType="separate"/>
            </w:r>
            <w:r w:rsidR="0070260B">
              <w:t>Част „</w:t>
            </w:r>
            <w:r w:rsidR="00D94BEC">
              <w:rPr>
                <w:lang w:val="en-US"/>
              </w:rPr>
              <w:t>ПБЗ</w:t>
            </w:r>
            <w:r w:rsidR="0070260B">
              <w:t>”</w:t>
            </w:r>
            <w:r>
              <w:fldChar w:fldCharType="end"/>
            </w:r>
            <w:r w:rsidR="00916E1A" w:rsidRPr="007140DC">
              <w:br/>
            </w:r>
          </w:p>
          <w:p w:rsidR="00916E1A" w:rsidRPr="007140DC" w:rsidRDefault="00916E1A" w:rsidP="00857C87">
            <w:pPr>
              <w:pStyle w:val="RELtext"/>
            </w:pPr>
          </w:p>
          <w:p w:rsidR="00916E1A" w:rsidRPr="007140DC" w:rsidRDefault="00916E1A" w:rsidP="00857C87">
            <w:pPr>
              <w:pStyle w:val="RELtext"/>
            </w:pPr>
          </w:p>
        </w:tc>
      </w:tr>
    </w:tbl>
    <w:p w:rsidR="00916E1A" w:rsidRPr="007140DC" w:rsidRDefault="00916E1A" w:rsidP="00916E1A">
      <w:pPr>
        <w:pStyle w:val="RELsections"/>
      </w:pPr>
      <w:r w:rsidRPr="007140DC">
        <w:t>КОЛЕКТИВ:</w:t>
      </w:r>
    </w:p>
    <w:tbl>
      <w:tblPr>
        <w:tblW w:w="9639" w:type="dxa"/>
        <w:tblInd w:w="108" w:type="dxa"/>
        <w:tblLayout w:type="fixed"/>
        <w:tblLook w:val="0000" w:firstRow="0" w:lastRow="0" w:firstColumn="0" w:lastColumn="0" w:noHBand="0" w:noVBand="0"/>
      </w:tblPr>
      <w:tblGrid>
        <w:gridCol w:w="9639"/>
      </w:tblGrid>
      <w:tr w:rsidR="00916E1A" w:rsidRPr="007140DC" w:rsidTr="00857C87">
        <w:tc>
          <w:tcPr>
            <w:tcW w:w="9639" w:type="dxa"/>
            <w:tcBorders>
              <w:top w:val="single" w:sz="4" w:space="0" w:color="auto"/>
              <w:left w:val="single" w:sz="4" w:space="0" w:color="auto"/>
              <w:bottom w:val="single" w:sz="4" w:space="0" w:color="auto"/>
              <w:right w:val="single" w:sz="4" w:space="0" w:color="auto"/>
            </w:tcBorders>
          </w:tcPr>
          <w:p w:rsidR="001C5B7E" w:rsidRDefault="001C5B7E" w:rsidP="00464DFC">
            <w:pPr>
              <w:pStyle w:val="RELteam"/>
            </w:pPr>
          </w:p>
          <w:p w:rsidR="001C5B7E" w:rsidRDefault="001C5B7E" w:rsidP="00464DFC">
            <w:pPr>
              <w:pStyle w:val="RELteam"/>
            </w:pPr>
            <w:r>
              <w:t>Иван Костадинов</w:t>
            </w:r>
          </w:p>
          <w:p w:rsidR="00464DFC" w:rsidRPr="00473669" w:rsidRDefault="00473669" w:rsidP="00464DFC">
            <w:pPr>
              <w:pStyle w:val="RELteam"/>
            </w:pPr>
            <w:r>
              <w:t>Юлиян Радев</w:t>
            </w:r>
          </w:p>
          <w:p w:rsidR="00464DFC" w:rsidRPr="007140DC" w:rsidRDefault="00935DDF" w:rsidP="00464DFC">
            <w:pPr>
              <w:pStyle w:val="RELteam"/>
              <w:rPr>
                <w:b/>
              </w:rPr>
            </w:pPr>
            <w:r>
              <w:t>Ивайло Икономов</w:t>
            </w:r>
          </w:p>
          <w:p w:rsidR="00916E1A" w:rsidRPr="007140DC" w:rsidRDefault="00916E1A" w:rsidP="00857C87">
            <w:pPr>
              <w:pStyle w:val="RELteam"/>
            </w:pPr>
          </w:p>
          <w:p w:rsidR="00916E1A" w:rsidRPr="007140DC" w:rsidRDefault="00916E1A" w:rsidP="00857C87">
            <w:pPr>
              <w:pStyle w:val="RELteam"/>
            </w:pPr>
          </w:p>
        </w:tc>
      </w:tr>
    </w:tbl>
    <w:p w:rsidR="00916E1A" w:rsidRPr="007140DC" w:rsidRDefault="00916E1A" w:rsidP="00916E1A">
      <w:pPr>
        <w:pStyle w:val="RELsections"/>
      </w:pPr>
      <w:r w:rsidRPr="007140DC">
        <w:t>КЛИЕНТ:</w:t>
      </w:r>
    </w:p>
    <w:tbl>
      <w:tblPr>
        <w:tblW w:w="9639" w:type="dxa"/>
        <w:tblInd w:w="108" w:type="dxa"/>
        <w:tblLayout w:type="fixed"/>
        <w:tblLook w:val="0000" w:firstRow="0" w:lastRow="0" w:firstColumn="0" w:lastColumn="0" w:noHBand="0" w:noVBand="0"/>
      </w:tblPr>
      <w:tblGrid>
        <w:gridCol w:w="1680"/>
        <w:gridCol w:w="720"/>
        <w:gridCol w:w="720"/>
        <w:gridCol w:w="3259"/>
        <w:gridCol w:w="3260"/>
      </w:tblGrid>
      <w:tr w:rsidR="00916E1A" w:rsidRPr="007140DC" w:rsidTr="00857C87">
        <w:tc>
          <w:tcPr>
            <w:tcW w:w="9639" w:type="dxa"/>
            <w:gridSpan w:val="5"/>
            <w:tcBorders>
              <w:top w:val="single" w:sz="6" w:space="0" w:color="auto"/>
              <w:left w:val="single" w:sz="6" w:space="0" w:color="auto"/>
              <w:bottom w:val="single" w:sz="6" w:space="0" w:color="auto"/>
              <w:right w:val="single" w:sz="6" w:space="0" w:color="auto"/>
            </w:tcBorders>
          </w:tcPr>
          <w:p w:rsidR="00916E1A" w:rsidRPr="007140DC" w:rsidRDefault="00473669" w:rsidP="00857C87">
            <w:pPr>
              <w:pStyle w:val="RELtext"/>
            </w:pPr>
            <w:r>
              <w:t>ЕЙ И ЕС 3C МАРИЦА ИЗТОК 1 ЕООД</w:t>
            </w:r>
          </w:p>
        </w:tc>
      </w:tr>
      <w:tr w:rsidR="00916E1A" w:rsidRPr="007140DC" w:rsidTr="00857C87">
        <w:tc>
          <w:tcPr>
            <w:tcW w:w="9639" w:type="dxa"/>
            <w:gridSpan w:val="5"/>
            <w:tcBorders>
              <w:top w:val="single" w:sz="6" w:space="0" w:color="auto"/>
            </w:tcBorders>
          </w:tcPr>
          <w:p w:rsidR="00916E1A" w:rsidRPr="007140DC" w:rsidRDefault="00916E1A" w:rsidP="00857C87">
            <w:pPr>
              <w:pStyle w:val="REL4pt"/>
            </w:pPr>
          </w:p>
        </w:tc>
      </w:tr>
      <w:tr w:rsidR="00916E1A" w:rsidRPr="007140DC" w:rsidTr="00857C87">
        <w:tc>
          <w:tcPr>
            <w:tcW w:w="3120" w:type="dxa"/>
            <w:gridSpan w:val="3"/>
            <w:tcBorders>
              <w:right w:val="single" w:sz="2" w:space="0" w:color="auto"/>
            </w:tcBorders>
          </w:tcPr>
          <w:p w:rsidR="00916E1A" w:rsidRPr="007140DC" w:rsidRDefault="00916E1A" w:rsidP="00857C87">
            <w:pPr>
              <w:pStyle w:val="RELattributes"/>
            </w:pPr>
            <w:r w:rsidRPr="007140DC">
              <w:t>НОМЕР НА ДОГОВОРА:</w:t>
            </w:r>
          </w:p>
        </w:tc>
        <w:tc>
          <w:tcPr>
            <w:tcW w:w="6519" w:type="dxa"/>
            <w:gridSpan w:val="2"/>
            <w:tcBorders>
              <w:top w:val="single" w:sz="2" w:space="0" w:color="auto"/>
              <w:left w:val="single" w:sz="2" w:space="0" w:color="auto"/>
              <w:bottom w:val="single" w:sz="2" w:space="0" w:color="auto"/>
              <w:right w:val="single" w:sz="2" w:space="0" w:color="auto"/>
            </w:tcBorders>
          </w:tcPr>
          <w:p w:rsidR="00916E1A" w:rsidRPr="007140DC" w:rsidRDefault="00473669" w:rsidP="007C1DAD">
            <w:pPr>
              <w:pStyle w:val="RELteam"/>
            </w:pPr>
            <w:r w:rsidRPr="00186848">
              <w:t xml:space="preserve">№ </w:t>
            </w:r>
            <w:r>
              <w:t>4500215047</w:t>
            </w:r>
            <w:r w:rsidRPr="00186848">
              <w:t>/</w:t>
            </w:r>
            <w:r w:rsidRPr="00700F51">
              <w:t xml:space="preserve"> </w:t>
            </w:r>
            <w:r>
              <w:t>09.12.2014</w:t>
            </w:r>
            <w:r w:rsidRPr="00186848">
              <w:t xml:space="preserve"> </w:t>
            </w:r>
            <w:r>
              <w:t>г.</w:t>
            </w:r>
          </w:p>
        </w:tc>
      </w:tr>
      <w:tr w:rsidR="00916E1A" w:rsidRPr="007140DC" w:rsidTr="00857C87">
        <w:trPr>
          <w:trHeight w:val="65"/>
        </w:trPr>
        <w:tc>
          <w:tcPr>
            <w:tcW w:w="3120" w:type="dxa"/>
            <w:gridSpan w:val="3"/>
          </w:tcPr>
          <w:p w:rsidR="00916E1A" w:rsidRPr="007140DC" w:rsidRDefault="00916E1A" w:rsidP="00857C87">
            <w:pPr>
              <w:pStyle w:val="REL4pt"/>
              <w:rPr>
                <w:szCs w:val="8"/>
              </w:rPr>
            </w:pPr>
          </w:p>
        </w:tc>
        <w:tc>
          <w:tcPr>
            <w:tcW w:w="3259" w:type="dxa"/>
            <w:tcBorders>
              <w:top w:val="single" w:sz="2" w:space="0" w:color="auto"/>
              <w:bottom w:val="single" w:sz="2" w:space="0" w:color="auto"/>
            </w:tcBorders>
          </w:tcPr>
          <w:p w:rsidR="00916E1A" w:rsidRPr="007140DC" w:rsidRDefault="00916E1A" w:rsidP="00857C87">
            <w:pPr>
              <w:pStyle w:val="REL4pt"/>
            </w:pPr>
          </w:p>
        </w:tc>
        <w:tc>
          <w:tcPr>
            <w:tcW w:w="3260" w:type="dxa"/>
            <w:tcBorders>
              <w:top w:val="single" w:sz="2" w:space="0" w:color="auto"/>
              <w:bottom w:val="single" w:sz="2" w:space="0" w:color="auto"/>
            </w:tcBorders>
          </w:tcPr>
          <w:p w:rsidR="00916E1A" w:rsidRPr="007140DC" w:rsidRDefault="00916E1A" w:rsidP="00857C87">
            <w:pPr>
              <w:pStyle w:val="REL4pt"/>
            </w:pPr>
          </w:p>
        </w:tc>
      </w:tr>
      <w:tr w:rsidR="00916E1A" w:rsidRPr="007140DC" w:rsidTr="00857C87">
        <w:trPr>
          <w:trHeight w:val="65"/>
        </w:trPr>
        <w:tc>
          <w:tcPr>
            <w:tcW w:w="1680" w:type="dxa"/>
            <w:vAlign w:val="center"/>
          </w:tcPr>
          <w:p w:rsidR="00916E1A" w:rsidRPr="007140DC" w:rsidRDefault="00916E1A" w:rsidP="00857C87">
            <w:pPr>
              <w:pStyle w:val="RELattributes"/>
            </w:pPr>
            <w:r w:rsidRPr="007140DC">
              <w:t>ПРЕВОД</w:t>
            </w:r>
          </w:p>
        </w:tc>
        <w:bookmarkStart w:id="0" w:name="Check1"/>
        <w:tc>
          <w:tcPr>
            <w:tcW w:w="720" w:type="dxa"/>
            <w:vAlign w:val="center"/>
          </w:tcPr>
          <w:p w:rsidR="00916E1A" w:rsidRPr="007140DC" w:rsidRDefault="00D75B42" w:rsidP="00857C87">
            <w:pPr>
              <w:pStyle w:val="RELteam"/>
              <w:jc w:val="center"/>
            </w:pPr>
            <w:r w:rsidRPr="007140DC">
              <w:fldChar w:fldCharType="begin">
                <w:ffData>
                  <w:name w:val="Check1"/>
                  <w:enabled/>
                  <w:calcOnExit w:val="0"/>
                  <w:checkBox>
                    <w:sizeAuto/>
                    <w:default w:val="0"/>
                  </w:checkBox>
                </w:ffData>
              </w:fldChar>
            </w:r>
            <w:r w:rsidR="00916E1A" w:rsidRPr="007140DC">
              <w:instrText xml:space="preserve"> FORMCHECKBOX </w:instrText>
            </w:r>
            <w:r w:rsidRPr="007140DC">
              <w:fldChar w:fldCharType="end"/>
            </w:r>
            <w:bookmarkEnd w:id="0"/>
          </w:p>
        </w:tc>
        <w:bookmarkStart w:id="1" w:name="Check2"/>
        <w:tc>
          <w:tcPr>
            <w:tcW w:w="720" w:type="dxa"/>
            <w:tcBorders>
              <w:right w:val="single" w:sz="2" w:space="0" w:color="auto"/>
            </w:tcBorders>
            <w:vAlign w:val="center"/>
          </w:tcPr>
          <w:p w:rsidR="00916E1A" w:rsidRPr="007140DC" w:rsidRDefault="00D75B42" w:rsidP="00857C87">
            <w:pPr>
              <w:pStyle w:val="RELteam"/>
              <w:jc w:val="center"/>
            </w:pPr>
            <w:r w:rsidRPr="007140DC">
              <w:fldChar w:fldCharType="begin">
                <w:ffData>
                  <w:name w:val="Check2"/>
                  <w:enabled/>
                  <w:calcOnExit w:val="0"/>
                  <w:checkBox>
                    <w:sizeAuto/>
                    <w:default w:val="1"/>
                  </w:checkBox>
                </w:ffData>
              </w:fldChar>
            </w:r>
            <w:r w:rsidR="00916E1A" w:rsidRPr="007140DC">
              <w:instrText xml:space="preserve"> FORMCHECKBOX </w:instrText>
            </w:r>
            <w:r w:rsidRPr="007140DC">
              <w:fldChar w:fldCharType="end"/>
            </w:r>
            <w:bookmarkEnd w:id="1"/>
          </w:p>
        </w:tc>
        <w:tc>
          <w:tcPr>
            <w:tcW w:w="3259" w:type="dxa"/>
            <w:tcBorders>
              <w:top w:val="single" w:sz="2" w:space="0" w:color="auto"/>
              <w:left w:val="single" w:sz="2" w:space="0" w:color="auto"/>
              <w:right w:val="single" w:sz="2" w:space="0" w:color="auto"/>
            </w:tcBorders>
          </w:tcPr>
          <w:p w:rsidR="00916E1A" w:rsidRPr="007140DC" w:rsidRDefault="00916E1A" w:rsidP="00857C87">
            <w:pPr>
              <w:pStyle w:val="RELattributes"/>
            </w:pPr>
            <w:r w:rsidRPr="007140DC">
              <w:t>ПРЕВЕЛ:</w:t>
            </w:r>
          </w:p>
        </w:tc>
        <w:tc>
          <w:tcPr>
            <w:tcW w:w="3260" w:type="dxa"/>
            <w:tcBorders>
              <w:top w:val="single" w:sz="2" w:space="0" w:color="auto"/>
              <w:left w:val="single" w:sz="2" w:space="0" w:color="auto"/>
              <w:right w:val="single" w:sz="2" w:space="0" w:color="auto"/>
            </w:tcBorders>
          </w:tcPr>
          <w:p w:rsidR="00916E1A" w:rsidRPr="007140DC" w:rsidRDefault="00916E1A" w:rsidP="00857C87">
            <w:pPr>
              <w:pStyle w:val="RELattributes"/>
            </w:pPr>
            <w:r w:rsidRPr="007140DC">
              <w:t>ПРОВЕРИЛ:</w:t>
            </w:r>
          </w:p>
        </w:tc>
      </w:tr>
      <w:tr w:rsidR="00916E1A" w:rsidRPr="007140DC" w:rsidTr="00857C87">
        <w:trPr>
          <w:trHeight w:val="65"/>
        </w:trPr>
        <w:tc>
          <w:tcPr>
            <w:tcW w:w="1680" w:type="dxa"/>
            <w:vAlign w:val="center"/>
          </w:tcPr>
          <w:p w:rsidR="00916E1A" w:rsidRPr="007140DC" w:rsidRDefault="00916E1A" w:rsidP="00857C87">
            <w:pPr>
              <w:spacing w:before="60" w:after="60"/>
              <w:jc w:val="center"/>
              <w:rPr>
                <w:rFonts w:ascii="Tahoma" w:hAnsi="Tahoma"/>
                <w:b/>
              </w:rPr>
            </w:pPr>
          </w:p>
        </w:tc>
        <w:tc>
          <w:tcPr>
            <w:tcW w:w="720" w:type="dxa"/>
            <w:vAlign w:val="center"/>
          </w:tcPr>
          <w:p w:rsidR="00916E1A" w:rsidRPr="007140DC" w:rsidRDefault="00916E1A" w:rsidP="00857C87">
            <w:pPr>
              <w:pStyle w:val="RELtextcentr"/>
            </w:pPr>
            <w:r w:rsidRPr="007140DC">
              <w:t>Да</w:t>
            </w:r>
          </w:p>
        </w:tc>
        <w:tc>
          <w:tcPr>
            <w:tcW w:w="720" w:type="dxa"/>
            <w:tcBorders>
              <w:right w:val="single" w:sz="2" w:space="0" w:color="auto"/>
            </w:tcBorders>
            <w:vAlign w:val="center"/>
          </w:tcPr>
          <w:p w:rsidR="00916E1A" w:rsidRPr="007140DC" w:rsidRDefault="00916E1A" w:rsidP="00857C87">
            <w:pPr>
              <w:pStyle w:val="RELtextcentr"/>
            </w:pPr>
            <w:r w:rsidRPr="007140DC">
              <w:t>Не</w:t>
            </w:r>
          </w:p>
        </w:tc>
        <w:tc>
          <w:tcPr>
            <w:tcW w:w="3259" w:type="dxa"/>
            <w:tcBorders>
              <w:left w:val="single" w:sz="2" w:space="0" w:color="auto"/>
              <w:bottom w:val="single" w:sz="2" w:space="0" w:color="auto"/>
              <w:right w:val="single" w:sz="2" w:space="0" w:color="auto"/>
            </w:tcBorders>
          </w:tcPr>
          <w:p w:rsidR="00916E1A" w:rsidRPr="007140DC" w:rsidRDefault="00916E1A" w:rsidP="003C0C99">
            <w:pPr>
              <w:spacing w:before="60" w:after="60"/>
              <w:ind w:right="57"/>
              <w:jc w:val="center"/>
              <w:rPr>
                <w:rFonts w:ascii="Tahoma" w:hAnsi="Tahoma"/>
                <w:b/>
                <w:i/>
                <w:sz w:val="16"/>
              </w:rPr>
            </w:pPr>
            <w:r w:rsidRPr="007140DC">
              <w:rPr>
                <w:rFonts w:ascii="Tahoma" w:hAnsi="Tahoma"/>
                <w:b/>
                <w:i/>
                <w:sz w:val="16"/>
              </w:rPr>
              <w:t>/Фамилия, подпис/</w:t>
            </w:r>
          </w:p>
        </w:tc>
        <w:tc>
          <w:tcPr>
            <w:tcW w:w="3260" w:type="dxa"/>
            <w:tcBorders>
              <w:left w:val="single" w:sz="2" w:space="0" w:color="auto"/>
              <w:bottom w:val="single" w:sz="2" w:space="0" w:color="auto"/>
              <w:right w:val="single" w:sz="2" w:space="0" w:color="auto"/>
            </w:tcBorders>
          </w:tcPr>
          <w:p w:rsidR="00916E1A" w:rsidRPr="007140DC" w:rsidRDefault="00916E1A" w:rsidP="003C0C99">
            <w:pPr>
              <w:spacing w:before="60" w:after="60"/>
              <w:ind w:right="57"/>
              <w:jc w:val="center"/>
              <w:rPr>
                <w:rFonts w:ascii="Tahoma" w:hAnsi="Tahoma"/>
                <w:b/>
                <w:i/>
                <w:sz w:val="16"/>
              </w:rPr>
            </w:pPr>
            <w:r w:rsidRPr="007140DC">
              <w:rPr>
                <w:rFonts w:ascii="Tahoma" w:hAnsi="Tahoma"/>
                <w:b/>
                <w:i/>
                <w:sz w:val="16"/>
              </w:rPr>
              <w:t>/Фамилия, подпис/</w:t>
            </w:r>
          </w:p>
        </w:tc>
      </w:tr>
    </w:tbl>
    <w:p w:rsidR="00916E1A" w:rsidRPr="007140DC" w:rsidRDefault="00916E1A" w:rsidP="00916E1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3213"/>
        <w:gridCol w:w="3213"/>
      </w:tblGrid>
      <w:tr w:rsidR="00916E1A" w:rsidRPr="007140DC" w:rsidTr="007C1DAD">
        <w:tc>
          <w:tcPr>
            <w:tcW w:w="3213" w:type="dxa"/>
          </w:tcPr>
          <w:p w:rsidR="00916E1A" w:rsidRPr="007140DC" w:rsidRDefault="00916E1A" w:rsidP="00464DFC">
            <w:pPr>
              <w:pStyle w:val="RELattributes"/>
              <w:jc w:val="center"/>
            </w:pPr>
            <w:r w:rsidRPr="007140DC">
              <w:t>Р</w:t>
            </w:r>
            <w:r w:rsidR="00464DFC" w:rsidRPr="007140DC">
              <w:t>АЗРАБОТИЛ</w:t>
            </w:r>
          </w:p>
        </w:tc>
        <w:tc>
          <w:tcPr>
            <w:tcW w:w="3213" w:type="dxa"/>
          </w:tcPr>
          <w:p w:rsidR="00916E1A" w:rsidRPr="007140DC" w:rsidRDefault="00916E1A" w:rsidP="00857C87">
            <w:pPr>
              <w:pStyle w:val="RELattributes"/>
              <w:jc w:val="center"/>
            </w:pPr>
            <w:r w:rsidRPr="007140DC">
              <w:t>ПРОВЕРИЛ</w:t>
            </w:r>
          </w:p>
        </w:tc>
        <w:tc>
          <w:tcPr>
            <w:tcW w:w="3213" w:type="dxa"/>
          </w:tcPr>
          <w:p w:rsidR="00916E1A" w:rsidRPr="007140DC" w:rsidRDefault="00916E1A" w:rsidP="00857C87">
            <w:pPr>
              <w:pStyle w:val="RELattributes"/>
              <w:jc w:val="center"/>
            </w:pPr>
            <w:r w:rsidRPr="007140DC">
              <w:t>УТВЪРДИЛ</w:t>
            </w:r>
          </w:p>
        </w:tc>
      </w:tr>
      <w:tr w:rsidR="00916E1A" w:rsidRPr="007140DC" w:rsidTr="007C1DAD">
        <w:tc>
          <w:tcPr>
            <w:tcW w:w="3213" w:type="dxa"/>
          </w:tcPr>
          <w:p w:rsidR="001C5B7E" w:rsidRDefault="001C5B7E" w:rsidP="001C5B7E">
            <w:pPr>
              <w:pStyle w:val="RELteam"/>
            </w:pPr>
            <w:r>
              <w:t>Иван Костад</w:t>
            </w:r>
            <w:bookmarkStart w:id="2" w:name="_GoBack"/>
            <w:bookmarkEnd w:id="2"/>
            <w:r>
              <w:t>инов</w:t>
            </w:r>
          </w:p>
          <w:p w:rsidR="00916E1A" w:rsidRPr="007140DC" w:rsidRDefault="00916E1A" w:rsidP="00857C87">
            <w:pPr>
              <w:pStyle w:val="RELteam"/>
            </w:pPr>
          </w:p>
          <w:p w:rsidR="00916E1A" w:rsidRPr="007140DC" w:rsidRDefault="00916E1A" w:rsidP="00857C87">
            <w:pPr>
              <w:pStyle w:val="RELteam"/>
            </w:pPr>
          </w:p>
          <w:p w:rsidR="00916E1A" w:rsidRPr="007140DC" w:rsidRDefault="00916E1A" w:rsidP="00857C87">
            <w:pPr>
              <w:pStyle w:val="RELteam"/>
            </w:pPr>
          </w:p>
        </w:tc>
        <w:tc>
          <w:tcPr>
            <w:tcW w:w="3213" w:type="dxa"/>
          </w:tcPr>
          <w:p w:rsidR="00916E1A" w:rsidRPr="007140DC" w:rsidRDefault="00F14C49" w:rsidP="00857C87">
            <w:pPr>
              <w:pStyle w:val="RELteam"/>
            </w:pPr>
            <w:r>
              <w:t>Юлиян Радев</w:t>
            </w:r>
          </w:p>
          <w:p w:rsidR="00916E1A" w:rsidRPr="007140DC" w:rsidRDefault="00916E1A" w:rsidP="00857C87">
            <w:pPr>
              <w:pStyle w:val="RELteam"/>
            </w:pPr>
          </w:p>
          <w:p w:rsidR="00916E1A" w:rsidRPr="007140DC" w:rsidRDefault="00916E1A" w:rsidP="00857C87">
            <w:pPr>
              <w:pStyle w:val="RELteam"/>
            </w:pPr>
          </w:p>
          <w:p w:rsidR="00916E1A" w:rsidRPr="007140DC" w:rsidRDefault="00916E1A" w:rsidP="00857C87">
            <w:pPr>
              <w:pStyle w:val="RELteam"/>
            </w:pPr>
          </w:p>
        </w:tc>
        <w:tc>
          <w:tcPr>
            <w:tcW w:w="3213" w:type="dxa"/>
          </w:tcPr>
          <w:p w:rsidR="00916E1A" w:rsidRPr="007140DC" w:rsidRDefault="00F14C49" w:rsidP="00857C87">
            <w:pPr>
              <w:pStyle w:val="RELteam"/>
            </w:pPr>
            <w:r>
              <w:t xml:space="preserve">Т. </w:t>
            </w:r>
            <w:proofErr w:type="spellStart"/>
            <w:r>
              <w:t>Гьорчев</w:t>
            </w:r>
            <w:proofErr w:type="spellEnd"/>
          </w:p>
          <w:p w:rsidR="00916E1A" w:rsidRPr="007140DC" w:rsidRDefault="00916E1A" w:rsidP="00857C87">
            <w:pPr>
              <w:pStyle w:val="RELteam"/>
            </w:pPr>
          </w:p>
          <w:p w:rsidR="00916E1A" w:rsidRPr="007140DC" w:rsidRDefault="00916E1A" w:rsidP="00857C87">
            <w:pPr>
              <w:pStyle w:val="RELteam"/>
            </w:pPr>
          </w:p>
          <w:p w:rsidR="007C1DAD" w:rsidRPr="007140DC" w:rsidRDefault="007C1DAD" w:rsidP="00857C87">
            <w:pPr>
              <w:pStyle w:val="RELteam"/>
            </w:pPr>
          </w:p>
        </w:tc>
      </w:tr>
    </w:tbl>
    <w:p w:rsidR="00916E1A" w:rsidRPr="007140DC" w:rsidRDefault="00916E1A" w:rsidP="00CC2393">
      <w:pPr>
        <w:pStyle w:val="BodyText"/>
        <w:rPr>
          <w:lang w:val="bg-BG"/>
        </w:rPr>
      </w:pPr>
    </w:p>
    <w:p w:rsidR="00B13F6F" w:rsidRPr="007140DC" w:rsidRDefault="00B13F6F" w:rsidP="00CC2393">
      <w:pPr>
        <w:pStyle w:val="BodyText"/>
        <w:rPr>
          <w:lang w:val="bg-BG"/>
        </w:rPr>
        <w:sectPr w:rsidR="00B13F6F" w:rsidRPr="007140DC" w:rsidSect="00063F4D">
          <w:footerReference w:type="default" r:id="rId10"/>
          <w:pgSz w:w="11909" w:h="16834" w:code="9"/>
          <w:pgMar w:top="567" w:right="851" w:bottom="567" w:left="1412" w:header="578" w:footer="397" w:gutter="0"/>
          <w:cols w:space="720"/>
        </w:sectPr>
      </w:pPr>
    </w:p>
    <w:p w:rsidR="007643A3" w:rsidRDefault="007643A3" w:rsidP="0041215B">
      <w:pPr>
        <w:pStyle w:val="Title"/>
      </w:pPr>
    </w:p>
    <w:p w:rsidR="00AE3D93" w:rsidRPr="007140DC" w:rsidRDefault="00AE3D93" w:rsidP="0041215B">
      <w:pPr>
        <w:pStyle w:val="Title"/>
      </w:pPr>
      <w:r w:rsidRPr="007140DC">
        <w:t>С</w:t>
      </w:r>
      <w:r w:rsidR="00F85004" w:rsidRPr="007140DC">
        <w:t>ЪДЪРЖАНИЕ</w:t>
      </w:r>
    </w:p>
    <w:p w:rsidR="008F7842" w:rsidRDefault="008F7842" w:rsidP="00CC2393">
      <w:pPr>
        <w:pStyle w:val="BodyText"/>
        <w:rPr>
          <w:lang w:val="bg-BG"/>
        </w:rPr>
      </w:pPr>
    </w:p>
    <w:p w:rsidR="00236BB5" w:rsidRDefault="00D75B42">
      <w:pPr>
        <w:pStyle w:val="TOC1"/>
        <w:rPr>
          <w:rFonts w:asciiTheme="minorHAnsi" w:eastAsiaTheme="minorEastAsia" w:hAnsiTheme="minorHAnsi" w:cstheme="minorBidi"/>
          <w:b w:val="0"/>
          <w:caps w:val="0"/>
          <w:noProof/>
          <w:kern w:val="0"/>
          <w:sz w:val="22"/>
          <w:szCs w:val="22"/>
          <w:lang w:eastAsia="bg-BG"/>
        </w:rPr>
      </w:pPr>
      <w:r>
        <w:fldChar w:fldCharType="begin"/>
      </w:r>
      <w:r w:rsidR="007643A3">
        <w:instrText xml:space="preserve"> TOC \o "1-3" \h \z \u </w:instrText>
      </w:r>
      <w:r>
        <w:fldChar w:fldCharType="separate"/>
      </w:r>
      <w:hyperlink w:anchor="_Toc426118543" w:history="1">
        <w:r w:rsidR="00236BB5" w:rsidRPr="002E0365">
          <w:rPr>
            <w:rStyle w:val="Hyperlink"/>
            <w:noProof/>
            <w:lang w:eastAsia="bg-BG"/>
          </w:rPr>
          <w:t>1</w:t>
        </w:r>
        <w:r w:rsidR="00236BB5">
          <w:rPr>
            <w:rFonts w:asciiTheme="minorHAnsi" w:eastAsiaTheme="minorEastAsia" w:hAnsiTheme="minorHAnsi" w:cstheme="minorBidi"/>
            <w:b w:val="0"/>
            <w:caps w:val="0"/>
            <w:noProof/>
            <w:kern w:val="0"/>
            <w:sz w:val="22"/>
            <w:szCs w:val="22"/>
            <w:lang w:eastAsia="bg-BG"/>
          </w:rPr>
          <w:tab/>
        </w:r>
        <w:r w:rsidR="00236BB5" w:rsidRPr="002E0365">
          <w:rPr>
            <w:rStyle w:val="Hyperlink"/>
            <w:noProof/>
            <w:lang w:eastAsia="bg-BG"/>
          </w:rPr>
          <w:t>ОБЩИ ПОЛОЖЕНИЯ</w:t>
        </w:r>
        <w:r w:rsidR="00236BB5">
          <w:rPr>
            <w:noProof/>
            <w:webHidden/>
          </w:rPr>
          <w:tab/>
        </w:r>
        <w:r w:rsidR="00236BB5">
          <w:rPr>
            <w:noProof/>
            <w:webHidden/>
          </w:rPr>
          <w:fldChar w:fldCharType="begin"/>
        </w:r>
        <w:r w:rsidR="00236BB5">
          <w:rPr>
            <w:noProof/>
            <w:webHidden/>
          </w:rPr>
          <w:instrText xml:space="preserve"> PAGEREF _Toc426118543 \h </w:instrText>
        </w:r>
        <w:r w:rsidR="00236BB5">
          <w:rPr>
            <w:noProof/>
            <w:webHidden/>
          </w:rPr>
        </w:r>
        <w:r w:rsidR="00236BB5">
          <w:rPr>
            <w:noProof/>
            <w:webHidden/>
          </w:rPr>
          <w:fldChar w:fldCharType="separate"/>
        </w:r>
        <w:r w:rsidR="00B97747">
          <w:rPr>
            <w:noProof/>
            <w:webHidden/>
          </w:rPr>
          <w:t>5</w:t>
        </w:r>
        <w:r w:rsidR="00236BB5">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44" w:history="1">
        <w:r w:rsidRPr="002E0365">
          <w:rPr>
            <w:rStyle w:val="Hyperlink"/>
            <w:rFonts w:eastAsia="SimSun"/>
            <w:noProof/>
          </w:rPr>
          <w:t>2</w:t>
        </w:r>
        <w:r>
          <w:rPr>
            <w:rFonts w:asciiTheme="minorHAnsi" w:eastAsiaTheme="minorEastAsia" w:hAnsiTheme="minorHAnsi" w:cstheme="minorBidi"/>
            <w:b w:val="0"/>
            <w:caps w:val="0"/>
            <w:noProof/>
            <w:kern w:val="0"/>
            <w:sz w:val="22"/>
            <w:szCs w:val="22"/>
            <w:lang w:eastAsia="bg-BG"/>
          </w:rPr>
          <w:tab/>
        </w:r>
        <w:r w:rsidRPr="002E0365">
          <w:rPr>
            <w:rStyle w:val="Hyperlink"/>
            <w:rFonts w:eastAsia="SimSun"/>
            <w:noProof/>
            <w:lang w:eastAsia="zh-CN"/>
          </w:rPr>
          <w:t xml:space="preserve">ОБХВАТ </w:t>
        </w:r>
        <w:r w:rsidRPr="002E0365">
          <w:rPr>
            <w:rStyle w:val="Hyperlink"/>
            <w:rFonts w:eastAsia="SimSun"/>
            <w:noProof/>
          </w:rPr>
          <w:t>НА СМР</w:t>
        </w:r>
        <w:r>
          <w:rPr>
            <w:noProof/>
            <w:webHidden/>
          </w:rPr>
          <w:tab/>
        </w:r>
        <w:r>
          <w:rPr>
            <w:noProof/>
            <w:webHidden/>
          </w:rPr>
          <w:fldChar w:fldCharType="begin"/>
        </w:r>
        <w:r>
          <w:rPr>
            <w:noProof/>
            <w:webHidden/>
          </w:rPr>
          <w:instrText xml:space="preserve"> PAGEREF _Toc426118544 \h </w:instrText>
        </w:r>
        <w:r>
          <w:rPr>
            <w:noProof/>
            <w:webHidden/>
          </w:rPr>
        </w:r>
        <w:r>
          <w:rPr>
            <w:noProof/>
            <w:webHidden/>
          </w:rPr>
          <w:fldChar w:fldCharType="separate"/>
        </w:r>
        <w:r w:rsidR="00B97747">
          <w:rPr>
            <w:noProof/>
            <w:webHidden/>
          </w:rPr>
          <w:t>5</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45" w:history="1">
        <w:r w:rsidRPr="002E0365">
          <w:rPr>
            <w:rStyle w:val="Hyperlink"/>
            <w:noProof/>
          </w:rPr>
          <w:t>2.1</w:t>
        </w:r>
        <w:r>
          <w:rPr>
            <w:rFonts w:asciiTheme="minorHAnsi" w:eastAsiaTheme="minorEastAsia" w:hAnsiTheme="minorHAnsi" w:cstheme="minorBidi"/>
            <w:smallCaps w:val="0"/>
            <w:noProof/>
            <w:kern w:val="0"/>
            <w:sz w:val="22"/>
            <w:szCs w:val="22"/>
            <w:lang w:val="bg-BG" w:eastAsia="bg-BG"/>
          </w:rPr>
          <w:tab/>
        </w:r>
        <w:r w:rsidRPr="002E0365">
          <w:rPr>
            <w:rStyle w:val="Hyperlink"/>
            <w:noProof/>
          </w:rPr>
          <w:t>Цел</w:t>
        </w:r>
        <w:r>
          <w:rPr>
            <w:noProof/>
            <w:webHidden/>
          </w:rPr>
          <w:tab/>
        </w:r>
        <w:r>
          <w:rPr>
            <w:noProof/>
            <w:webHidden/>
          </w:rPr>
          <w:fldChar w:fldCharType="begin"/>
        </w:r>
        <w:r>
          <w:rPr>
            <w:noProof/>
            <w:webHidden/>
          </w:rPr>
          <w:instrText xml:space="preserve"> PAGEREF _Toc426118545 \h </w:instrText>
        </w:r>
        <w:r>
          <w:rPr>
            <w:noProof/>
            <w:webHidden/>
          </w:rPr>
        </w:r>
        <w:r>
          <w:rPr>
            <w:noProof/>
            <w:webHidden/>
          </w:rPr>
          <w:fldChar w:fldCharType="separate"/>
        </w:r>
        <w:r w:rsidR="00B97747">
          <w:rPr>
            <w:noProof/>
            <w:webHidden/>
          </w:rPr>
          <w:t>5</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46" w:history="1">
        <w:r w:rsidRPr="002E0365">
          <w:rPr>
            <w:rStyle w:val="Hyperlink"/>
            <w:noProof/>
          </w:rPr>
          <w:t>2.2</w:t>
        </w:r>
        <w:r>
          <w:rPr>
            <w:rFonts w:asciiTheme="minorHAnsi" w:eastAsiaTheme="minorEastAsia" w:hAnsiTheme="minorHAnsi" w:cstheme="minorBidi"/>
            <w:smallCaps w:val="0"/>
            <w:noProof/>
            <w:kern w:val="0"/>
            <w:sz w:val="22"/>
            <w:szCs w:val="22"/>
            <w:lang w:val="bg-BG" w:eastAsia="bg-BG"/>
          </w:rPr>
          <w:tab/>
        </w:r>
        <w:r w:rsidRPr="002E0365">
          <w:rPr>
            <w:rStyle w:val="Hyperlink"/>
            <w:noProof/>
          </w:rPr>
          <w:t>Ремонтни дейности</w:t>
        </w:r>
        <w:r>
          <w:rPr>
            <w:noProof/>
            <w:webHidden/>
          </w:rPr>
          <w:tab/>
        </w:r>
        <w:r>
          <w:rPr>
            <w:noProof/>
            <w:webHidden/>
          </w:rPr>
          <w:fldChar w:fldCharType="begin"/>
        </w:r>
        <w:r>
          <w:rPr>
            <w:noProof/>
            <w:webHidden/>
          </w:rPr>
          <w:instrText xml:space="preserve"> PAGEREF _Toc426118546 \h </w:instrText>
        </w:r>
        <w:r>
          <w:rPr>
            <w:noProof/>
            <w:webHidden/>
          </w:rPr>
        </w:r>
        <w:r>
          <w:rPr>
            <w:noProof/>
            <w:webHidden/>
          </w:rPr>
          <w:fldChar w:fldCharType="separate"/>
        </w:r>
        <w:r w:rsidR="00B97747">
          <w:rPr>
            <w:noProof/>
            <w:webHidden/>
          </w:rPr>
          <w:t>5</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47" w:history="1">
        <w:r w:rsidRPr="002E0365">
          <w:rPr>
            <w:rStyle w:val="Hyperlink"/>
            <w:rFonts w:ascii="Arial Bold" w:eastAsia="SimSun" w:hAnsi="Arial Bold"/>
            <w:bCs/>
            <w:noProof/>
            <w:lang w:eastAsia="zh-CN"/>
          </w:rPr>
          <w:t>3</w:t>
        </w:r>
        <w:r>
          <w:rPr>
            <w:rFonts w:asciiTheme="minorHAnsi" w:eastAsiaTheme="minorEastAsia" w:hAnsiTheme="minorHAnsi" w:cstheme="minorBidi"/>
            <w:b w:val="0"/>
            <w:caps w:val="0"/>
            <w:noProof/>
            <w:kern w:val="0"/>
            <w:sz w:val="22"/>
            <w:szCs w:val="22"/>
            <w:lang w:eastAsia="bg-BG"/>
          </w:rPr>
          <w:tab/>
        </w:r>
        <w:r w:rsidRPr="002E0365">
          <w:rPr>
            <w:rStyle w:val="Hyperlink"/>
            <w:rFonts w:ascii="Arial Bold" w:eastAsia="SimSun" w:hAnsi="Arial Bold"/>
            <w:bCs/>
            <w:noProof/>
            <w:lang w:eastAsia="zh-CN"/>
          </w:rPr>
          <w:t>СЪДЪРЖАНИЕ НА ПБЗ</w:t>
        </w:r>
        <w:r>
          <w:rPr>
            <w:noProof/>
            <w:webHidden/>
          </w:rPr>
          <w:tab/>
        </w:r>
        <w:r>
          <w:rPr>
            <w:noProof/>
            <w:webHidden/>
          </w:rPr>
          <w:fldChar w:fldCharType="begin"/>
        </w:r>
        <w:r>
          <w:rPr>
            <w:noProof/>
            <w:webHidden/>
          </w:rPr>
          <w:instrText xml:space="preserve"> PAGEREF _Toc426118547 \h </w:instrText>
        </w:r>
        <w:r>
          <w:rPr>
            <w:noProof/>
            <w:webHidden/>
          </w:rPr>
        </w:r>
        <w:r>
          <w:rPr>
            <w:noProof/>
            <w:webHidden/>
          </w:rPr>
          <w:fldChar w:fldCharType="separate"/>
        </w:r>
        <w:r w:rsidR="00B97747">
          <w:rPr>
            <w:noProof/>
            <w:webHidden/>
          </w:rPr>
          <w:t>6</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48" w:history="1">
        <w:r w:rsidRPr="002E0365">
          <w:rPr>
            <w:rStyle w:val="Hyperlink"/>
            <w:noProof/>
          </w:rPr>
          <w:t>3.1</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Организационен план на строителството</w:t>
        </w:r>
        <w:r>
          <w:rPr>
            <w:noProof/>
            <w:webHidden/>
          </w:rPr>
          <w:tab/>
        </w:r>
        <w:r>
          <w:rPr>
            <w:noProof/>
            <w:webHidden/>
          </w:rPr>
          <w:fldChar w:fldCharType="begin"/>
        </w:r>
        <w:r>
          <w:rPr>
            <w:noProof/>
            <w:webHidden/>
          </w:rPr>
          <w:instrText xml:space="preserve"> PAGEREF _Toc426118548 \h </w:instrText>
        </w:r>
        <w:r>
          <w:rPr>
            <w:noProof/>
            <w:webHidden/>
          </w:rPr>
        </w:r>
        <w:r>
          <w:rPr>
            <w:noProof/>
            <w:webHidden/>
          </w:rPr>
          <w:fldChar w:fldCharType="separate"/>
        </w:r>
        <w:r w:rsidR="00B97747">
          <w:rPr>
            <w:noProof/>
            <w:webHidden/>
          </w:rPr>
          <w:t>6</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49" w:history="1">
        <w:r w:rsidRPr="002E0365">
          <w:rPr>
            <w:rStyle w:val="Hyperlink"/>
            <w:noProof/>
          </w:rPr>
          <w:t>3.2</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График за изпълнение на строителната дейност</w:t>
        </w:r>
        <w:r>
          <w:rPr>
            <w:noProof/>
            <w:webHidden/>
          </w:rPr>
          <w:tab/>
        </w:r>
        <w:r>
          <w:rPr>
            <w:noProof/>
            <w:webHidden/>
          </w:rPr>
          <w:fldChar w:fldCharType="begin"/>
        </w:r>
        <w:r>
          <w:rPr>
            <w:noProof/>
            <w:webHidden/>
          </w:rPr>
          <w:instrText xml:space="preserve"> PAGEREF _Toc426118549 \h </w:instrText>
        </w:r>
        <w:r>
          <w:rPr>
            <w:noProof/>
            <w:webHidden/>
          </w:rPr>
        </w:r>
        <w:r>
          <w:rPr>
            <w:noProof/>
            <w:webHidden/>
          </w:rPr>
          <w:fldChar w:fldCharType="separate"/>
        </w:r>
        <w:r w:rsidR="00B97747">
          <w:rPr>
            <w:noProof/>
            <w:webHidden/>
          </w:rPr>
          <w:t>7</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50" w:history="1">
        <w:r w:rsidRPr="002E0365">
          <w:rPr>
            <w:rStyle w:val="Hyperlink"/>
            <w:noProof/>
          </w:rPr>
          <w:t>3.3</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План за предотвратяване и ликвидиране на пожари, аварии  и евакуация на  инженерно-техническия персонал</w:t>
        </w:r>
        <w:r>
          <w:rPr>
            <w:noProof/>
            <w:webHidden/>
          </w:rPr>
          <w:tab/>
        </w:r>
        <w:r>
          <w:rPr>
            <w:noProof/>
            <w:webHidden/>
          </w:rPr>
          <w:fldChar w:fldCharType="begin"/>
        </w:r>
        <w:r>
          <w:rPr>
            <w:noProof/>
            <w:webHidden/>
          </w:rPr>
          <w:instrText xml:space="preserve"> PAGEREF _Toc426118550 \h </w:instrText>
        </w:r>
        <w:r>
          <w:rPr>
            <w:noProof/>
            <w:webHidden/>
          </w:rPr>
        </w:r>
        <w:r>
          <w:rPr>
            <w:noProof/>
            <w:webHidden/>
          </w:rPr>
          <w:fldChar w:fldCharType="separate"/>
        </w:r>
        <w:r w:rsidR="00B97747">
          <w:rPr>
            <w:noProof/>
            <w:webHidden/>
          </w:rPr>
          <w:t>8</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51" w:history="1">
        <w:r w:rsidRPr="002E0365">
          <w:rPr>
            <w:rStyle w:val="Hyperlink"/>
            <w:noProof/>
          </w:rPr>
          <w:t>3.4</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и изисквания за осигуряване на безопасност и здраве при извършване на СМР</w:t>
        </w:r>
        <w:r>
          <w:rPr>
            <w:noProof/>
            <w:webHidden/>
          </w:rPr>
          <w:tab/>
        </w:r>
        <w:r>
          <w:rPr>
            <w:noProof/>
            <w:webHidden/>
          </w:rPr>
          <w:fldChar w:fldCharType="begin"/>
        </w:r>
        <w:r>
          <w:rPr>
            <w:noProof/>
            <w:webHidden/>
          </w:rPr>
          <w:instrText xml:space="preserve"> PAGEREF _Toc426118551 \h </w:instrText>
        </w:r>
        <w:r>
          <w:rPr>
            <w:noProof/>
            <w:webHidden/>
          </w:rPr>
        </w:r>
        <w:r>
          <w:rPr>
            <w:noProof/>
            <w:webHidden/>
          </w:rPr>
          <w:fldChar w:fldCharType="separate"/>
        </w:r>
        <w:r w:rsidR="00B97747">
          <w:rPr>
            <w:noProof/>
            <w:webHidden/>
          </w:rPr>
          <w:t>9</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52" w:history="1">
        <w:r w:rsidRPr="002E0365">
          <w:rPr>
            <w:rStyle w:val="Hyperlink"/>
            <w:rFonts w:cs="Arial"/>
            <w:b/>
            <w:bCs/>
            <w:noProof/>
          </w:rPr>
          <w:t>А.</w:t>
        </w:r>
        <w:r>
          <w:rPr>
            <w:rFonts w:asciiTheme="minorHAnsi" w:eastAsiaTheme="minorEastAsia" w:hAnsiTheme="minorHAnsi" w:cstheme="minorBidi"/>
            <w:smallCaps w:val="0"/>
            <w:noProof/>
            <w:kern w:val="0"/>
            <w:sz w:val="22"/>
            <w:szCs w:val="22"/>
            <w:lang w:val="bg-BG" w:eastAsia="bg-BG"/>
          </w:rPr>
          <w:tab/>
        </w:r>
        <w:r w:rsidRPr="002E0365">
          <w:rPr>
            <w:rStyle w:val="Hyperlink"/>
            <w:rFonts w:cs="Arial"/>
            <w:b/>
            <w:bCs/>
            <w:noProof/>
          </w:rPr>
          <w:t>Временни комуникации и съоръжения</w:t>
        </w:r>
        <w:r>
          <w:rPr>
            <w:noProof/>
            <w:webHidden/>
          </w:rPr>
          <w:tab/>
        </w:r>
        <w:r>
          <w:rPr>
            <w:noProof/>
            <w:webHidden/>
          </w:rPr>
          <w:fldChar w:fldCharType="begin"/>
        </w:r>
        <w:r>
          <w:rPr>
            <w:noProof/>
            <w:webHidden/>
          </w:rPr>
          <w:instrText xml:space="preserve"> PAGEREF _Toc426118552 \h </w:instrText>
        </w:r>
        <w:r>
          <w:rPr>
            <w:noProof/>
            <w:webHidden/>
          </w:rPr>
        </w:r>
        <w:r>
          <w:rPr>
            <w:noProof/>
            <w:webHidden/>
          </w:rPr>
          <w:fldChar w:fldCharType="separate"/>
        </w:r>
        <w:r w:rsidR="00B97747">
          <w:rPr>
            <w:noProof/>
            <w:webHidden/>
          </w:rPr>
          <w:t>9</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53" w:history="1">
        <w:r w:rsidRPr="002E0365">
          <w:rPr>
            <w:rStyle w:val="Hyperlink"/>
            <w:rFonts w:cs="Arial"/>
            <w:b/>
            <w:bCs/>
            <w:noProof/>
          </w:rPr>
          <w:t>Б.</w:t>
        </w:r>
        <w:r>
          <w:rPr>
            <w:rFonts w:asciiTheme="minorHAnsi" w:eastAsiaTheme="minorEastAsia" w:hAnsiTheme="minorHAnsi" w:cstheme="minorBidi"/>
            <w:smallCaps w:val="0"/>
            <w:noProof/>
            <w:kern w:val="0"/>
            <w:sz w:val="22"/>
            <w:szCs w:val="22"/>
            <w:lang w:val="bg-BG" w:eastAsia="bg-BG"/>
          </w:rPr>
          <w:tab/>
        </w:r>
        <w:r w:rsidRPr="002E0365">
          <w:rPr>
            <w:rStyle w:val="Hyperlink"/>
            <w:rFonts w:cs="Arial"/>
            <w:b/>
            <w:bCs/>
            <w:noProof/>
          </w:rPr>
          <w:t>Обезопасяване и сигнализиране на площадката</w:t>
        </w:r>
        <w:r>
          <w:rPr>
            <w:noProof/>
            <w:webHidden/>
          </w:rPr>
          <w:tab/>
        </w:r>
        <w:r>
          <w:rPr>
            <w:noProof/>
            <w:webHidden/>
          </w:rPr>
          <w:fldChar w:fldCharType="begin"/>
        </w:r>
        <w:r>
          <w:rPr>
            <w:noProof/>
            <w:webHidden/>
          </w:rPr>
          <w:instrText xml:space="preserve"> PAGEREF _Toc426118553 \h </w:instrText>
        </w:r>
        <w:r>
          <w:rPr>
            <w:noProof/>
            <w:webHidden/>
          </w:rPr>
        </w:r>
        <w:r>
          <w:rPr>
            <w:noProof/>
            <w:webHidden/>
          </w:rPr>
          <w:fldChar w:fldCharType="separate"/>
        </w:r>
        <w:r w:rsidR="00B97747">
          <w:rPr>
            <w:noProof/>
            <w:webHidden/>
          </w:rPr>
          <w:t>10</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54" w:history="1">
        <w:r w:rsidRPr="002E0365">
          <w:rPr>
            <w:rStyle w:val="Hyperlink"/>
            <w:rFonts w:cs="Arial"/>
            <w:b/>
            <w:bCs/>
            <w:noProof/>
          </w:rPr>
          <w:t>В.</w:t>
        </w:r>
        <w:r>
          <w:rPr>
            <w:rFonts w:asciiTheme="minorHAnsi" w:eastAsiaTheme="minorEastAsia" w:hAnsiTheme="minorHAnsi" w:cstheme="minorBidi"/>
            <w:smallCaps w:val="0"/>
            <w:noProof/>
            <w:kern w:val="0"/>
            <w:sz w:val="22"/>
            <w:szCs w:val="22"/>
            <w:lang w:val="bg-BG" w:eastAsia="bg-BG"/>
          </w:rPr>
          <w:tab/>
        </w:r>
        <w:r w:rsidRPr="002E0365">
          <w:rPr>
            <w:rStyle w:val="Hyperlink"/>
            <w:rFonts w:cs="Arial"/>
            <w:b/>
            <w:bCs/>
            <w:noProof/>
          </w:rPr>
          <w:t>Механизация и транспортна техника</w:t>
        </w:r>
        <w:r>
          <w:rPr>
            <w:noProof/>
            <w:webHidden/>
          </w:rPr>
          <w:tab/>
        </w:r>
        <w:r>
          <w:rPr>
            <w:noProof/>
            <w:webHidden/>
          </w:rPr>
          <w:fldChar w:fldCharType="begin"/>
        </w:r>
        <w:r>
          <w:rPr>
            <w:noProof/>
            <w:webHidden/>
          </w:rPr>
          <w:instrText xml:space="preserve"> PAGEREF _Toc426118554 \h </w:instrText>
        </w:r>
        <w:r>
          <w:rPr>
            <w:noProof/>
            <w:webHidden/>
          </w:rPr>
        </w:r>
        <w:r>
          <w:rPr>
            <w:noProof/>
            <w:webHidden/>
          </w:rPr>
          <w:fldChar w:fldCharType="separate"/>
        </w:r>
        <w:r w:rsidR="00B97747">
          <w:rPr>
            <w:noProof/>
            <w:webHidden/>
          </w:rPr>
          <w:t>10</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55" w:history="1">
        <w:r w:rsidRPr="002E0365">
          <w:rPr>
            <w:rStyle w:val="Hyperlink"/>
            <w:rFonts w:cs="Arial"/>
            <w:b/>
            <w:bCs/>
            <w:noProof/>
          </w:rPr>
          <w:t>Г.</w:t>
        </w:r>
        <w:r>
          <w:rPr>
            <w:rFonts w:asciiTheme="minorHAnsi" w:eastAsiaTheme="minorEastAsia" w:hAnsiTheme="minorHAnsi" w:cstheme="minorBidi"/>
            <w:smallCaps w:val="0"/>
            <w:noProof/>
            <w:kern w:val="0"/>
            <w:sz w:val="22"/>
            <w:szCs w:val="22"/>
            <w:lang w:val="bg-BG" w:eastAsia="bg-BG"/>
          </w:rPr>
          <w:tab/>
        </w:r>
        <w:r w:rsidRPr="002E0365">
          <w:rPr>
            <w:rStyle w:val="Hyperlink"/>
            <w:rFonts w:cs="Arial"/>
            <w:b/>
            <w:bCs/>
            <w:noProof/>
          </w:rPr>
          <w:t>Възстановяване на инфраструктурата</w:t>
        </w:r>
        <w:r>
          <w:rPr>
            <w:noProof/>
            <w:webHidden/>
          </w:rPr>
          <w:tab/>
        </w:r>
        <w:r>
          <w:rPr>
            <w:noProof/>
            <w:webHidden/>
          </w:rPr>
          <w:fldChar w:fldCharType="begin"/>
        </w:r>
        <w:r>
          <w:rPr>
            <w:noProof/>
            <w:webHidden/>
          </w:rPr>
          <w:instrText xml:space="preserve"> PAGEREF _Toc426118555 \h </w:instrText>
        </w:r>
        <w:r>
          <w:rPr>
            <w:noProof/>
            <w:webHidden/>
          </w:rPr>
        </w:r>
        <w:r>
          <w:rPr>
            <w:noProof/>
            <w:webHidden/>
          </w:rPr>
          <w:fldChar w:fldCharType="separate"/>
        </w:r>
        <w:r w:rsidR="00B97747">
          <w:rPr>
            <w:noProof/>
            <w:webHidden/>
          </w:rPr>
          <w:t>10</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56" w:history="1">
        <w:r w:rsidRPr="002E0365">
          <w:rPr>
            <w:rStyle w:val="Hyperlink"/>
            <w:noProof/>
            <w:lang w:eastAsia="bg-BG"/>
          </w:rPr>
          <w:t>3.5</w:t>
        </w:r>
        <w:r>
          <w:rPr>
            <w:rFonts w:asciiTheme="minorHAnsi" w:eastAsiaTheme="minorEastAsia" w:hAnsiTheme="minorHAnsi" w:cstheme="minorBidi"/>
            <w:smallCaps w:val="0"/>
            <w:noProof/>
            <w:kern w:val="0"/>
            <w:sz w:val="22"/>
            <w:szCs w:val="22"/>
            <w:lang w:val="bg-BG" w:eastAsia="bg-BG"/>
          </w:rPr>
          <w:tab/>
        </w:r>
        <w:r w:rsidRPr="002E0365">
          <w:rPr>
            <w:rStyle w:val="Hyperlink"/>
            <w:noProof/>
            <w:lang w:eastAsia="bg-BG"/>
          </w:rPr>
          <w:t>Мерки за безопасна работа на строителната площадка</w:t>
        </w:r>
        <w:r>
          <w:rPr>
            <w:noProof/>
            <w:webHidden/>
          </w:rPr>
          <w:tab/>
        </w:r>
        <w:r>
          <w:rPr>
            <w:noProof/>
            <w:webHidden/>
          </w:rPr>
          <w:fldChar w:fldCharType="begin"/>
        </w:r>
        <w:r>
          <w:rPr>
            <w:noProof/>
            <w:webHidden/>
          </w:rPr>
          <w:instrText xml:space="preserve"> PAGEREF _Toc426118556 \h </w:instrText>
        </w:r>
        <w:r>
          <w:rPr>
            <w:noProof/>
            <w:webHidden/>
          </w:rPr>
        </w:r>
        <w:r>
          <w:rPr>
            <w:noProof/>
            <w:webHidden/>
          </w:rPr>
          <w:fldChar w:fldCharType="separate"/>
        </w:r>
        <w:r w:rsidR="00B97747">
          <w:rPr>
            <w:noProof/>
            <w:webHidden/>
          </w:rPr>
          <w:t>11</w:t>
        </w:r>
        <w:r>
          <w:rPr>
            <w:noProof/>
            <w:webHidden/>
          </w:rPr>
          <w:fldChar w:fldCharType="end"/>
        </w:r>
      </w:hyperlink>
    </w:p>
    <w:p w:rsidR="00236BB5" w:rsidRDefault="00236BB5">
      <w:pPr>
        <w:pStyle w:val="TOC3"/>
        <w:tabs>
          <w:tab w:val="left" w:pos="2031"/>
          <w:tab w:val="right" w:leader="dot" w:pos="9630"/>
        </w:tabs>
        <w:rPr>
          <w:rFonts w:asciiTheme="minorHAnsi" w:eastAsiaTheme="minorEastAsia" w:hAnsiTheme="minorHAnsi" w:cstheme="minorBidi"/>
          <w:noProof/>
          <w:kern w:val="0"/>
          <w:sz w:val="22"/>
          <w:szCs w:val="22"/>
          <w:lang w:eastAsia="bg-BG"/>
        </w:rPr>
      </w:pPr>
      <w:hyperlink w:anchor="_Toc426118557" w:history="1">
        <w:r w:rsidRPr="002E0365">
          <w:rPr>
            <w:rStyle w:val="Hyperlink"/>
            <w:noProof/>
            <w:lang w:eastAsia="bg-BG"/>
          </w:rPr>
          <w:t>3.5.1</w:t>
        </w:r>
        <w:r>
          <w:rPr>
            <w:rFonts w:asciiTheme="minorHAnsi" w:eastAsiaTheme="minorEastAsia" w:hAnsiTheme="minorHAnsi" w:cstheme="minorBidi"/>
            <w:noProof/>
            <w:kern w:val="0"/>
            <w:sz w:val="22"/>
            <w:szCs w:val="22"/>
            <w:lang w:eastAsia="bg-BG"/>
          </w:rPr>
          <w:tab/>
        </w:r>
        <w:r w:rsidRPr="002E0365">
          <w:rPr>
            <w:rStyle w:val="Hyperlink"/>
            <w:noProof/>
            <w:lang w:eastAsia="bg-BG"/>
          </w:rPr>
          <w:t>Права и задължения на лицата, ръководещи строителната дейност</w:t>
        </w:r>
        <w:r>
          <w:rPr>
            <w:noProof/>
            <w:webHidden/>
          </w:rPr>
          <w:tab/>
        </w:r>
        <w:r>
          <w:rPr>
            <w:noProof/>
            <w:webHidden/>
          </w:rPr>
          <w:fldChar w:fldCharType="begin"/>
        </w:r>
        <w:r>
          <w:rPr>
            <w:noProof/>
            <w:webHidden/>
          </w:rPr>
          <w:instrText xml:space="preserve"> PAGEREF _Toc426118557 \h </w:instrText>
        </w:r>
        <w:r>
          <w:rPr>
            <w:noProof/>
            <w:webHidden/>
          </w:rPr>
        </w:r>
        <w:r>
          <w:rPr>
            <w:noProof/>
            <w:webHidden/>
          </w:rPr>
          <w:fldChar w:fldCharType="separate"/>
        </w:r>
        <w:r w:rsidR="00B97747">
          <w:rPr>
            <w:noProof/>
            <w:webHidden/>
          </w:rPr>
          <w:t>11</w:t>
        </w:r>
        <w:r>
          <w:rPr>
            <w:noProof/>
            <w:webHidden/>
          </w:rPr>
          <w:fldChar w:fldCharType="end"/>
        </w:r>
      </w:hyperlink>
    </w:p>
    <w:p w:rsidR="00236BB5" w:rsidRDefault="00236BB5">
      <w:pPr>
        <w:pStyle w:val="TOC3"/>
        <w:tabs>
          <w:tab w:val="left" w:pos="2031"/>
          <w:tab w:val="right" w:leader="dot" w:pos="9630"/>
        </w:tabs>
        <w:rPr>
          <w:rFonts w:asciiTheme="minorHAnsi" w:eastAsiaTheme="minorEastAsia" w:hAnsiTheme="minorHAnsi" w:cstheme="minorBidi"/>
          <w:noProof/>
          <w:kern w:val="0"/>
          <w:sz w:val="22"/>
          <w:szCs w:val="22"/>
          <w:lang w:eastAsia="bg-BG"/>
        </w:rPr>
      </w:pPr>
      <w:hyperlink w:anchor="_Toc426118558" w:history="1">
        <w:r w:rsidRPr="002E0365">
          <w:rPr>
            <w:rStyle w:val="Hyperlink"/>
            <w:noProof/>
          </w:rPr>
          <w:t>3.5.2</w:t>
        </w:r>
        <w:r>
          <w:rPr>
            <w:rFonts w:asciiTheme="minorHAnsi" w:eastAsiaTheme="minorEastAsia" w:hAnsiTheme="minorHAnsi" w:cstheme="minorBidi"/>
            <w:noProof/>
            <w:kern w:val="0"/>
            <w:sz w:val="22"/>
            <w:szCs w:val="22"/>
            <w:lang w:eastAsia="bg-BG"/>
          </w:rPr>
          <w:tab/>
        </w:r>
        <w:r w:rsidRPr="002E0365">
          <w:rPr>
            <w:rStyle w:val="Hyperlink"/>
            <w:noProof/>
          </w:rPr>
          <w:t>Правоспособност</w:t>
        </w:r>
        <w:r>
          <w:rPr>
            <w:noProof/>
            <w:webHidden/>
          </w:rPr>
          <w:tab/>
        </w:r>
        <w:r>
          <w:rPr>
            <w:noProof/>
            <w:webHidden/>
          </w:rPr>
          <w:fldChar w:fldCharType="begin"/>
        </w:r>
        <w:r>
          <w:rPr>
            <w:noProof/>
            <w:webHidden/>
          </w:rPr>
          <w:instrText xml:space="preserve"> PAGEREF _Toc426118558 \h </w:instrText>
        </w:r>
        <w:r>
          <w:rPr>
            <w:noProof/>
            <w:webHidden/>
          </w:rPr>
        </w:r>
        <w:r>
          <w:rPr>
            <w:noProof/>
            <w:webHidden/>
          </w:rPr>
          <w:fldChar w:fldCharType="separate"/>
        </w:r>
        <w:r w:rsidR="00B97747">
          <w:rPr>
            <w:noProof/>
            <w:webHidden/>
          </w:rPr>
          <w:t>11</w:t>
        </w:r>
        <w:r>
          <w:rPr>
            <w:noProof/>
            <w:webHidden/>
          </w:rPr>
          <w:fldChar w:fldCharType="end"/>
        </w:r>
      </w:hyperlink>
    </w:p>
    <w:p w:rsidR="00236BB5" w:rsidRDefault="00236BB5">
      <w:pPr>
        <w:pStyle w:val="TOC3"/>
        <w:tabs>
          <w:tab w:val="left" w:pos="2031"/>
          <w:tab w:val="right" w:leader="dot" w:pos="9630"/>
        </w:tabs>
        <w:rPr>
          <w:rFonts w:asciiTheme="minorHAnsi" w:eastAsiaTheme="minorEastAsia" w:hAnsiTheme="minorHAnsi" w:cstheme="minorBidi"/>
          <w:noProof/>
          <w:kern w:val="0"/>
          <w:sz w:val="22"/>
          <w:szCs w:val="22"/>
          <w:lang w:eastAsia="bg-BG"/>
        </w:rPr>
      </w:pPr>
      <w:hyperlink w:anchor="_Toc426118559" w:history="1">
        <w:r w:rsidRPr="002E0365">
          <w:rPr>
            <w:rStyle w:val="Hyperlink"/>
            <w:noProof/>
            <w:lang w:eastAsia="bg-BG"/>
          </w:rPr>
          <w:t>3.5.3</w:t>
        </w:r>
        <w:r>
          <w:rPr>
            <w:rFonts w:asciiTheme="minorHAnsi" w:eastAsiaTheme="minorEastAsia" w:hAnsiTheme="minorHAnsi" w:cstheme="minorBidi"/>
            <w:noProof/>
            <w:kern w:val="0"/>
            <w:sz w:val="22"/>
            <w:szCs w:val="22"/>
            <w:lang w:eastAsia="bg-BG"/>
          </w:rPr>
          <w:tab/>
        </w:r>
        <w:r w:rsidRPr="002E0365">
          <w:rPr>
            <w:rStyle w:val="Hyperlink"/>
            <w:noProof/>
            <w:lang w:eastAsia="bg-BG"/>
          </w:rPr>
          <w:t>Безопасност и здраве</w:t>
        </w:r>
        <w:r>
          <w:rPr>
            <w:noProof/>
            <w:webHidden/>
          </w:rPr>
          <w:tab/>
        </w:r>
        <w:r>
          <w:rPr>
            <w:noProof/>
            <w:webHidden/>
          </w:rPr>
          <w:fldChar w:fldCharType="begin"/>
        </w:r>
        <w:r>
          <w:rPr>
            <w:noProof/>
            <w:webHidden/>
          </w:rPr>
          <w:instrText xml:space="preserve"> PAGEREF _Toc426118559 \h </w:instrText>
        </w:r>
        <w:r>
          <w:rPr>
            <w:noProof/>
            <w:webHidden/>
          </w:rPr>
        </w:r>
        <w:r>
          <w:rPr>
            <w:noProof/>
            <w:webHidden/>
          </w:rPr>
          <w:fldChar w:fldCharType="separate"/>
        </w:r>
        <w:r w:rsidR="00B97747">
          <w:rPr>
            <w:noProof/>
            <w:webHidden/>
          </w:rPr>
          <w:t>11</w:t>
        </w:r>
        <w:r>
          <w:rPr>
            <w:noProof/>
            <w:webHidden/>
          </w:rPr>
          <w:fldChar w:fldCharType="end"/>
        </w:r>
      </w:hyperlink>
    </w:p>
    <w:p w:rsidR="00236BB5" w:rsidRDefault="00236BB5">
      <w:pPr>
        <w:pStyle w:val="TOC3"/>
        <w:tabs>
          <w:tab w:val="left" w:pos="2031"/>
          <w:tab w:val="right" w:leader="dot" w:pos="9630"/>
        </w:tabs>
        <w:rPr>
          <w:rFonts w:asciiTheme="minorHAnsi" w:eastAsiaTheme="minorEastAsia" w:hAnsiTheme="minorHAnsi" w:cstheme="minorBidi"/>
          <w:noProof/>
          <w:kern w:val="0"/>
          <w:sz w:val="22"/>
          <w:szCs w:val="22"/>
          <w:lang w:eastAsia="bg-BG"/>
        </w:rPr>
      </w:pPr>
      <w:hyperlink w:anchor="_Toc426118560" w:history="1">
        <w:r w:rsidRPr="002E0365">
          <w:rPr>
            <w:rStyle w:val="Hyperlink"/>
            <w:noProof/>
            <w:lang w:eastAsia="bg-BG"/>
          </w:rPr>
          <w:t>3.5.4</w:t>
        </w:r>
        <w:r>
          <w:rPr>
            <w:rFonts w:asciiTheme="minorHAnsi" w:eastAsiaTheme="minorEastAsia" w:hAnsiTheme="minorHAnsi" w:cstheme="minorBidi"/>
            <w:noProof/>
            <w:kern w:val="0"/>
            <w:sz w:val="22"/>
            <w:szCs w:val="22"/>
            <w:lang w:eastAsia="bg-BG"/>
          </w:rPr>
          <w:tab/>
        </w:r>
        <w:r w:rsidRPr="002E0365">
          <w:rPr>
            <w:rStyle w:val="Hyperlink"/>
            <w:noProof/>
            <w:lang w:eastAsia="bg-BG"/>
          </w:rPr>
          <w:t>Средства за колективна защита и лични предпазни средства</w:t>
        </w:r>
        <w:r>
          <w:rPr>
            <w:noProof/>
            <w:webHidden/>
          </w:rPr>
          <w:tab/>
        </w:r>
        <w:r>
          <w:rPr>
            <w:noProof/>
            <w:webHidden/>
          </w:rPr>
          <w:fldChar w:fldCharType="begin"/>
        </w:r>
        <w:r>
          <w:rPr>
            <w:noProof/>
            <w:webHidden/>
          </w:rPr>
          <w:instrText xml:space="preserve"> PAGEREF _Toc426118560 \h </w:instrText>
        </w:r>
        <w:r>
          <w:rPr>
            <w:noProof/>
            <w:webHidden/>
          </w:rPr>
        </w:r>
        <w:r>
          <w:rPr>
            <w:noProof/>
            <w:webHidden/>
          </w:rPr>
          <w:fldChar w:fldCharType="separate"/>
        </w:r>
        <w:r w:rsidR="00B97747">
          <w:rPr>
            <w:noProof/>
            <w:webHidden/>
          </w:rPr>
          <w:t>12</w:t>
        </w:r>
        <w:r>
          <w:rPr>
            <w:noProof/>
            <w:webHidden/>
          </w:rPr>
          <w:fldChar w:fldCharType="end"/>
        </w:r>
      </w:hyperlink>
    </w:p>
    <w:p w:rsidR="00236BB5" w:rsidRDefault="00236BB5">
      <w:pPr>
        <w:pStyle w:val="TOC3"/>
        <w:tabs>
          <w:tab w:val="left" w:pos="2031"/>
          <w:tab w:val="right" w:leader="dot" w:pos="9630"/>
        </w:tabs>
        <w:rPr>
          <w:rFonts w:asciiTheme="minorHAnsi" w:eastAsiaTheme="minorEastAsia" w:hAnsiTheme="minorHAnsi" w:cstheme="minorBidi"/>
          <w:noProof/>
          <w:kern w:val="0"/>
          <w:sz w:val="22"/>
          <w:szCs w:val="22"/>
          <w:lang w:eastAsia="bg-BG"/>
        </w:rPr>
      </w:pPr>
      <w:hyperlink w:anchor="_Toc426118561" w:history="1">
        <w:r w:rsidRPr="002E0365">
          <w:rPr>
            <w:rStyle w:val="Hyperlink"/>
            <w:noProof/>
            <w:lang w:eastAsia="bg-BG"/>
          </w:rPr>
          <w:t>3.5.5</w:t>
        </w:r>
        <w:r>
          <w:rPr>
            <w:rFonts w:asciiTheme="minorHAnsi" w:eastAsiaTheme="minorEastAsia" w:hAnsiTheme="minorHAnsi" w:cstheme="minorBidi"/>
            <w:noProof/>
            <w:kern w:val="0"/>
            <w:sz w:val="22"/>
            <w:szCs w:val="22"/>
            <w:lang w:eastAsia="bg-BG"/>
          </w:rPr>
          <w:tab/>
        </w:r>
        <w:r w:rsidRPr="002E0365">
          <w:rPr>
            <w:rStyle w:val="Hyperlink"/>
            <w:noProof/>
            <w:lang w:eastAsia="bg-BG"/>
          </w:rPr>
          <w:t>Условия за принудително и аварийно преустановяване на работата:</w:t>
        </w:r>
        <w:r>
          <w:rPr>
            <w:noProof/>
            <w:webHidden/>
          </w:rPr>
          <w:tab/>
        </w:r>
        <w:r>
          <w:rPr>
            <w:noProof/>
            <w:webHidden/>
          </w:rPr>
          <w:fldChar w:fldCharType="begin"/>
        </w:r>
        <w:r>
          <w:rPr>
            <w:noProof/>
            <w:webHidden/>
          </w:rPr>
          <w:instrText xml:space="preserve"> PAGEREF _Toc426118561 \h </w:instrText>
        </w:r>
        <w:r>
          <w:rPr>
            <w:noProof/>
            <w:webHidden/>
          </w:rPr>
        </w:r>
        <w:r>
          <w:rPr>
            <w:noProof/>
            <w:webHidden/>
          </w:rPr>
          <w:fldChar w:fldCharType="separate"/>
        </w:r>
        <w:r w:rsidR="00B97747">
          <w:rPr>
            <w:noProof/>
            <w:webHidden/>
          </w:rPr>
          <w:t>12</w:t>
        </w:r>
        <w:r>
          <w:rPr>
            <w:noProof/>
            <w:webHidden/>
          </w:rPr>
          <w:fldChar w:fldCharType="end"/>
        </w:r>
      </w:hyperlink>
    </w:p>
    <w:p w:rsidR="00236BB5" w:rsidRDefault="00236BB5">
      <w:pPr>
        <w:pStyle w:val="TOC3"/>
        <w:tabs>
          <w:tab w:val="left" w:pos="2031"/>
          <w:tab w:val="right" w:leader="dot" w:pos="9630"/>
        </w:tabs>
        <w:rPr>
          <w:rFonts w:asciiTheme="minorHAnsi" w:eastAsiaTheme="minorEastAsia" w:hAnsiTheme="minorHAnsi" w:cstheme="minorBidi"/>
          <w:noProof/>
          <w:kern w:val="0"/>
          <w:sz w:val="22"/>
          <w:szCs w:val="22"/>
          <w:lang w:eastAsia="bg-BG"/>
        </w:rPr>
      </w:pPr>
      <w:hyperlink w:anchor="_Toc426118562" w:history="1">
        <w:r w:rsidRPr="002E0365">
          <w:rPr>
            <w:rStyle w:val="Hyperlink"/>
            <w:noProof/>
            <w:lang w:eastAsia="bg-BG"/>
          </w:rPr>
          <w:t>3.5.6</w:t>
        </w:r>
        <w:r>
          <w:rPr>
            <w:rFonts w:asciiTheme="minorHAnsi" w:eastAsiaTheme="minorEastAsia" w:hAnsiTheme="minorHAnsi" w:cstheme="minorBidi"/>
            <w:noProof/>
            <w:kern w:val="0"/>
            <w:sz w:val="22"/>
            <w:szCs w:val="22"/>
            <w:lang w:eastAsia="bg-BG"/>
          </w:rPr>
          <w:tab/>
        </w:r>
        <w:r w:rsidRPr="002E0365">
          <w:rPr>
            <w:rStyle w:val="Hyperlink"/>
            <w:noProof/>
            <w:lang w:eastAsia="bg-BG"/>
          </w:rPr>
          <w:t>Мерки за оказване на първа помощ</w:t>
        </w:r>
        <w:r>
          <w:rPr>
            <w:noProof/>
            <w:webHidden/>
          </w:rPr>
          <w:tab/>
        </w:r>
        <w:r>
          <w:rPr>
            <w:noProof/>
            <w:webHidden/>
          </w:rPr>
          <w:fldChar w:fldCharType="begin"/>
        </w:r>
        <w:r>
          <w:rPr>
            <w:noProof/>
            <w:webHidden/>
          </w:rPr>
          <w:instrText xml:space="preserve"> PAGEREF _Toc426118562 \h </w:instrText>
        </w:r>
        <w:r>
          <w:rPr>
            <w:noProof/>
            <w:webHidden/>
          </w:rPr>
        </w:r>
        <w:r>
          <w:rPr>
            <w:noProof/>
            <w:webHidden/>
          </w:rPr>
          <w:fldChar w:fldCharType="separate"/>
        </w:r>
        <w:r w:rsidR="00B97747">
          <w:rPr>
            <w:noProof/>
            <w:webHidden/>
          </w:rPr>
          <w:t>12</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63" w:history="1">
        <w:r w:rsidRPr="002E0365">
          <w:rPr>
            <w:rStyle w:val="Hyperlink"/>
            <w:rFonts w:ascii="Arial Bold" w:hAnsi="Arial Bold"/>
            <w:bCs/>
            <w:noProof/>
            <w:lang w:eastAsia="bg-BG"/>
          </w:rPr>
          <w:t>4</w:t>
        </w:r>
        <w:r>
          <w:rPr>
            <w:rFonts w:asciiTheme="minorHAnsi" w:eastAsiaTheme="minorEastAsia" w:hAnsiTheme="minorHAnsi" w:cstheme="minorBidi"/>
            <w:b w:val="0"/>
            <w:caps w:val="0"/>
            <w:noProof/>
            <w:kern w:val="0"/>
            <w:sz w:val="22"/>
            <w:szCs w:val="22"/>
            <w:lang w:eastAsia="bg-BG"/>
          </w:rPr>
          <w:tab/>
        </w:r>
        <w:r w:rsidRPr="002E0365">
          <w:rPr>
            <w:rStyle w:val="Hyperlink"/>
            <w:rFonts w:ascii="Arial Bold" w:hAnsi="Arial Bold"/>
            <w:bCs/>
            <w:noProof/>
            <w:lang w:eastAsia="bg-BG"/>
          </w:rPr>
          <w:t>ОБЩИ ИЗИСКВАНИЯ НА ЗБУТ</w:t>
        </w:r>
        <w:r>
          <w:rPr>
            <w:noProof/>
            <w:webHidden/>
          </w:rPr>
          <w:tab/>
        </w:r>
        <w:r>
          <w:rPr>
            <w:noProof/>
            <w:webHidden/>
          </w:rPr>
          <w:fldChar w:fldCharType="begin"/>
        </w:r>
        <w:r>
          <w:rPr>
            <w:noProof/>
            <w:webHidden/>
          </w:rPr>
          <w:instrText xml:space="preserve"> PAGEREF _Toc426118563 \h </w:instrText>
        </w:r>
        <w:r>
          <w:rPr>
            <w:noProof/>
            <w:webHidden/>
          </w:rPr>
        </w:r>
        <w:r>
          <w:rPr>
            <w:noProof/>
            <w:webHidden/>
          </w:rPr>
          <w:fldChar w:fldCharType="separate"/>
        </w:r>
        <w:r w:rsidR="00B97747">
          <w:rPr>
            <w:noProof/>
            <w:webHidden/>
          </w:rPr>
          <w:t>12</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64" w:history="1">
        <w:r w:rsidRPr="002E0365">
          <w:rPr>
            <w:rStyle w:val="Hyperlink"/>
            <w:noProof/>
          </w:rPr>
          <w:t>4.1</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Задължения на отговорника по безопасност и здраве на Изпълнителя</w:t>
        </w:r>
        <w:r>
          <w:rPr>
            <w:noProof/>
            <w:webHidden/>
          </w:rPr>
          <w:tab/>
        </w:r>
        <w:r>
          <w:rPr>
            <w:noProof/>
            <w:webHidden/>
          </w:rPr>
          <w:fldChar w:fldCharType="begin"/>
        </w:r>
        <w:r>
          <w:rPr>
            <w:noProof/>
            <w:webHidden/>
          </w:rPr>
          <w:instrText xml:space="preserve"> PAGEREF _Toc426118564 \h </w:instrText>
        </w:r>
        <w:r>
          <w:rPr>
            <w:noProof/>
            <w:webHidden/>
          </w:rPr>
        </w:r>
        <w:r>
          <w:rPr>
            <w:noProof/>
            <w:webHidden/>
          </w:rPr>
          <w:fldChar w:fldCharType="separate"/>
        </w:r>
        <w:r w:rsidR="00B97747">
          <w:rPr>
            <w:noProof/>
            <w:webHidden/>
          </w:rPr>
          <w:t>12</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65" w:history="1">
        <w:r w:rsidRPr="002E0365">
          <w:rPr>
            <w:rStyle w:val="Hyperlink"/>
            <w:bCs/>
            <w:noProof/>
          </w:rPr>
          <w:t>4.2</w:t>
        </w:r>
        <w:r>
          <w:rPr>
            <w:rFonts w:asciiTheme="minorHAnsi" w:eastAsiaTheme="minorEastAsia" w:hAnsiTheme="minorHAnsi" w:cstheme="minorBidi"/>
            <w:smallCaps w:val="0"/>
            <w:noProof/>
            <w:kern w:val="0"/>
            <w:sz w:val="22"/>
            <w:szCs w:val="22"/>
            <w:lang w:val="bg-BG" w:eastAsia="bg-BG"/>
          </w:rPr>
          <w:tab/>
        </w:r>
        <w:r w:rsidRPr="002E0365">
          <w:rPr>
            <w:rStyle w:val="Hyperlink"/>
            <w:bCs/>
            <w:noProof/>
          </w:rPr>
          <w:t>Задължения на Главния изпълнител</w:t>
        </w:r>
        <w:r>
          <w:rPr>
            <w:noProof/>
            <w:webHidden/>
          </w:rPr>
          <w:tab/>
        </w:r>
        <w:r>
          <w:rPr>
            <w:noProof/>
            <w:webHidden/>
          </w:rPr>
          <w:fldChar w:fldCharType="begin"/>
        </w:r>
        <w:r>
          <w:rPr>
            <w:noProof/>
            <w:webHidden/>
          </w:rPr>
          <w:instrText xml:space="preserve"> PAGEREF _Toc426118565 \h </w:instrText>
        </w:r>
        <w:r>
          <w:rPr>
            <w:noProof/>
            <w:webHidden/>
          </w:rPr>
        </w:r>
        <w:r>
          <w:rPr>
            <w:noProof/>
            <w:webHidden/>
          </w:rPr>
          <w:fldChar w:fldCharType="separate"/>
        </w:r>
        <w:r w:rsidR="00B97747">
          <w:rPr>
            <w:noProof/>
            <w:webHidden/>
          </w:rPr>
          <w:t>13</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66" w:history="1">
        <w:r w:rsidRPr="002E0365">
          <w:rPr>
            <w:rStyle w:val="Hyperlink"/>
            <w:bCs/>
            <w:noProof/>
          </w:rPr>
          <w:t>4.3</w:t>
        </w:r>
        <w:r>
          <w:rPr>
            <w:rFonts w:asciiTheme="minorHAnsi" w:eastAsiaTheme="minorEastAsia" w:hAnsiTheme="minorHAnsi" w:cstheme="minorBidi"/>
            <w:smallCaps w:val="0"/>
            <w:noProof/>
            <w:kern w:val="0"/>
            <w:sz w:val="22"/>
            <w:szCs w:val="22"/>
            <w:lang w:val="bg-BG" w:eastAsia="bg-BG"/>
          </w:rPr>
          <w:tab/>
        </w:r>
        <w:r w:rsidRPr="002E0365">
          <w:rPr>
            <w:rStyle w:val="Hyperlink"/>
            <w:bCs/>
            <w:noProof/>
          </w:rPr>
          <w:t>Задължения на техническите ръководители</w:t>
        </w:r>
        <w:r>
          <w:rPr>
            <w:noProof/>
            <w:webHidden/>
          </w:rPr>
          <w:tab/>
        </w:r>
        <w:r>
          <w:rPr>
            <w:noProof/>
            <w:webHidden/>
          </w:rPr>
          <w:fldChar w:fldCharType="begin"/>
        </w:r>
        <w:r>
          <w:rPr>
            <w:noProof/>
            <w:webHidden/>
          </w:rPr>
          <w:instrText xml:space="preserve"> PAGEREF _Toc426118566 \h </w:instrText>
        </w:r>
        <w:r>
          <w:rPr>
            <w:noProof/>
            <w:webHidden/>
          </w:rPr>
        </w:r>
        <w:r>
          <w:rPr>
            <w:noProof/>
            <w:webHidden/>
          </w:rPr>
          <w:fldChar w:fldCharType="separate"/>
        </w:r>
        <w:r w:rsidR="00B97747">
          <w:rPr>
            <w:noProof/>
            <w:webHidden/>
          </w:rPr>
          <w:t>15</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67" w:history="1">
        <w:r w:rsidRPr="002E0365">
          <w:rPr>
            <w:rStyle w:val="Hyperlink"/>
            <w:bCs/>
            <w:noProof/>
          </w:rPr>
          <w:t>4.4</w:t>
        </w:r>
        <w:r>
          <w:rPr>
            <w:rFonts w:asciiTheme="minorHAnsi" w:eastAsiaTheme="minorEastAsia" w:hAnsiTheme="minorHAnsi" w:cstheme="minorBidi"/>
            <w:smallCaps w:val="0"/>
            <w:noProof/>
            <w:kern w:val="0"/>
            <w:sz w:val="22"/>
            <w:szCs w:val="22"/>
            <w:lang w:val="bg-BG" w:eastAsia="bg-BG"/>
          </w:rPr>
          <w:tab/>
        </w:r>
        <w:r w:rsidRPr="002E0365">
          <w:rPr>
            <w:rStyle w:val="Hyperlink"/>
            <w:bCs/>
            <w:noProof/>
          </w:rPr>
          <w:t>Оценка на риска</w:t>
        </w:r>
        <w:r>
          <w:rPr>
            <w:noProof/>
            <w:webHidden/>
          </w:rPr>
          <w:tab/>
        </w:r>
        <w:r>
          <w:rPr>
            <w:noProof/>
            <w:webHidden/>
          </w:rPr>
          <w:fldChar w:fldCharType="begin"/>
        </w:r>
        <w:r>
          <w:rPr>
            <w:noProof/>
            <w:webHidden/>
          </w:rPr>
          <w:instrText xml:space="preserve"> PAGEREF _Toc426118567 \h </w:instrText>
        </w:r>
        <w:r>
          <w:rPr>
            <w:noProof/>
            <w:webHidden/>
          </w:rPr>
        </w:r>
        <w:r>
          <w:rPr>
            <w:noProof/>
            <w:webHidden/>
          </w:rPr>
          <w:fldChar w:fldCharType="separate"/>
        </w:r>
        <w:r w:rsidR="00B97747">
          <w:rPr>
            <w:noProof/>
            <w:webHidden/>
          </w:rPr>
          <w:t>15</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68" w:history="1">
        <w:r w:rsidRPr="002E0365">
          <w:rPr>
            <w:rStyle w:val="Hyperlink"/>
            <w:bCs/>
            <w:noProof/>
          </w:rPr>
          <w:t>4.5</w:t>
        </w:r>
        <w:r>
          <w:rPr>
            <w:rFonts w:asciiTheme="minorHAnsi" w:eastAsiaTheme="minorEastAsia" w:hAnsiTheme="minorHAnsi" w:cstheme="minorBidi"/>
            <w:smallCaps w:val="0"/>
            <w:noProof/>
            <w:kern w:val="0"/>
            <w:sz w:val="22"/>
            <w:szCs w:val="22"/>
            <w:lang w:val="bg-BG" w:eastAsia="bg-BG"/>
          </w:rPr>
          <w:tab/>
        </w:r>
        <w:r w:rsidRPr="002E0365">
          <w:rPr>
            <w:rStyle w:val="Hyperlink"/>
            <w:bCs/>
            <w:noProof/>
          </w:rPr>
          <w:t>План за предотвратяване и ликвидиране на пожари</w:t>
        </w:r>
        <w:r>
          <w:rPr>
            <w:noProof/>
            <w:webHidden/>
          </w:rPr>
          <w:tab/>
        </w:r>
        <w:r>
          <w:rPr>
            <w:noProof/>
            <w:webHidden/>
          </w:rPr>
          <w:fldChar w:fldCharType="begin"/>
        </w:r>
        <w:r>
          <w:rPr>
            <w:noProof/>
            <w:webHidden/>
          </w:rPr>
          <w:instrText xml:space="preserve"> PAGEREF _Toc426118568 \h </w:instrText>
        </w:r>
        <w:r>
          <w:rPr>
            <w:noProof/>
            <w:webHidden/>
          </w:rPr>
        </w:r>
        <w:r>
          <w:rPr>
            <w:noProof/>
            <w:webHidden/>
          </w:rPr>
          <w:fldChar w:fldCharType="separate"/>
        </w:r>
        <w:r w:rsidR="00B97747">
          <w:rPr>
            <w:noProof/>
            <w:webHidden/>
          </w:rPr>
          <w:t>16</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69" w:history="1">
        <w:r w:rsidRPr="002E0365">
          <w:rPr>
            <w:rStyle w:val="Hyperlink"/>
            <w:bCs/>
            <w:noProof/>
          </w:rPr>
          <w:t>4.6</w:t>
        </w:r>
        <w:r>
          <w:rPr>
            <w:rFonts w:asciiTheme="minorHAnsi" w:eastAsiaTheme="minorEastAsia" w:hAnsiTheme="minorHAnsi" w:cstheme="minorBidi"/>
            <w:smallCaps w:val="0"/>
            <w:noProof/>
            <w:kern w:val="0"/>
            <w:sz w:val="22"/>
            <w:szCs w:val="22"/>
            <w:lang w:val="bg-BG" w:eastAsia="bg-BG"/>
          </w:rPr>
          <w:tab/>
        </w:r>
        <w:r w:rsidRPr="002E0365">
          <w:rPr>
            <w:rStyle w:val="Hyperlink"/>
            <w:bCs/>
            <w:noProof/>
          </w:rPr>
          <w:t>Ограничителни условия</w:t>
        </w:r>
        <w:r>
          <w:rPr>
            <w:noProof/>
            <w:webHidden/>
          </w:rPr>
          <w:tab/>
        </w:r>
        <w:r>
          <w:rPr>
            <w:noProof/>
            <w:webHidden/>
          </w:rPr>
          <w:fldChar w:fldCharType="begin"/>
        </w:r>
        <w:r>
          <w:rPr>
            <w:noProof/>
            <w:webHidden/>
          </w:rPr>
          <w:instrText xml:space="preserve"> PAGEREF _Toc426118569 \h </w:instrText>
        </w:r>
        <w:r>
          <w:rPr>
            <w:noProof/>
            <w:webHidden/>
          </w:rPr>
        </w:r>
        <w:r>
          <w:rPr>
            <w:noProof/>
            <w:webHidden/>
          </w:rPr>
          <w:fldChar w:fldCharType="separate"/>
        </w:r>
        <w:r w:rsidR="00B97747">
          <w:rPr>
            <w:noProof/>
            <w:webHidden/>
          </w:rPr>
          <w:t>19</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70" w:history="1">
        <w:r w:rsidRPr="002E0365">
          <w:rPr>
            <w:rStyle w:val="Hyperlink"/>
            <w:bCs/>
            <w:noProof/>
          </w:rPr>
          <w:t>4.7</w:t>
        </w:r>
        <w:r>
          <w:rPr>
            <w:rFonts w:asciiTheme="minorHAnsi" w:eastAsiaTheme="minorEastAsia" w:hAnsiTheme="minorHAnsi" w:cstheme="minorBidi"/>
            <w:smallCaps w:val="0"/>
            <w:noProof/>
            <w:kern w:val="0"/>
            <w:sz w:val="22"/>
            <w:szCs w:val="22"/>
            <w:lang w:val="bg-BG" w:eastAsia="bg-BG"/>
          </w:rPr>
          <w:tab/>
        </w:r>
        <w:r w:rsidRPr="002E0365">
          <w:rPr>
            <w:rStyle w:val="Hyperlink"/>
            <w:bCs/>
            <w:noProof/>
          </w:rPr>
          <w:t>Информационна табела</w:t>
        </w:r>
        <w:r>
          <w:rPr>
            <w:noProof/>
            <w:webHidden/>
          </w:rPr>
          <w:tab/>
        </w:r>
        <w:r>
          <w:rPr>
            <w:noProof/>
            <w:webHidden/>
          </w:rPr>
          <w:fldChar w:fldCharType="begin"/>
        </w:r>
        <w:r>
          <w:rPr>
            <w:noProof/>
            <w:webHidden/>
          </w:rPr>
          <w:instrText xml:space="preserve"> PAGEREF _Toc426118570 \h </w:instrText>
        </w:r>
        <w:r>
          <w:rPr>
            <w:noProof/>
            <w:webHidden/>
          </w:rPr>
        </w:r>
        <w:r>
          <w:rPr>
            <w:noProof/>
            <w:webHidden/>
          </w:rPr>
          <w:fldChar w:fldCharType="separate"/>
        </w:r>
        <w:r w:rsidR="00B97747">
          <w:rPr>
            <w:noProof/>
            <w:webHidden/>
          </w:rPr>
          <w:t>19</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71" w:history="1">
        <w:r w:rsidRPr="002E0365">
          <w:rPr>
            <w:rStyle w:val="Hyperlink"/>
            <w:noProof/>
            <w:lang w:eastAsia="bg-BG"/>
          </w:rPr>
          <w:t>4.8</w:t>
        </w:r>
        <w:r>
          <w:rPr>
            <w:rFonts w:asciiTheme="minorHAnsi" w:eastAsiaTheme="minorEastAsia" w:hAnsiTheme="minorHAnsi" w:cstheme="minorBidi"/>
            <w:smallCaps w:val="0"/>
            <w:noProof/>
            <w:kern w:val="0"/>
            <w:sz w:val="22"/>
            <w:szCs w:val="22"/>
            <w:lang w:val="bg-BG" w:eastAsia="bg-BG"/>
          </w:rPr>
          <w:tab/>
        </w:r>
        <w:r w:rsidRPr="002E0365">
          <w:rPr>
            <w:rStyle w:val="Hyperlink"/>
            <w:noProof/>
            <w:lang w:eastAsia="bg-BG"/>
          </w:rPr>
          <w:t>Система за контрол</w:t>
        </w:r>
        <w:r>
          <w:rPr>
            <w:noProof/>
            <w:webHidden/>
          </w:rPr>
          <w:tab/>
        </w:r>
        <w:r>
          <w:rPr>
            <w:noProof/>
            <w:webHidden/>
          </w:rPr>
          <w:fldChar w:fldCharType="begin"/>
        </w:r>
        <w:r>
          <w:rPr>
            <w:noProof/>
            <w:webHidden/>
          </w:rPr>
          <w:instrText xml:space="preserve"> PAGEREF _Toc426118571 \h </w:instrText>
        </w:r>
        <w:r>
          <w:rPr>
            <w:noProof/>
            <w:webHidden/>
          </w:rPr>
        </w:r>
        <w:r>
          <w:rPr>
            <w:noProof/>
            <w:webHidden/>
          </w:rPr>
          <w:fldChar w:fldCharType="separate"/>
        </w:r>
        <w:r w:rsidR="00B97747">
          <w:rPr>
            <w:noProof/>
            <w:webHidden/>
          </w:rPr>
          <w:t>19</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72" w:history="1">
        <w:r w:rsidRPr="002E0365">
          <w:rPr>
            <w:rStyle w:val="Hyperlink"/>
            <w:rFonts w:ascii="Arial Bold" w:hAnsi="Arial Bold"/>
            <w:bCs/>
            <w:noProof/>
          </w:rPr>
          <w:t>5</w:t>
        </w:r>
        <w:r>
          <w:rPr>
            <w:rFonts w:asciiTheme="minorHAnsi" w:eastAsiaTheme="minorEastAsia" w:hAnsiTheme="minorHAnsi" w:cstheme="minorBidi"/>
            <w:b w:val="0"/>
            <w:caps w:val="0"/>
            <w:noProof/>
            <w:kern w:val="0"/>
            <w:sz w:val="22"/>
            <w:szCs w:val="22"/>
            <w:lang w:eastAsia="bg-BG"/>
          </w:rPr>
          <w:tab/>
        </w:r>
        <w:r w:rsidRPr="002E0365">
          <w:rPr>
            <w:rStyle w:val="Hyperlink"/>
            <w:rFonts w:ascii="Arial Bold" w:hAnsi="Arial Bold"/>
            <w:bCs/>
            <w:noProof/>
          </w:rPr>
          <w:t>МЕХАНИЗАЦИЯ, ТРАНСПОРТ И РЪКОВОДЕН ПЕРСОНАЛ</w:t>
        </w:r>
        <w:r>
          <w:rPr>
            <w:noProof/>
            <w:webHidden/>
          </w:rPr>
          <w:tab/>
        </w:r>
        <w:r>
          <w:rPr>
            <w:noProof/>
            <w:webHidden/>
          </w:rPr>
          <w:fldChar w:fldCharType="begin"/>
        </w:r>
        <w:r>
          <w:rPr>
            <w:noProof/>
            <w:webHidden/>
          </w:rPr>
          <w:instrText xml:space="preserve"> PAGEREF _Toc426118572 \h </w:instrText>
        </w:r>
        <w:r>
          <w:rPr>
            <w:noProof/>
            <w:webHidden/>
          </w:rPr>
        </w:r>
        <w:r>
          <w:rPr>
            <w:noProof/>
            <w:webHidden/>
          </w:rPr>
          <w:fldChar w:fldCharType="separate"/>
        </w:r>
        <w:r w:rsidR="00B97747">
          <w:rPr>
            <w:noProof/>
            <w:webHidden/>
          </w:rPr>
          <w:t>20</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73" w:history="1">
        <w:r w:rsidRPr="002E0365">
          <w:rPr>
            <w:rStyle w:val="Hyperlink"/>
            <w:noProof/>
          </w:rPr>
          <w:t>5.1</w:t>
        </w:r>
        <w:r>
          <w:rPr>
            <w:rFonts w:asciiTheme="minorHAnsi" w:eastAsiaTheme="minorEastAsia" w:hAnsiTheme="minorHAnsi" w:cstheme="minorBidi"/>
            <w:smallCaps w:val="0"/>
            <w:noProof/>
            <w:kern w:val="0"/>
            <w:sz w:val="22"/>
            <w:szCs w:val="22"/>
            <w:lang w:val="bg-BG" w:eastAsia="bg-BG"/>
          </w:rPr>
          <w:tab/>
        </w:r>
        <w:r w:rsidRPr="002E0365">
          <w:rPr>
            <w:rStyle w:val="Hyperlink"/>
            <w:noProof/>
          </w:rPr>
          <w:t>Списък на необходимата ръчна механизация</w:t>
        </w:r>
        <w:r>
          <w:rPr>
            <w:noProof/>
            <w:webHidden/>
          </w:rPr>
          <w:tab/>
        </w:r>
        <w:r>
          <w:rPr>
            <w:noProof/>
            <w:webHidden/>
          </w:rPr>
          <w:fldChar w:fldCharType="begin"/>
        </w:r>
        <w:r>
          <w:rPr>
            <w:noProof/>
            <w:webHidden/>
          </w:rPr>
          <w:instrText xml:space="preserve"> PAGEREF _Toc426118573 \h </w:instrText>
        </w:r>
        <w:r>
          <w:rPr>
            <w:noProof/>
            <w:webHidden/>
          </w:rPr>
        </w:r>
        <w:r>
          <w:rPr>
            <w:noProof/>
            <w:webHidden/>
          </w:rPr>
          <w:fldChar w:fldCharType="separate"/>
        </w:r>
        <w:r w:rsidR="00B97747">
          <w:rPr>
            <w:noProof/>
            <w:webHidden/>
          </w:rPr>
          <w:t>20</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74" w:history="1">
        <w:r w:rsidRPr="002E0365">
          <w:rPr>
            <w:rStyle w:val="Hyperlink"/>
            <w:noProof/>
          </w:rPr>
          <w:t>Таблица 5.1 Необходима механизация за изпълнение на строителните дейности при реализиране на проекта</w:t>
        </w:r>
        <w:r>
          <w:rPr>
            <w:noProof/>
            <w:webHidden/>
          </w:rPr>
          <w:tab/>
        </w:r>
        <w:r>
          <w:rPr>
            <w:noProof/>
            <w:webHidden/>
          </w:rPr>
          <w:fldChar w:fldCharType="begin"/>
        </w:r>
        <w:r>
          <w:rPr>
            <w:noProof/>
            <w:webHidden/>
          </w:rPr>
          <w:instrText xml:space="preserve"> PAGEREF _Toc426118574 \h </w:instrText>
        </w:r>
        <w:r>
          <w:rPr>
            <w:noProof/>
            <w:webHidden/>
          </w:rPr>
        </w:r>
        <w:r>
          <w:rPr>
            <w:noProof/>
            <w:webHidden/>
          </w:rPr>
          <w:fldChar w:fldCharType="separate"/>
        </w:r>
        <w:r w:rsidR="00B97747">
          <w:rPr>
            <w:noProof/>
            <w:webHidden/>
          </w:rPr>
          <w:t>20</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75" w:history="1">
        <w:r w:rsidRPr="002E0365">
          <w:rPr>
            <w:rStyle w:val="Hyperlink"/>
            <w:noProof/>
          </w:rPr>
          <w:t>5.2</w:t>
        </w:r>
        <w:r>
          <w:rPr>
            <w:rFonts w:asciiTheme="minorHAnsi" w:eastAsiaTheme="minorEastAsia" w:hAnsiTheme="minorHAnsi" w:cstheme="minorBidi"/>
            <w:smallCaps w:val="0"/>
            <w:noProof/>
            <w:kern w:val="0"/>
            <w:sz w:val="22"/>
            <w:szCs w:val="22"/>
            <w:lang w:val="bg-BG" w:eastAsia="bg-BG"/>
          </w:rPr>
          <w:tab/>
        </w:r>
        <w:r w:rsidRPr="002E0365">
          <w:rPr>
            <w:rStyle w:val="Hyperlink"/>
            <w:noProof/>
          </w:rPr>
          <w:t>Списък на персонала на Главния изпълнител</w:t>
        </w:r>
        <w:r>
          <w:rPr>
            <w:noProof/>
            <w:webHidden/>
          </w:rPr>
          <w:tab/>
        </w:r>
        <w:r>
          <w:rPr>
            <w:noProof/>
            <w:webHidden/>
          </w:rPr>
          <w:fldChar w:fldCharType="begin"/>
        </w:r>
        <w:r>
          <w:rPr>
            <w:noProof/>
            <w:webHidden/>
          </w:rPr>
          <w:instrText xml:space="preserve"> PAGEREF _Toc426118575 \h </w:instrText>
        </w:r>
        <w:r>
          <w:rPr>
            <w:noProof/>
            <w:webHidden/>
          </w:rPr>
        </w:r>
        <w:r>
          <w:rPr>
            <w:noProof/>
            <w:webHidden/>
          </w:rPr>
          <w:fldChar w:fldCharType="separate"/>
        </w:r>
        <w:r w:rsidR="00B97747">
          <w:rPr>
            <w:noProof/>
            <w:webHidden/>
          </w:rPr>
          <w:t>20</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76" w:history="1">
        <w:r w:rsidRPr="002E0365">
          <w:rPr>
            <w:rStyle w:val="Hyperlink"/>
            <w:rFonts w:ascii="Calibri" w:hAnsi="Calibri"/>
            <w:bCs/>
            <w:noProof/>
          </w:rPr>
          <w:t>6</w:t>
        </w:r>
        <w:r>
          <w:rPr>
            <w:rFonts w:asciiTheme="minorHAnsi" w:eastAsiaTheme="minorEastAsia" w:hAnsiTheme="minorHAnsi" w:cstheme="minorBidi"/>
            <w:b w:val="0"/>
            <w:caps w:val="0"/>
            <w:noProof/>
            <w:kern w:val="0"/>
            <w:sz w:val="22"/>
            <w:szCs w:val="22"/>
            <w:lang w:eastAsia="bg-BG"/>
          </w:rPr>
          <w:tab/>
        </w:r>
        <w:r w:rsidRPr="002E0365">
          <w:rPr>
            <w:rStyle w:val="Hyperlink"/>
            <w:rFonts w:ascii="Arial Bold" w:hAnsi="Arial Bold"/>
            <w:bCs/>
            <w:noProof/>
          </w:rPr>
          <w:t>СХЕМИ ЗА ОРГАНИЗАЦИЯ НА СТРОИТЕЛНАТА ДЕЙНОСТ</w:t>
        </w:r>
        <w:r>
          <w:rPr>
            <w:noProof/>
            <w:webHidden/>
          </w:rPr>
          <w:tab/>
        </w:r>
        <w:r>
          <w:rPr>
            <w:noProof/>
            <w:webHidden/>
          </w:rPr>
          <w:fldChar w:fldCharType="begin"/>
        </w:r>
        <w:r>
          <w:rPr>
            <w:noProof/>
            <w:webHidden/>
          </w:rPr>
          <w:instrText xml:space="preserve"> PAGEREF _Toc426118576 \h </w:instrText>
        </w:r>
        <w:r>
          <w:rPr>
            <w:noProof/>
            <w:webHidden/>
          </w:rPr>
        </w:r>
        <w:r>
          <w:rPr>
            <w:noProof/>
            <w:webHidden/>
          </w:rPr>
          <w:fldChar w:fldCharType="separate"/>
        </w:r>
        <w:r w:rsidR="00B97747">
          <w:rPr>
            <w:noProof/>
            <w:webHidden/>
          </w:rPr>
          <w:t>20</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77" w:history="1">
        <w:r w:rsidRPr="002E0365">
          <w:rPr>
            <w:rStyle w:val="Hyperlink"/>
            <w:rFonts w:ascii="Arial Bold" w:hAnsi="Arial Bold"/>
            <w:bCs/>
            <w:noProof/>
          </w:rPr>
          <w:t>7</w:t>
        </w:r>
        <w:r>
          <w:rPr>
            <w:rFonts w:asciiTheme="minorHAnsi" w:eastAsiaTheme="minorEastAsia" w:hAnsiTheme="minorHAnsi" w:cstheme="minorBidi"/>
            <w:b w:val="0"/>
            <w:caps w:val="0"/>
            <w:noProof/>
            <w:kern w:val="0"/>
            <w:sz w:val="22"/>
            <w:szCs w:val="22"/>
            <w:lang w:eastAsia="bg-BG"/>
          </w:rPr>
          <w:tab/>
        </w:r>
        <w:r w:rsidRPr="002E0365">
          <w:rPr>
            <w:rStyle w:val="Hyperlink"/>
            <w:rFonts w:ascii="Arial Bold" w:hAnsi="Arial Bold"/>
            <w:bCs/>
            <w:noProof/>
          </w:rPr>
          <w:t>МЕРКИ ЗА ОСИГУРЯВАНЕ НА БЕЗОПАСНОСТ И ЗДРАВЕ</w:t>
        </w:r>
        <w:r>
          <w:rPr>
            <w:noProof/>
            <w:webHidden/>
          </w:rPr>
          <w:tab/>
        </w:r>
        <w:r>
          <w:rPr>
            <w:noProof/>
            <w:webHidden/>
          </w:rPr>
          <w:fldChar w:fldCharType="begin"/>
        </w:r>
        <w:r>
          <w:rPr>
            <w:noProof/>
            <w:webHidden/>
          </w:rPr>
          <w:instrText xml:space="preserve"> PAGEREF _Toc426118577 \h </w:instrText>
        </w:r>
        <w:r>
          <w:rPr>
            <w:noProof/>
            <w:webHidden/>
          </w:rPr>
        </w:r>
        <w:r>
          <w:rPr>
            <w:noProof/>
            <w:webHidden/>
          </w:rPr>
          <w:fldChar w:fldCharType="separate"/>
        </w:r>
        <w:r w:rsidR="00B97747">
          <w:rPr>
            <w:noProof/>
            <w:webHidden/>
          </w:rPr>
          <w:t>21</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78" w:history="1">
        <w:r w:rsidRPr="002E0365">
          <w:rPr>
            <w:rStyle w:val="Hyperlink"/>
            <w:noProof/>
          </w:rPr>
          <w:t>7.1</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безопасност и здраве при ръчно изпълнение на товаро-разтоварни работи</w:t>
        </w:r>
        <w:r>
          <w:rPr>
            <w:noProof/>
            <w:webHidden/>
          </w:rPr>
          <w:tab/>
        </w:r>
        <w:r>
          <w:rPr>
            <w:noProof/>
            <w:webHidden/>
          </w:rPr>
          <w:fldChar w:fldCharType="begin"/>
        </w:r>
        <w:r>
          <w:rPr>
            <w:noProof/>
            <w:webHidden/>
          </w:rPr>
          <w:instrText xml:space="preserve"> PAGEREF _Toc426118578 \h </w:instrText>
        </w:r>
        <w:r>
          <w:rPr>
            <w:noProof/>
            <w:webHidden/>
          </w:rPr>
        </w:r>
        <w:r>
          <w:rPr>
            <w:noProof/>
            <w:webHidden/>
          </w:rPr>
          <w:fldChar w:fldCharType="separate"/>
        </w:r>
        <w:r w:rsidR="00B97747">
          <w:rPr>
            <w:noProof/>
            <w:webHidden/>
          </w:rPr>
          <w:t>21</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79" w:history="1">
        <w:r w:rsidRPr="002E0365">
          <w:rPr>
            <w:rStyle w:val="Hyperlink"/>
            <w:noProof/>
          </w:rPr>
          <w:t>7.2</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безопасност и здраве при работа с преносими електрически инструменти</w:t>
        </w:r>
        <w:r>
          <w:rPr>
            <w:noProof/>
            <w:webHidden/>
          </w:rPr>
          <w:tab/>
        </w:r>
        <w:r>
          <w:rPr>
            <w:noProof/>
            <w:webHidden/>
          </w:rPr>
          <w:fldChar w:fldCharType="begin"/>
        </w:r>
        <w:r>
          <w:rPr>
            <w:noProof/>
            <w:webHidden/>
          </w:rPr>
          <w:instrText xml:space="preserve"> PAGEREF _Toc426118579 \h </w:instrText>
        </w:r>
        <w:r>
          <w:rPr>
            <w:noProof/>
            <w:webHidden/>
          </w:rPr>
        </w:r>
        <w:r>
          <w:rPr>
            <w:noProof/>
            <w:webHidden/>
          </w:rPr>
          <w:fldChar w:fldCharType="separate"/>
        </w:r>
        <w:r w:rsidR="00B97747">
          <w:rPr>
            <w:noProof/>
            <w:webHidden/>
          </w:rPr>
          <w:t>22</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0" w:history="1">
        <w:r w:rsidRPr="002E0365">
          <w:rPr>
            <w:rStyle w:val="Hyperlink"/>
            <w:noProof/>
          </w:rPr>
          <w:t>7.3</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осигуряване на безопасност и здраве при с работа с ъглошлайфмашина</w:t>
        </w:r>
        <w:r>
          <w:rPr>
            <w:noProof/>
            <w:webHidden/>
          </w:rPr>
          <w:tab/>
        </w:r>
        <w:r>
          <w:rPr>
            <w:noProof/>
            <w:webHidden/>
          </w:rPr>
          <w:fldChar w:fldCharType="begin"/>
        </w:r>
        <w:r>
          <w:rPr>
            <w:noProof/>
            <w:webHidden/>
          </w:rPr>
          <w:instrText xml:space="preserve"> PAGEREF _Toc426118580 \h </w:instrText>
        </w:r>
        <w:r>
          <w:rPr>
            <w:noProof/>
            <w:webHidden/>
          </w:rPr>
        </w:r>
        <w:r>
          <w:rPr>
            <w:noProof/>
            <w:webHidden/>
          </w:rPr>
          <w:fldChar w:fldCharType="separate"/>
        </w:r>
        <w:r w:rsidR="00B97747">
          <w:rPr>
            <w:noProof/>
            <w:webHidden/>
          </w:rPr>
          <w:t>24</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1" w:history="1">
        <w:r w:rsidRPr="002E0365">
          <w:rPr>
            <w:rStyle w:val="Hyperlink"/>
            <w:noProof/>
          </w:rPr>
          <w:t>7.4</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безопасна работа с електроженов апарат</w:t>
        </w:r>
        <w:r>
          <w:rPr>
            <w:noProof/>
            <w:webHidden/>
          </w:rPr>
          <w:tab/>
        </w:r>
        <w:r>
          <w:rPr>
            <w:noProof/>
            <w:webHidden/>
          </w:rPr>
          <w:fldChar w:fldCharType="begin"/>
        </w:r>
        <w:r>
          <w:rPr>
            <w:noProof/>
            <w:webHidden/>
          </w:rPr>
          <w:instrText xml:space="preserve"> PAGEREF _Toc426118581 \h </w:instrText>
        </w:r>
        <w:r>
          <w:rPr>
            <w:noProof/>
            <w:webHidden/>
          </w:rPr>
        </w:r>
        <w:r>
          <w:rPr>
            <w:noProof/>
            <w:webHidden/>
          </w:rPr>
          <w:fldChar w:fldCharType="separate"/>
        </w:r>
        <w:r w:rsidR="00B97747">
          <w:rPr>
            <w:noProof/>
            <w:webHidden/>
          </w:rPr>
          <w:t>26</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2" w:history="1">
        <w:r w:rsidRPr="002E0365">
          <w:rPr>
            <w:rStyle w:val="Hyperlink"/>
            <w:noProof/>
          </w:rPr>
          <w:t>7.5</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безопасност и здраве при работа с втечнени газове</w:t>
        </w:r>
        <w:r>
          <w:rPr>
            <w:noProof/>
            <w:webHidden/>
          </w:rPr>
          <w:tab/>
        </w:r>
        <w:r>
          <w:rPr>
            <w:noProof/>
            <w:webHidden/>
          </w:rPr>
          <w:fldChar w:fldCharType="begin"/>
        </w:r>
        <w:r>
          <w:rPr>
            <w:noProof/>
            <w:webHidden/>
          </w:rPr>
          <w:instrText xml:space="preserve"> PAGEREF _Toc426118582 \h </w:instrText>
        </w:r>
        <w:r>
          <w:rPr>
            <w:noProof/>
            <w:webHidden/>
          </w:rPr>
        </w:r>
        <w:r>
          <w:rPr>
            <w:noProof/>
            <w:webHidden/>
          </w:rPr>
          <w:fldChar w:fldCharType="separate"/>
        </w:r>
        <w:r w:rsidR="00B97747">
          <w:rPr>
            <w:noProof/>
            <w:webHidden/>
          </w:rPr>
          <w:t>28</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3" w:history="1">
        <w:r w:rsidRPr="002E0365">
          <w:rPr>
            <w:rStyle w:val="Hyperlink"/>
            <w:noProof/>
          </w:rPr>
          <w:t>7.6</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осигуряване на безопасност и здраве при  използване на строително-монтажни  скелета</w:t>
        </w:r>
        <w:r>
          <w:rPr>
            <w:noProof/>
            <w:webHidden/>
          </w:rPr>
          <w:tab/>
        </w:r>
        <w:r>
          <w:rPr>
            <w:noProof/>
            <w:webHidden/>
          </w:rPr>
          <w:fldChar w:fldCharType="begin"/>
        </w:r>
        <w:r>
          <w:rPr>
            <w:noProof/>
            <w:webHidden/>
          </w:rPr>
          <w:instrText xml:space="preserve"> PAGEREF _Toc426118583 \h </w:instrText>
        </w:r>
        <w:r>
          <w:rPr>
            <w:noProof/>
            <w:webHidden/>
          </w:rPr>
        </w:r>
        <w:r>
          <w:rPr>
            <w:noProof/>
            <w:webHidden/>
          </w:rPr>
          <w:fldChar w:fldCharType="separate"/>
        </w:r>
        <w:r w:rsidR="00B97747">
          <w:rPr>
            <w:noProof/>
            <w:webHidden/>
          </w:rPr>
          <w:t>30</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4" w:history="1">
        <w:r w:rsidRPr="002E0365">
          <w:rPr>
            <w:rStyle w:val="Hyperlink"/>
            <w:noProof/>
          </w:rPr>
          <w:t>7.7</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осигуряване на безопасност и здраве при  използване на преносими стълби</w:t>
        </w:r>
        <w:r>
          <w:rPr>
            <w:noProof/>
            <w:webHidden/>
          </w:rPr>
          <w:tab/>
        </w:r>
        <w:r>
          <w:rPr>
            <w:noProof/>
            <w:webHidden/>
          </w:rPr>
          <w:fldChar w:fldCharType="begin"/>
        </w:r>
        <w:r>
          <w:rPr>
            <w:noProof/>
            <w:webHidden/>
          </w:rPr>
          <w:instrText xml:space="preserve"> PAGEREF _Toc426118584 \h </w:instrText>
        </w:r>
        <w:r>
          <w:rPr>
            <w:noProof/>
            <w:webHidden/>
          </w:rPr>
        </w:r>
        <w:r>
          <w:rPr>
            <w:noProof/>
            <w:webHidden/>
          </w:rPr>
          <w:fldChar w:fldCharType="separate"/>
        </w:r>
        <w:r w:rsidR="00B97747">
          <w:rPr>
            <w:noProof/>
            <w:webHidden/>
          </w:rPr>
          <w:t>31</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5" w:history="1">
        <w:r w:rsidRPr="002E0365">
          <w:rPr>
            <w:rStyle w:val="Hyperlink"/>
            <w:noProof/>
          </w:rPr>
          <w:t>7.8</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Мерки за осигуряване на безопасност и здраве при работа на височина</w:t>
        </w:r>
        <w:r>
          <w:rPr>
            <w:noProof/>
            <w:webHidden/>
          </w:rPr>
          <w:tab/>
        </w:r>
        <w:r>
          <w:rPr>
            <w:noProof/>
            <w:webHidden/>
          </w:rPr>
          <w:fldChar w:fldCharType="begin"/>
        </w:r>
        <w:r>
          <w:rPr>
            <w:noProof/>
            <w:webHidden/>
          </w:rPr>
          <w:instrText xml:space="preserve"> PAGEREF _Toc426118585 \h </w:instrText>
        </w:r>
        <w:r>
          <w:rPr>
            <w:noProof/>
            <w:webHidden/>
          </w:rPr>
        </w:r>
        <w:r>
          <w:rPr>
            <w:noProof/>
            <w:webHidden/>
          </w:rPr>
          <w:fldChar w:fldCharType="separate"/>
        </w:r>
        <w:r w:rsidR="00B97747">
          <w:rPr>
            <w:noProof/>
            <w:webHidden/>
          </w:rPr>
          <w:t>34</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6" w:history="1">
        <w:r w:rsidRPr="002E0365">
          <w:rPr>
            <w:rStyle w:val="Hyperlink"/>
            <w:noProof/>
          </w:rPr>
          <w:t>7.9</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Провеждане на инструктажите</w:t>
        </w:r>
        <w:r>
          <w:rPr>
            <w:noProof/>
            <w:webHidden/>
          </w:rPr>
          <w:tab/>
        </w:r>
        <w:r>
          <w:rPr>
            <w:noProof/>
            <w:webHidden/>
          </w:rPr>
          <w:fldChar w:fldCharType="begin"/>
        </w:r>
        <w:r>
          <w:rPr>
            <w:noProof/>
            <w:webHidden/>
          </w:rPr>
          <w:instrText xml:space="preserve"> PAGEREF _Toc426118586 \h </w:instrText>
        </w:r>
        <w:r>
          <w:rPr>
            <w:noProof/>
            <w:webHidden/>
          </w:rPr>
        </w:r>
        <w:r>
          <w:rPr>
            <w:noProof/>
            <w:webHidden/>
          </w:rPr>
          <w:fldChar w:fldCharType="separate"/>
        </w:r>
        <w:r w:rsidR="00B97747">
          <w:rPr>
            <w:noProof/>
            <w:webHidden/>
          </w:rPr>
          <w:t>35</w:t>
        </w:r>
        <w:r>
          <w:rPr>
            <w:noProof/>
            <w:webHidden/>
          </w:rPr>
          <w:fldChar w:fldCharType="end"/>
        </w:r>
      </w:hyperlink>
    </w:p>
    <w:p w:rsidR="00236BB5" w:rsidRDefault="00236BB5">
      <w:pPr>
        <w:pStyle w:val="TOC2"/>
        <w:rPr>
          <w:rFonts w:asciiTheme="minorHAnsi" w:eastAsiaTheme="minorEastAsia" w:hAnsiTheme="minorHAnsi" w:cstheme="minorBidi"/>
          <w:smallCaps w:val="0"/>
          <w:noProof/>
          <w:kern w:val="0"/>
          <w:sz w:val="22"/>
          <w:szCs w:val="22"/>
          <w:lang w:val="bg-BG" w:eastAsia="bg-BG"/>
        </w:rPr>
      </w:pPr>
      <w:hyperlink w:anchor="_Toc426118587" w:history="1">
        <w:r w:rsidRPr="002E0365">
          <w:rPr>
            <w:rStyle w:val="Hyperlink"/>
            <w:noProof/>
          </w:rPr>
          <w:t>7.10</w:t>
        </w:r>
        <w:r>
          <w:rPr>
            <w:rFonts w:asciiTheme="minorHAnsi" w:eastAsiaTheme="minorEastAsia" w:hAnsiTheme="minorHAnsi" w:cstheme="minorBidi"/>
            <w:smallCaps w:val="0"/>
            <w:noProof/>
            <w:kern w:val="0"/>
            <w:sz w:val="22"/>
            <w:szCs w:val="22"/>
            <w:lang w:val="bg-BG" w:eastAsia="bg-BG"/>
          </w:rPr>
          <w:tab/>
        </w:r>
        <w:r w:rsidRPr="002E0365">
          <w:rPr>
            <w:rStyle w:val="Hyperlink"/>
            <w:noProof/>
          </w:rPr>
          <w:t>Знаци по охрана на труда</w:t>
        </w:r>
        <w:r>
          <w:rPr>
            <w:noProof/>
            <w:webHidden/>
          </w:rPr>
          <w:tab/>
        </w:r>
        <w:r>
          <w:rPr>
            <w:noProof/>
            <w:webHidden/>
          </w:rPr>
          <w:fldChar w:fldCharType="begin"/>
        </w:r>
        <w:r>
          <w:rPr>
            <w:noProof/>
            <w:webHidden/>
          </w:rPr>
          <w:instrText xml:space="preserve"> PAGEREF _Toc426118587 \h </w:instrText>
        </w:r>
        <w:r>
          <w:rPr>
            <w:noProof/>
            <w:webHidden/>
          </w:rPr>
        </w:r>
        <w:r>
          <w:rPr>
            <w:noProof/>
            <w:webHidden/>
          </w:rPr>
          <w:fldChar w:fldCharType="separate"/>
        </w:r>
        <w:r w:rsidR="00B97747">
          <w:rPr>
            <w:noProof/>
            <w:webHidden/>
          </w:rPr>
          <w:t>36</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88" w:history="1">
        <w:r w:rsidRPr="002E0365">
          <w:rPr>
            <w:rStyle w:val="Hyperlink"/>
            <w:rFonts w:ascii="Arial Bold" w:hAnsi="Arial Bold"/>
            <w:bCs/>
            <w:noProof/>
          </w:rPr>
          <w:t>8</w:t>
        </w:r>
        <w:r>
          <w:rPr>
            <w:rFonts w:asciiTheme="minorHAnsi" w:eastAsiaTheme="minorEastAsia" w:hAnsiTheme="minorHAnsi" w:cstheme="minorBidi"/>
            <w:b w:val="0"/>
            <w:caps w:val="0"/>
            <w:noProof/>
            <w:kern w:val="0"/>
            <w:sz w:val="22"/>
            <w:szCs w:val="22"/>
            <w:lang w:eastAsia="bg-BG"/>
          </w:rPr>
          <w:tab/>
        </w:r>
        <w:r w:rsidRPr="002E0365">
          <w:rPr>
            <w:rStyle w:val="Hyperlink"/>
            <w:rFonts w:ascii="Arial Bold" w:hAnsi="Arial Bold"/>
            <w:bCs/>
            <w:noProof/>
          </w:rPr>
          <w:t>НЕОБХОДИМИ ДОКУМЕНТИ ПО ПБЗ</w:t>
        </w:r>
        <w:r>
          <w:rPr>
            <w:noProof/>
            <w:webHidden/>
          </w:rPr>
          <w:tab/>
        </w:r>
        <w:r>
          <w:rPr>
            <w:noProof/>
            <w:webHidden/>
          </w:rPr>
          <w:fldChar w:fldCharType="begin"/>
        </w:r>
        <w:r>
          <w:rPr>
            <w:noProof/>
            <w:webHidden/>
          </w:rPr>
          <w:instrText xml:space="preserve"> PAGEREF _Toc426118588 \h </w:instrText>
        </w:r>
        <w:r>
          <w:rPr>
            <w:noProof/>
            <w:webHidden/>
          </w:rPr>
        </w:r>
        <w:r>
          <w:rPr>
            <w:noProof/>
            <w:webHidden/>
          </w:rPr>
          <w:fldChar w:fldCharType="separate"/>
        </w:r>
        <w:r w:rsidR="00B97747">
          <w:rPr>
            <w:noProof/>
            <w:webHidden/>
          </w:rPr>
          <w:t>37</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89" w:history="1">
        <w:r w:rsidRPr="002E0365">
          <w:rPr>
            <w:rStyle w:val="Hyperlink"/>
            <w:rFonts w:ascii="Arial Bold" w:hAnsi="Arial Bold"/>
            <w:bCs/>
            <w:noProof/>
          </w:rPr>
          <w:t>9</w:t>
        </w:r>
        <w:r>
          <w:rPr>
            <w:rFonts w:asciiTheme="minorHAnsi" w:eastAsiaTheme="minorEastAsia" w:hAnsiTheme="minorHAnsi" w:cstheme="minorBidi"/>
            <w:b w:val="0"/>
            <w:caps w:val="0"/>
            <w:noProof/>
            <w:kern w:val="0"/>
            <w:sz w:val="22"/>
            <w:szCs w:val="22"/>
            <w:lang w:eastAsia="bg-BG"/>
          </w:rPr>
          <w:tab/>
        </w:r>
        <w:r w:rsidRPr="002E0365">
          <w:rPr>
            <w:rStyle w:val="Hyperlink"/>
            <w:rFonts w:ascii="Arial Bold" w:hAnsi="Arial Bold"/>
            <w:bCs/>
            <w:noProof/>
          </w:rPr>
          <w:t>НОРМАТИВНИ ДОКУМЕНТИ</w:t>
        </w:r>
        <w:r>
          <w:rPr>
            <w:noProof/>
            <w:webHidden/>
          </w:rPr>
          <w:tab/>
        </w:r>
        <w:r>
          <w:rPr>
            <w:noProof/>
            <w:webHidden/>
          </w:rPr>
          <w:fldChar w:fldCharType="begin"/>
        </w:r>
        <w:r>
          <w:rPr>
            <w:noProof/>
            <w:webHidden/>
          </w:rPr>
          <w:instrText xml:space="preserve"> PAGEREF _Toc426118589 \h </w:instrText>
        </w:r>
        <w:r>
          <w:rPr>
            <w:noProof/>
            <w:webHidden/>
          </w:rPr>
        </w:r>
        <w:r>
          <w:rPr>
            <w:noProof/>
            <w:webHidden/>
          </w:rPr>
          <w:fldChar w:fldCharType="separate"/>
        </w:r>
        <w:r w:rsidR="00B97747">
          <w:rPr>
            <w:noProof/>
            <w:webHidden/>
          </w:rPr>
          <w:t>37</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90" w:history="1">
        <w:r w:rsidRPr="002E0365">
          <w:rPr>
            <w:rStyle w:val="Hyperlink"/>
            <w:rFonts w:ascii="Arial Bold" w:hAnsi="Arial Bold"/>
            <w:bCs/>
            <w:noProof/>
          </w:rPr>
          <w:t>Приложение</w:t>
        </w:r>
        <w:r w:rsidRPr="002E0365">
          <w:rPr>
            <w:rStyle w:val="Hyperlink"/>
            <w:rFonts w:eastAsia="SimSun"/>
            <w:noProof/>
            <w:lang w:val="ru-RU" w:eastAsia="zh-CN"/>
          </w:rPr>
          <w:t xml:space="preserve"> 1 Линеен график</w:t>
        </w:r>
        <w:r>
          <w:rPr>
            <w:noProof/>
            <w:webHidden/>
          </w:rPr>
          <w:tab/>
        </w:r>
        <w:r>
          <w:rPr>
            <w:noProof/>
            <w:webHidden/>
          </w:rPr>
          <w:fldChar w:fldCharType="begin"/>
        </w:r>
        <w:r>
          <w:rPr>
            <w:noProof/>
            <w:webHidden/>
          </w:rPr>
          <w:instrText xml:space="preserve"> PAGEREF _Toc426118590 \h </w:instrText>
        </w:r>
        <w:r>
          <w:rPr>
            <w:noProof/>
            <w:webHidden/>
          </w:rPr>
        </w:r>
        <w:r>
          <w:rPr>
            <w:noProof/>
            <w:webHidden/>
          </w:rPr>
          <w:fldChar w:fldCharType="separate"/>
        </w:r>
        <w:r w:rsidR="00B97747">
          <w:rPr>
            <w:noProof/>
            <w:webHidden/>
          </w:rPr>
          <w:t>39</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91" w:history="1">
        <w:r w:rsidRPr="002E0365">
          <w:rPr>
            <w:rStyle w:val="Hyperlink"/>
            <w:rFonts w:ascii="Arial Bold" w:hAnsi="Arial Bold"/>
            <w:bCs/>
            <w:noProof/>
          </w:rPr>
          <w:t>Приложение 2 Строително ситоационен план</w:t>
        </w:r>
        <w:r>
          <w:rPr>
            <w:noProof/>
            <w:webHidden/>
          </w:rPr>
          <w:tab/>
        </w:r>
        <w:r>
          <w:rPr>
            <w:noProof/>
            <w:webHidden/>
          </w:rPr>
          <w:fldChar w:fldCharType="begin"/>
        </w:r>
        <w:r>
          <w:rPr>
            <w:noProof/>
            <w:webHidden/>
          </w:rPr>
          <w:instrText xml:space="preserve"> PAGEREF _Toc426118591 \h </w:instrText>
        </w:r>
        <w:r>
          <w:rPr>
            <w:noProof/>
            <w:webHidden/>
          </w:rPr>
        </w:r>
        <w:r>
          <w:rPr>
            <w:noProof/>
            <w:webHidden/>
          </w:rPr>
          <w:fldChar w:fldCharType="separate"/>
        </w:r>
        <w:r w:rsidR="00B97747">
          <w:rPr>
            <w:noProof/>
            <w:webHidden/>
          </w:rPr>
          <w:t>40</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92" w:history="1">
        <w:r w:rsidRPr="002E0365">
          <w:rPr>
            <w:rStyle w:val="Hyperlink"/>
            <w:rFonts w:ascii="Arial Bold" w:hAnsi="Arial Bold"/>
            <w:bCs/>
            <w:noProof/>
          </w:rPr>
          <w:t>Приложение 3 СХЕМА за временна организация и безопасност на движението по транспортни, евакуационни пътища и пешеходни пътеки на строителната  площадка</w:t>
        </w:r>
        <w:r>
          <w:rPr>
            <w:noProof/>
            <w:webHidden/>
          </w:rPr>
          <w:tab/>
        </w:r>
        <w:r>
          <w:rPr>
            <w:noProof/>
            <w:webHidden/>
          </w:rPr>
          <w:fldChar w:fldCharType="begin"/>
        </w:r>
        <w:r>
          <w:rPr>
            <w:noProof/>
            <w:webHidden/>
          </w:rPr>
          <w:instrText xml:space="preserve"> PAGEREF _Toc426118592 \h </w:instrText>
        </w:r>
        <w:r>
          <w:rPr>
            <w:noProof/>
            <w:webHidden/>
          </w:rPr>
        </w:r>
        <w:r>
          <w:rPr>
            <w:noProof/>
            <w:webHidden/>
          </w:rPr>
          <w:fldChar w:fldCharType="separate"/>
        </w:r>
        <w:r w:rsidR="00B97747">
          <w:rPr>
            <w:noProof/>
            <w:webHidden/>
          </w:rPr>
          <w:t>41</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93" w:history="1">
        <w:r w:rsidRPr="002E0365">
          <w:rPr>
            <w:rStyle w:val="Hyperlink"/>
            <w:rFonts w:ascii="Arial Bold" w:hAnsi="Arial Bold"/>
            <w:bCs/>
            <w:noProof/>
          </w:rPr>
          <w:t>Приложение 4 СХЕМА на зоните от строителната площадка на които се предвижда да работят  двама или повече строители</w:t>
        </w:r>
        <w:r>
          <w:rPr>
            <w:noProof/>
            <w:webHidden/>
          </w:rPr>
          <w:tab/>
        </w:r>
        <w:r>
          <w:rPr>
            <w:noProof/>
            <w:webHidden/>
          </w:rPr>
          <w:fldChar w:fldCharType="begin"/>
        </w:r>
        <w:r>
          <w:rPr>
            <w:noProof/>
            <w:webHidden/>
          </w:rPr>
          <w:instrText xml:space="preserve"> PAGEREF _Toc426118593 \h </w:instrText>
        </w:r>
        <w:r>
          <w:rPr>
            <w:noProof/>
            <w:webHidden/>
          </w:rPr>
        </w:r>
        <w:r>
          <w:rPr>
            <w:noProof/>
            <w:webHidden/>
          </w:rPr>
          <w:fldChar w:fldCharType="separate"/>
        </w:r>
        <w:r w:rsidR="00B97747">
          <w:rPr>
            <w:noProof/>
            <w:webHidden/>
          </w:rPr>
          <w:t>42</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94" w:history="1">
        <w:r w:rsidRPr="002E0365">
          <w:rPr>
            <w:rStyle w:val="Hyperlink"/>
            <w:rFonts w:ascii="Arial Bold" w:hAnsi="Arial Bold"/>
            <w:bCs/>
            <w:noProof/>
          </w:rPr>
          <w:t>Приложение 5 СХЕМА на местата на строителната площадка на които има възможност от появата на  специфичен риск</w:t>
        </w:r>
        <w:r>
          <w:rPr>
            <w:noProof/>
            <w:webHidden/>
          </w:rPr>
          <w:tab/>
        </w:r>
        <w:r>
          <w:rPr>
            <w:noProof/>
            <w:webHidden/>
          </w:rPr>
          <w:fldChar w:fldCharType="begin"/>
        </w:r>
        <w:r>
          <w:rPr>
            <w:noProof/>
            <w:webHidden/>
          </w:rPr>
          <w:instrText xml:space="preserve"> PAGEREF _Toc426118594 \h </w:instrText>
        </w:r>
        <w:r>
          <w:rPr>
            <w:noProof/>
            <w:webHidden/>
          </w:rPr>
        </w:r>
        <w:r>
          <w:rPr>
            <w:noProof/>
            <w:webHidden/>
          </w:rPr>
          <w:fldChar w:fldCharType="separate"/>
        </w:r>
        <w:r w:rsidR="00B97747">
          <w:rPr>
            <w:noProof/>
            <w:webHidden/>
          </w:rPr>
          <w:t>43</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95" w:history="1">
        <w:r w:rsidRPr="002E0365">
          <w:rPr>
            <w:rStyle w:val="Hyperlink"/>
            <w:rFonts w:ascii="Arial Bold" w:hAnsi="Arial Bold"/>
            <w:bCs/>
            <w:noProof/>
          </w:rPr>
          <w:t>Приложение 6 СХЕМА на местата на строителната площадка на които временно ще се поставят знаци по безопасен труд</w:t>
        </w:r>
        <w:r>
          <w:rPr>
            <w:noProof/>
            <w:webHidden/>
          </w:rPr>
          <w:tab/>
        </w:r>
        <w:r>
          <w:rPr>
            <w:noProof/>
            <w:webHidden/>
          </w:rPr>
          <w:fldChar w:fldCharType="begin"/>
        </w:r>
        <w:r>
          <w:rPr>
            <w:noProof/>
            <w:webHidden/>
          </w:rPr>
          <w:instrText xml:space="preserve"> PAGEREF _Toc426118595 \h </w:instrText>
        </w:r>
        <w:r>
          <w:rPr>
            <w:noProof/>
            <w:webHidden/>
          </w:rPr>
        </w:r>
        <w:r>
          <w:rPr>
            <w:noProof/>
            <w:webHidden/>
          </w:rPr>
          <w:fldChar w:fldCharType="separate"/>
        </w:r>
        <w:r w:rsidR="00B97747">
          <w:rPr>
            <w:noProof/>
            <w:webHidden/>
          </w:rPr>
          <w:t>44</w:t>
        </w:r>
        <w:r>
          <w:rPr>
            <w:noProof/>
            <w:webHidden/>
          </w:rPr>
          <w:fldChar w:fldCharType="end"/>
        </w:r>
      </w:hyperlink>
    </w:p>
    <w:p w:rsidR="00236BB5" w:rsidRDefault="00236BB5">
      <w:pPr>
        <w:pStyle w:val="TOC1"/>
        <w:rPr>
          <w:rFonts w:asciiTheme="minorHAnsi" w:eastAsiaTheme="minorEastAsia" w:hAnsiTheme="minorHAnsi" w:cstheme="minorBidi"/>
          <w:b w:val="0"/>
          <w:caps w:val="0"/>
          <w:noProof/>
          <w:kern w:val="0"/>
          <w:sz w:val="22"/>
          <w:szCs w:val="22"/>
          <w:lang w:eastAsia="bg-BG"/>
        </w:rPr>
      </w:pPr>
      <w:hyperlink w:anchor="_Toc426118596" w:history="1">
        <w:r w:rsidRPr="002E0365">
          <w:rPr>
            <w:rStyle w:val="Hyperlink"/>
            <w:rFonts w:ascii="Arial Bold" w:hAnsi="Arial Bold"/>
            <w:bCs/>
            <w:noProof/>
          </w:rPr>
          <w:t>Приложение 7 СХЕМА на местата на строителната площадка на които ще се монтират временни скелета</w:t>
        </w:r>
        <w:r>
          <w:rPr>
            <w:noProof/>
            <w:webHidden/>
          </w:rPr>
          <w:tab/>
        </w:r>
        <w:r>
          <w:rPr>
            <w:noProof/>
            <w:webHidden/>
          </w:rPr>
          <w:fldChar w:fldCharType="begin"/>
        </w:r>
        <w:r>
          <w:rPr>
            <w:noProof/>
            <w:webHidden/>
          </w:rPr>
          <w:instrText xml:space="preserve"> PAGEREF _Toc426118596 \h </w:instrText>
        </w:r>
        <w:r>
          <w:rPr>
            <w:noProof/>
            <w:webHidden/>
          </w:rPr>
        </w:r>
        <w:r>
          <w:rPr>
            <w:noProof/>
            <w:webHidden/>
          </w:rPr>
          <w:fldChar w:fldCharType="separate"/>
        </w:r>
        <w:r w:rsidR="00B97747">
          <w:rPr>
            <w:noProof/>
            <w:webHidden/>
          </w:rPr>
          <w:t>45</w:t>
        </w:r>
        <w:r>
          <w:rPr>
            <w:noProof/>
            <w:webHidden/>
          </w:rPr>
          <w:fldChar w:fldCharType="end"/>
        </w:r>
      </w:hyperlink>
    </w:p>
    <w:p w:rsidR="007643A3" w:rsidRPr="007140DC" w:rsidRDefault="00D75B42" w:rsidP="00CC2393">
      <w:pPr>
        <w:pStyle w:val="BodyText"/>
        <w:rPr>
          <w:lang w:val="bg-BG"/>
        </w:rPr>
      </w:pPr>
      <w:r>
        <w:rPr>
          <w:lang w:val="bg-BG"/>
        </w:rPr>
        <w:fldChar w:fldCharType="end"/>
      </w:r>
    </w:p>
    <w:p w:rsidR="00451053" w:rsidRPr="007140DC" w:rsidRDefault="00451053" w:rsidP="00CC2393">
      <w:pPr>
        <w:pStyle w:val="BodyText"/>
        <w:rPr>
          <w:lang w:val="bg-BG"/>
        </w:rPr>
      </w:pPr>
    </w:p>
    <w:p w:rsidR="0039435E" w:rsidRPr="007140DC" w:rsidRDefault="0039435E">
      <w:pPr>
        <w:spacing w:before="0"/>
        <w:ind w:firstLine="0"/>
        <w:jc w:val="left"/>
        <w:rPr>
          <w:rFonts w:ascii="Arial" w:hAnsi="Arial"/>
          <w:b/>
          <w:bCs/>
          <w:kern w:val="0"/>
          <w:szCs w:val="24"/>
        </w:rPr>
      </w:pPr>
      <w:bookmarkStart w:id="3" w:name="_Toc106532073"/>
      <w:r w:rsidRPr="007140DC">
        <w:br w:type="page"/>
      </w:r>
    </w:p>
    <w:bookmarkEnd w:id="3"/>
    <w:p w:rsidR="007643A3" w:rsidRPr="000A0A91" w:rsidRDefault="007643A3" w:rsidP="007643A3">
      <w:pPr>
        <w:tabs>
          <w:tab w:val="left" w:pos="709"/>
          <w:tab w:val="left" w:pos="851"/>
          <w:tab w:val="left" w:pos="1418"/>
          <w:tab w:val="right" w:leader="dot" w:pos="9639"/>
        </w:tabs>
        <w:spacing w:before="0"/>
        <w:ind w:left="851" w:right="849" w:firstLine="0"/>
      </w:pPr>
    </w:p>
    <w:p w:rsidR="007643A3" w:rsidRPr="000A0A91" w:rsidRDefault="007643A3" w:rsidP="007643A3">
      <w:pPr>
        <w:pStyle w:val="Heading1"/>
        <w:keepLines w:val="0"/>
        <w:spacing w:before="120" w:after="120"/>
        <w:ind w:left="431" w:right="0" w:hanging="431"/>
        <w:jc w:val="both"/>
        <w:rPr>
          <w:lang w:eastAsia="bg-BG"/>
        </w:rPr>
      </w:pPr>
      <w:bookmarkStart w:id="4" w:name="_Toc412031101"/>
      <w:bookmarkStart w:id="5" w:name="_Toc426118543"/>
      <w:r w:rsidRPr="000A0A91">
        <w:rPr>
          <w:caps w:val="0"/>
          <w:lang w:eastAsia="bg-BG"/>
        </w:rPr>
        <w:t>ОБЩИ ПОЛОЖЕНИЯ</w:t>
      </w:r>
      <w:bookmarkEnd w:id="4"/>
      <w:bookmarkEnd w:id="5"/>
    </w:p>
    <w:p w:rsidR="007643A3" w:rsidRPr="000A0A91" w:rsidRDefault="007643A3" w:rsidP="00D94BEC">
      <w:pPr>
        <w:ind w:firstLine="567"/>
        <w:rPr>
          <w:lang w:eastAsia="bg-BG"/>
        </w:rPr>
      </w:pPr>
      <w:r w:rsidRPr="000A0A91">
        <w:rPr>
          <w:lang w:eastAsia="bg-BG"/>
        </w:rPr>
        <w:t>Разработването на този План за безопасност и здраве има за цел да определи основните дейности, които Главния изпълнител на строителната дейности  ще предприеме за осигуряване на здравословни и безопасни условия на труд (ЗБУТ) и опазване здравето на работещия инженерно – технически и работнически персонал при изпълнение на строеж:</w:t>
      </w:r>
    </w:p>
    <w:p w:rsidR="007643A3" w:rsidRPr="000A0A91" w:rsidRDefault="007643A3" w:rsidP="00D94BEC">
      <w:pPr>
        <w:ind w:firstLine="567"/>
        <w:rPr>
          <w:b/>
        </w:rPr>
      </w:pPr>
      <w:r w:rsidRPr="000A0A91">
        <w:rPr>
          <w:b/>
        </w:rPr>
        <w:t>„</w:t>
      </w:r>
      <w:fldSimple w:instr=" TITLE   \* MERGEFORMAT ">
        <w:r>
          <w:rPr>
            <w:b/>
          </w:rPr>
          <w:t>Обследване и даване на техническо решение за оптимизация работата на дренажни тръбопроводи свежа пара</w:t>
        </w:r>
      </w:fldSimple>
      <w:r w:rsidRPr="000A0A91">
        <w:rPr>
          <w:b/>
        </w:rPr>
        <w:t>” в ТЕЦ „ЕЙ И ЕС 3C МАРИЦА ИЗТОК 1” ЕООД-Блок 1</w:t>
      </w:r>
      <w:r w:rsidR="007C63E1">
        <w:rPr>
          <w:b/>
        </w:rPr>
        <w:t xml:space="preserve"> и Блок 2</w:t>
      </w:r>
      <w:r w:rsidRPr="000A0A91">
        <w:rPr>
          <w:b/>
        </w:rPr>
        <w:t>.</w:t>
      </w:r>
    </w:p>
    <w:p w:rsidR="007643A3" w:rsidRPr="000A0A91" w:rsidRDefault="007643A3" w:rsidP="00D94BEC">
      <w:pPr>
        <w:ind w:firstLine="567"/>
      </w:pPr>
      <w:r w:rsidRPr="000A0A91">
        <w:t>Реализирането на този План за безопасност и здраве /ПБЗ/ е на основание поръчка № 4500215047/ 09.12.2014 г.</w:t>
      </w:r>
    </w:p>
    <w:p w:rsidR="007643A3" w:rsidRPr="000A0A91" w:rsidRDefault="007643A3" w:rsidP="00D94BEC">
      <w:pPr>
        <w:ind w:firstLine="567"/>
        <w:rPr>
          <w:lang w:eastAsia="bg-BG"/>
        </w:rPr>
      </w:pPr>
      <w:r w:rsidRPr="000A0A91">
        <w:rPr>
          <w:lang w:eastAsia="bg-BG"/>
        </w:rPr>
        <w:t>При разработването на плана за безопасност и здраве са използвани нормативните документи и материали посочени в Раздел 9.</w:t>
      </w:r>
    </w:p>
    <w:p w:rsidR="007643A3" w:rsidRPr="000A0A91" w:rsidRDefault="007643A3" w:rsidP="007643A3">
      <w:pPr>
        <w:pStyle w:val="Heading1"/>
        <w:keepLines w:val="0"/>
        <w:spacing w:before="120" w:after="120"/>
        <w:ind w:left="431" w:right="0" w:hanging="431"/>
        <w:jc w:val="both"/>
        <w:rPr>
          <w:rFonts w:eastAsia="SimSun"/>
        </w:rPr>
      </w:pPr>
      <w:bookmarkStart w:id="6" w:name="_Toc402871691"/>
      <w:bookmarkStart w:id="7" w:name="_Toc402871859"/>
      <w:bookmarkStart w:id="8" w:name="_Toc402871918"/>
      <w:bookmarkStart w:id="9" w:name="_Toc243105255"/>
      <w:bookmarkStart w:id="10" w:name="_Toc412031102"/>
      <w:bookmarkStart w:id="11" w:name="_Toc426118544"/>
      <w:bookmarkEnd w:id="6"/>
      <w:bookmarkEnd w:id="7"/>
      <w:bookmarkEnd w:id="8"/>
      <w:r w:rsidRPr="000A0A91">
        <w:rPr>
          <w:rFonts w:eastAsia="SimSun"/>
          <w:lang w:eastAsia="zh-CN"/>
        </w:rPr>
        <w:t xml:space="preserve">ОБХВАТ </w:t>
      </w:r>
      <w:r w:rsidRPr="000A0A91">
        <w:rPr>
          <w:rFonts w:eastAsia="SimSun"/>
        </w:rPr>
        <w:t xml:space="preserve">НА </w:t>
      </w:r>
      <w:bookmarkEnd w:id="9"/>
      <w:r w:rsidRPr="000A0A91">
        <w:rPr>
          <w:rFonts w:eastAsia="SimSun"/>
        </w:rPr>
        <w:t>СМР</w:t>
      </w:r>
      <w:bookmarkEnd w:id="10"/>
      <w:bookmarkEnd w:id="11"/>
    </w:p>
    <w:p w:rsidR="007643A3" w:rsidRPr="000A0A91" w:rsidRDefault="007643A3" w:rsidP="007643A3">
      <w:pPr>
        <w:pStyle w:val="Heading2"/>
        <w:keepLines w:val="0"/>
        <w:spacing w:before="120" w:after="120"/>
        <w:ind w:right="0"/>
        <w:jc w:val="both"/>
      </w:pPr>
      <w:bookmarkStart w:id="12" w:name="_Toc412031103"/>
      <w:bookmarkStart w:id="13" w:name="_Toc426118545"/>
      <w:r w:rsidRPr="000A0A91">
        <w:t>Цел</w:t>
      </w:r>
      <w:bookmarkEnd w:id="12"/>
      <w:bookmarkEnd w:id="13"/>
    </w:p>
    <w:p w:rsidR="007643A3" w:rsidRDefault="007643A3" w:rsidP="00D94BEC">
      <w:pPr>
        <w:ind w:firstLine="567"/>
      </w:pPr>
      <w:r w:rsidRPr="000A0A91">
        <w:t xml:space="preserve">Планът за безопасност и здраве /ПБЗ/ е разработен за </w:t>
      </w:r>
      <w:r w:rsidR="003F4103">
        <w:t>промяна</w:t>
      </w:r>
      <w:r w:rsidRPr="000A0A91">
        <w:t xml:space="preserve"> на дренажните линии на тръбопроводите за свежа пара </w:t>
      </w:r>
      <w:r w:rsidR="003F4103">
        <w:t>:</w:t>
      </w:r>
    </w:p>
    <w:p w:rsidR="003F4103" w:rsidRDefault="003F4103" w:rsidP="00F009A1">
      <w:pPr>
        <w:pStyle w:val="ListParagraph"/>
        <w:numPr>
          <w:ilvl w:val="2"/>
          <w:numId w:val="30"/>
        </w:numPr>
        <w:spacing w:before="0" w:beforeAutospacing="0" w:after="0" w:afterAutospacing="0"/>
        <w:ind w:left="1418" w:hanging="283"/>
        <w:contextualSpacing/>
      </w:pPr>
      <w:r w:rsidRPr="00D22A17">
        <w:t>За блок 1: От E 163805, N 605036,EL +2998 до E 164578, N 595647, EL +980</w:t>
      </w:r>
    </w:p>
    <w:p w:rsidR="003F4103" w:rsidRDefault="003F4103" w:rsidP="00F009A1">
      <w:pPr>
        <w:pStyle w:val="ListParagraph"/>
        <w:numPr>
          <w:ilvl w:val="2"/>
          <w:numId w:val="30"/>
        </w:numPr>
        <w:spacing w:before="0" w:beforeAutospacing="0" w:after="0" w:afterAutospacing="0"/>
        <w:ind w:left="1418" w:hanging="283"/>
        <w:contextualSpacing/>
      </w:pPr>
      <w:r w:rsidRPr="00D22A17">
        <w:t>За блок 2: От E 220505, N 605036, EL +2998 до E 221278, N 595647, EL +980</w:t>
      </w:r>
    </w:p>
    <w:p w:rsidR="007643A3" w:rsidRPr="000A0A91" w:rsidRDefault="007643A3" w:rsidP="007643A3">
      <w:pPr>
        <w:pStyle w:val="Heading2"/>
        <w:keepLines w:val="0"/>
        <w:spacing w:before="120" w:after="120"/>
        <w:ind w:right="0"/>
        <w:jc w:val="both"/>
      </w:pPr>
      <w:bookmarkStart w:id="14" w:name="_Toc426118546"/>
      <w:r w:rsidRPr="000A0A91">
        <w:t>Ремонтни дейности</w:t>
      </w:r>
      <w:bookmarkEnd w:id="14"/>
    </w:p>
    <w:p w:rsidR="007643A3" w:rsidRPr="000A0A91" w:rsidRDefault="007643A3" w:rsidP="00D94BEC">
      <w:pPr>
        <w:ind w:firstLine="567"/>
      </w:pPr>
      <w:r w:rsidRPr="000A0A91">
        <w:t>Изпълнението на предвидените ремонтни дейности по подмяната на дренажните линии на тръбопроводите за свежа пара ще се извърши в следната технологична последователност:</w:t>
      </w:r>
    </w:p>
    <w:p w:rsidR="00D94BEC" w:rsidRPr="001F1ACA" w:rsidRDefault="00D94BEC" w:rsidP="00D94BEC">
      <w:pPr>
        <w:pStyle w:val="ListParagraph"/>
        <w:numPr>
          <w:ilvl w:val="0"/>
          <w:numId w:val="68"/>
        </w:numPr>
        <w:rPr>
          <w:vanish/>
          <w:color w:val="FFFFFF" w:themeColor="background1"/>
        </w:rPr>
      </w:pPr>
    </w:p>
    <w:p w:rsidR="00D94BEC" w:rsidRPr="001F1ACA" w:rsidRDefault="00D94BEC" w:rsidP="00D94BEC">
      <w:pPr>
        <w:pStyle w:val="ListParagraph"/>
        <w:numPr>
          <w:ilvl w:val="0"/>
          <w:numId w:val="68"/>
        </w:numPr>
        <w:rPr>
          <w:vanish/>
          <w:color w:val="FFFFFF" w:themeColor="background1"/>
        </w:rPr>
      </w:pPr>
    </w:p>
    <w:p w:rsidR="00D94BEC" w:rsidRPr="001F1ACA" w:rsidRDefault="00D94BEC" w:rsidP="00D94BEC">
      <w:pPr>
        <w:pStyle w:val="ListParagraph"/>
        <w:numPr>
          <w:ilvl w:val="1"/>
          <w:numId w:val="68"/>
        </w:numPr>
        <w:rPr>
          <w:vanish/>
          <w:color w:val="FFFFFF" w:themeColor="background1"/>
        </w:rPr>
      </w:pPr>
    </w:p>
    <w:p w:rsidR="00D94BEC" w:rsidRDefault="00D94BEC" w:rsidP="00D94BEC">
      <w:pPr>
        <w:pStyle w:val="ListParagraph"/>
        <w:numPr>
          <w:ilvl w:val="2"/>
          <w:numId w:val="68"/>
        </w:numPr>
        <w:ind w:left="1985" w:hanging="774"/>
      </w:pPr>
      <w:r w:rsidRPr="000A0A91">
        <w:t>Извършване на инструктаж на инженерно-техническия персонал;</w:t>
      </w:r>
    </w:p>
    <w:p w:rsidR="00D94BEC" w:rsidRDefault="00D94BEC" w:rsidP="00D94BEC">
      <w:pPr>
        <w:pStyle w:val="ListParagraph"/>
        <w:numPr>
          <w:ilvl w:val="2"/>
          <w:numId w:val="68"/>
        </w:numPr>
        <w:ind w:left="1985" w:hanging="774"/>
      </w:pPr>
      <w:r w:rsidRPr="000A0A91">
        <w:t>Откриване на работен наряд /АКТ/ за започване на строителната дейност;</w:t>
      </w:r>
    </w:p>
    <w:p w:rsidR="007643A3" w:rsidRPr="000A0A91" w:rsidRDefault="007643A3" w:rsidP="00D94BEC">
      <w:pPr>
        <w:pStyle w:val="ListParagraph"/>
        <w:numPr>
          <w:ilvl w:val="2"/>
          <w:numId w:val="68"/>
        </w:numPr>
        <w:ind w:left="1985" w:hanging="774"/>
      </w:pPr>
      <w:r w:rsidRPr="000A0A91">
        <w:t xml:space="preserve">Обезопасяване на строителната площадка, по коти, и поставяне на временни </w:t>
      </w:r>
      <w:proofErr w:type="spellStart"/>
      <w:r w:rsidRPr="000A0A91">
        <w:t>ограждения</w:t>
      </w:r>
      <w:proofErr w:type="spellEnd"/>
      <w:r w:rsidRPr="000A0A91">
        <w:t xml:space="preserve"> и знаци по безопасност на труда;</w:t>
      </w:r>
    </w:p>
    <w:p w:rsidR="007643A3" w:rsidRPr="000A0A91" w:rsidRDefault="007643A3" w:rsidP="00D94BEC">
      <w:pPr>
        <w:pStyle w:val="ListParagraph"/>
        <w:numPr>
          <w:ilvl w:val="2"/>
          <w:numId w:val="68"/>
        </w:numPr>
        <w:ind w:left="1985" w:hanging="774"/>
      </w:pPr>
      <w:r w:rsidRPr="000A0A91">
        <w:t>Доставяне на инструменталната екипировка, необходима за изпълнение на строителната дейност;</w:t>
      </w:r>
    </w:p>
    <w:p w:rsidR="007643A3" w:rsidRPr="000A0A91" w:rsidRDefault="007643A3" w:rsidP="00D94BEC">
      <w:pPr>
        <w:pStyle w:val="ListParagraph"/>
        <w:numPr>
          <w:ilvl w:val="2"/>
          <w:numId w:val="68"/>
        </w:numPr>
        <w:ind w:left="1985" w:hanging="774"/>
      </w:pPr>
      <w:r w:rsidRPr="000A0A91">
        <w:t>Демонтаж на изолация и дренажни тръбопроводи;</w:t>
      </w:r>
    </w:p>
    <w:p w:rsidR="007643A3" w:rsidRPr="000A0A91" w:rsidRDefault="007643A3" w:rsidP="00D94BEC">
      <w:pPr>
        <w:pStyle w:val="ListParagraph"/>
        <w:numPr>
          <w:ilvl w:val="2"/>
          <w:numId w:val="68"/>
        </w:numPr>
        <w:ind w:left="1985" w:hanging="774"/>
      </w:pPr>
      <w:r w:rsidRPr="000A0A91">
        <w:t xml:space="preserve">Подготовка за монтаж на новите дренажни тръбопроводи / пробиване на отвори, промиване на част от главен паропровод, монтаж на необходимите </w:t>
      </w:r>
      <w:proofErr w:type="spellStart"/>
      <w:r w:rsidRPr="000A0A91">
        <w:t>заглушки</w:t>
      </w:r>
      <w:proofErr w:type="spellEnd"/>
      <w:r w:rsidRPr="000A0A91">
        <w:t xml:space="preserve"> и т.н./;</w:t>
      </w:r>
    </w:p>
    <w:p w:rsidR="007643A3" w:rsidRPr="000A0A91" w:rsidRDefault="007643A3" w:rsidP="00D94BEC">
      <w:pPr>
        <w:pStyle w:val="ListParagraph"/>
        <w:numPr>
          <w:ilvl w:val="2"/>
          <w:numId w:val="68"/>
        </w:numPr>
        <w:ind w:left="1985" w:hanging="774"/>
      </w:pPr>
      <w:r w:rsidRPr="000A0A91">
        <w:t>Транспорт на необх</w:t>
      </w:r>
      <w:r>
        <w:t xml:space="preserve">одимите материали-тръбопроводи, </w:t>
      </w:r>
      <w:proofErr w:type="spellStart"/>
      <w:r w:rsidRPr="000A0A91">
        <w:t>колена</w:t>
      </w:r>
      <w:proofErr w:type="spellEnd"/>
      <w:r w:rsidRPr="000A0A91">
        <w:t xml:space="preserve">, арматура, </w:t>
      </w:r>
      <w:proofErr w:type="spellStart"/>
      <w:r w:rsidRPr="000A0A91">
        <w:t>подвесно-опорна</w:t>
      </w:r>
      <w:proofErr w:type="spellEnd"/>
      <w:r w:rsidRPr="000A0A91">
        <w:t xml:space="preserve"> система;</w:t>
      </w:r>
    </w:p>
    <w:p w:rsidR="007643A3" w:rsidRPr="000A0A91" w:rsidRDefault="007643A3" w:rsidP="00D94BEC">
      <w:pPr>
        <w:pStyle w:val="ListParagraph"/>
        <w:numPr>
          <w:ilvl w:val="2"/>
          <w:numId w:val="68"/>
        </w:numPr>
        <w:ind w:left="1985" w:hanging="774"/>
      </w:pPr>
      <w:r w:rsidRPr="000A0A91">
        <w:t>Монтаж на нова дренажна система и временно окачване на тръбните линии;</w:t>
      </w:r>
    </w:p>
    <w:p w:rsidR="007643A3" w:rsidRPr="000A0A91" w:rsidRDefault="007643A3" w:rsidP="00D94BEC">
      <w:pPr>
        <w:pStyle w:val="ListParagraph"/>
        <w:numPr>
          <w:ilvl w:val="2"/>
          <w:numId w:val="68"/>
        </w:numPr>
        <w:ind w:left="1985" w:hanging="774"/>
      </w:pPr>
      <w:r w:rsidRPr="000A0A91">
        <w:t xml:space="preserve">Изпълнение на заваръчните шевове и извършване на </w:t>
      </w:r>
      <w:proofErr w:type="spellStart"/>
      <w:r w:rsidRPr="000A0A91">
        <w:t>безразрушител</w:t>
      </w:r>
      <w:r w:rsidR="00067290">
        <w:t>ен</w:t>
      </w:r>
      <w:proofErr w:type="spellEnd"/>
      <w:r w:rsidR="00067290">
        <w:t xml:space="preserve"> контрол;</w:t>
      </w:r>
    </w:p>
    <w:p w:rsidR="007643A3" w:rsidRPr="00D94BEC" w:rsidRDefault="007643A3" w:rsidP="00D94BEC">
      <w:pPr>
        <w:pStyle w:val="ListParagraph"/>
        <w:numPr>
          <w:ilvl w:val="2"/>
          <w:numId w:val="68"/>
        </w:numPr>
        <w:ind w:left="1985" w:hanging="774"/>
        <w:rPr>
          <w:rFonts w:ascii="Cambria" w:hAnsi="Cambria"/>
        </w:rPr>
      </w:pPr>
      <w:r w:rsidRPr="000A0A91">
        <w:t xml:space="preserve">Монтаж на </w:t>
      </w:r>
      <w:proofErr w:type="spellStart"/>
      <w:r w:rsidRPr="000A0A91">
        <w:t>подвесно-опорната</w:t>
      </w:r>
      <w:proofErr w:type="spellEnd"/>
      <w:r w:rsidRPr="000A0A91">
        <w:t xml:space="preserve"> система и нейното регулиране;</w:t>
      </w:r>
    </w:p>
    <w:p w:rsidR="007643A3" w:rsidRPr="000A0A91" w:rsidRDefault="007643A3" w:rsidP="00D94BEC">
      <w:pPr>
        <w:pStyle w:val="ListParagraph"/>
        <w:numPr>
          <w:ilvl w:val="2"/>
          <w:numId w:val="68"/>
        </w:numPr>
        <w:ind w:left="1985" w:hanging="774"/>
      </w:pPr>
      <w:r w:rsidRPr="000A0A91">
        <w:t>Хидравлично изпитване и монтаж на изолацията;</w:t>
      </w:r>
    </w:p>
    <w:p w:rsidR="007643A3" w:rsidRPr="000A0A91" w:rsidRDefault="007643A3" w:rsidP="00D94BEC">
      <w:pPr>
        <w:pStyle w:val="ListParagraph"/>
        <w:numPr>
          <w:ilvl w:val="2"/>
          <w:numId w:val="68"/>
        </w:numPr>
        <w:ind w:left="1985" w:hanging="774"/>
      </w:pPr>
      <w:r w:rsidRPr="000A0A91">
        <w:lastRenderedPageBreak/>
        <w:t>Изработване и предаване на техническата документация за извършената строителна дейност.</w:t>
      </w:r>
    </w:p>
    <w:p w:rsidR="007643A3" w:rsidRPr="000A0A91" w:rsidRDefault="007643A3" w:rsidP="007643A3"/>
    <w:p w:rsidR="007643A3" w:rsidRPr="000A0A91" w:rsidRDefault="007643A3" w:rsidP="007643A3">
      <w:pPr>
        <w:pStyle w:val="Heading1"/>
        <w:keepLines w:val="0"/>
        <w:spacing w:before="120" w:after="120"/>
        <w:ind w:left="431" w:right="0" w:hanging="431"/>
        <w:jc w:val="both"/>
        <w:rPr>
          <w:rFonts w:ascii="Arial Bold" w:eastAsia="SimSun" w:hAnsi="Arial Bold" w:hint="eastAsia"/>
          <w:bCs/>
          <w:lang w:eastAsia="zh-CN"/>
        </w:rPr>
      </w:pPr>
      <w:bookmarkStart w:id="15" w:name="_Toc402871695"/>
      <w:bookmarkStart w:id="16" w:name="_Toc402871863"/>
      <w:bookmarkStart w:id="17" w:name="_Toc402871922"/>
      <w:bookmarkStart w:id="18" w:name="_Toc243105256"/>
      <w:bookmarkStart w:id="19" w:name="_Toc412031107"/>
      <w:bookmarkStart w:id="20" w:name="_Toc426118547"/>
      <w:bookmarkEnd w:id="15"/>
      <w:bookmarkEnd w:id="16"/>
      <w:bookmarkEnd w:id="17"/>
      <w:r w:rsidRPr="000A0A91">
        <w:rPr>
          <w:rFonts w:ascii="Arial Bold" w:eastAsia="SimSun" w:hAnsi="Arial Bold"/>
          <w:bCs/>
          <w:lang w:eastAsia="zh-CN"/>
        </w:rPr>
        <w:t>СЪДЪРЖАНИЕ НА ПБЗ</w:t>
      </w:r>
      <w:bookmarkEnd w:id="18"/>
      <w:bookmarkEnd w:id="19"/>
      <w:bookmarkEnd w:id="20"/>
    </w:p>
    <w:p w:rsidR="007643A3" w:rsidRPr="000A0A91" w:rsidRDefault="007643A3" w:rsidP="007643A3">
      <w:pPr>
        <w:pStyle w:val="Heading2"/>
        <w:keepLines w:val="0"/>
        <w:spacing w:before="120" w:after="120"/>
        <w:ind w:right="0"/>
        <w:jc w:val="both"/>
      </w:pPr>
      <w:bookmarkStart w:id="21" w:name="_Toc243105257"/>
      <w:bookmarkStart w:id="22" w:name="_Toc412031108"/>
      <w:bookmarkStart w:id="23" w:name="_Toc426118548"/>
      <w:r w:rsidRPr="000A0A91">
        <w:t>Организационен план на строителството</w:t>
      </w:r>
      <w:bookmarkEnd w:id="21"/>
      <w:bookmarkEnd w:id="22"/>
      <w:bookmarkEnd w:id="23"/>
    </w:p>
    <w:p w:rsidR="007643A3" w:rsidRPr="000A0A91" w:rsidRDefault="007643A3" w:rsidP="00D94BEC">
      <w:pPr>
        <w:ind w:firstLine="567"/>
        <w:rPr>
          <w:rFonts w:cs="Arial"/>
          <w:lang w:eastAsia="bg-BG"/>
        </w:rPr>
      </w:pPr>
      <w:r w:rsidRPr="000A0A91">
        <w:rPr>
          <w:rFonts w:cs="Arial"/>
          <w:lang w:eastAsia="bg-BG"/>
        </w:rPr>
        <w:t>Този план обхваща:</w:t>
      </w:r>
    </w:p>
    <w:p w:rsidR="007643A3" w:rsidRPr="000A0A91" w:rsidRDefault="007643A3" w:rsidP="00D94BEC">
      <w:pPr>
        <w:numPr>
          <w:ilvl w:val="0"/>
          <w:numId w:val="36"/>
        </w:numPr>
        <w:ind w:left="851" w:hanging="284"/>
        <w:rPr>
          <w:rFonts w:cs="Arial"/>
          <w:lang w:eastAsia="bg-BG"/>
        </w:rPr>
      </w:pPr>
      <w:r w:rsidRPr="000A0A91">
        <w:rPr>
          <w:rFonts w:cs="Arial"/>
          <w:lang w:eastAsia="bg-BG"/>
        </w:rPr>
        <w:t>Изработване на комплексен технологичен график за последователността на строителните дейности. Изпълнението на графика е подчинено на организационния план на строителство – т.2.</w:t>
      </w:r>
      <w:proofErr w:type="spellStart"/>
      <w:r w:rsidRPr="000A0A91">
        <w:rPr>
          <w:rFonts w:cs="Arial"/>
          <w:lang w:eastAsia="bg-BG"/>
        </w:rPr>
        <w:t>2</w:t>
      </w:r>
      <w:proofErr w:type="spellEnd"/>
      <w:r w:rsidRPr="000A0A91">
        <w:rPr>
          <w:rFonts w:cs="Arial"/>
          <w:lang w:eastAsia="bg-BG"/>
        </w:rPr>
        <w:t>.</w:t>
      </w:r>
    </w:p>
    <w:p w:rsidR="007643A3" w:rsidRPr="000A0A91" w:rsidRDefault="007643A3" w:rsidP="00D94BEC">
      <w:pPr>
        <w:ind w:firstLine="567"/>
        <w:rPr>
          <w:rFonts w:cs="Arial"/>
          <w:lang w:eastAsia="bg-BG"/>
        </w:rPr>
      </w:pPr>
      <w:r w:rsidRPr="000A0A91">
        <w:rPr>
          <w:rFonts w:cs="Arial"/>
          <w:lang w:eastAsia="bg-BG"/>
        </w:rPr>
        <w:t xml:space="preserve">Непосредствено преди началото на СМР, Главният изпълнител на строителната дейност да изготви детайлен график, въз основа на вече утвърдени от </w:t>
      </w:r>
      <w:r w:rsidRPr="000A0A91">
        <w:rPr>
          <w:b/>
        </w:rPr>
        <w:t xml:space="preserve"> </w:t>
      </w:r>
      <w:r w:rsidRPr="000A0A91">
        <w:t xml:space="preserve">ТЕЦ „ЕЙ И ЕС 3C МАРИЦА ИЗТОК 1” ЕООД </w:t>
      </w:r>
      <w:r w:rsidRPr="000A0A91">
        <w:rPr>
          <w:rFonts w:cs="Arial"/>
          <w:lang w:eastAsia="bg-BG"/>
        </w:rPr>
        <w:t xml:space="preserve">дати на начало и край на </w:t>
      </w:r>
      <w:proofErr w:type="spellStart"/>
      <w:r w:rsidRPr="000A0A91">
        <w:rPr>
          <w:rFonts w:cs="Arial"/>
          <w:lang w:eastAsia="bg-BG"/>
        </w:rPr>
        <w:t>демонтажно</w:t>
      </w:r>
      <w:proofErr w:type="spellEnd"/>
      <w:r w:rsidRPr="000A0A91">
        <w:rPr>
          <w:rFonts w:cs="Arial"/>
          <w:lang w:eastAsia="bg-BG"/>
        </w:rPr>
        <w:t xml:space="preserve"> - монтажни дейности. </w:t>
      </w:r>
    </w:p>
    <w:p w:rsidR="007643A3" w:rsidRPr="000A0A91" w:rsidRDefault="007643A3" w:rsidP="00D94BEC">
      <w:pPr>
        <w:ind w:firstLine="567"/>
        <w:rPr>
          <w:lang w:eastAsia="bg-BG"/>
        </w:rPr>
      </w:pPr>
      <w:r w:rsidRPr="000A0A91">
        <w:rPr>
          <w:lang w:eastAsia="bg-BG"/>
        </w:rPr>
        <w:t xml:space="preserve">Всички промени, които ще настъпят в изпълнение на графика по време на СМР, да бъдат отразени и в организационния план на строителството от отговорника по безопасност и здраве на Главния изпълнител и да се съгласуват с координатора по БЗ на ТЕЦ </w:t>
      </w:r>
      <w:r w:rsidRPr="000A0A91">
        <w:t>„ЕЙ И ЕС 3C МАРИЦА ИЗТОК 1” ЕООД</w:t>
      </w:r>
      <w:r w:rsidRPr="000A0A91">
        <w:rPr>
          <w:lang w:eastAsia="bg-BG"/>
        </w:rPr>
        <w:t>.</w:t>
      </w:r>
    </w:p>
    <w:p w:rsidR="007643A3" w:rsidRPr="000A0A91" w:rsidRDefault="007643A3" w:rsidP="00375287">
      <w:pPr>
        <w:numPr>
          <w:ilvl w:val="0"/>
          <w:numId w:val="36"/>
        </w:numPr>
        <w:ind w:left="851" w:hanging="284"/>
        <w:rPr>
          <w:rFonts w:cs="Arial"/>
          <w:lang w:eastAsia="bg-BG"/>
        </w:rPr>
      </w:pPr>
      <w:r w:rsidRPr="000A0A91">
        <w:rPr>
          <w:rFonts w:cs="Arial"/>
          <w:lang w:eastAsia="bg-BG"/>
        </w:rPr>
        <w:t xml:space="preserve">Приемане на план за предотвратяване и ликвидиране на пожари и аварии, и за евакуация на работещите на строителната площадка; </w:t>
      </w:r>
    </w:p>
    <w:p w:rsidR="007643A3" w:rsidRPr="000A0A91" w:rsidRDefault="007643A3" w:rsidP="00375287">
      <w:pPr>
        <w:numPr>
          <w:ilvl w:val="0"/>
          <w:numId w:val="36"/>
        </w:numPr>
        <w:ind w:left="851" w:hanging="284"/>
        <w:rPr>
          <w:rFonts w:cs="Arial"/>
          <w:lang w:eastAsia="bg-BG"/>
        </w:rPr>
      </w:pPr>
      <w:r w:rsidRPr="000A0A91">
        <w:rPr>
          <w:rFonts w:cs="Arial"/>
          <w:lang w:eastAsia="bg-BG"/>
        </w:rPr>
        <w:t>Приемане на план за осигуряване на безопасност и здраве при извършване на строително-монтажни дейности за местата със специфичен и повишен риск;</w:t>
      </w:r>
    </w:p>
    <w:p w:rsidR="007643A3" w:rsidRPr="000A0A91" w:rsidRDefault="007643A3" w:rsidP="00375287">
      <w:pPr>
        <w:numPr>
          <w:ilvl w:val="0"/>
          <w:numId w:val="36"/>
        </w:numPr>
        <w:ind w:left="851" w:hanging="284"/>
        <w:rPr>
          <w:rFonts w:cs="Arial"/>
          <w:lang w:eastAsia="bg-BG"/>
        </w:rPr>
      </w:pPr>
      <w:r w:rsidRPr="000A0A91">
        <w:rPr>
          <w:rFonts w:cs="Arial"/>
          <w:lang w:eastAsia="bg-BG"/>
        </w:rPr>
        <w:t>Мерки за Безопасност при извършване на монтажните дейности;</w:t>
      </w:r>
    </w:p>
    <w:p w:rsidR="007643A3" w:rsidRPr="000A0A91" w:rsidRDefault="007643A3" w:rsidP="00375287">
      <w:pPr>
        <w:numPr>
          <w:ilvl w:val="0"/>
          <w:numId w:val="36"/>
        </w:numPr>
        <w:ind w:left="851" w:hanging="284"/>
        <w:rPr>
          <w:rFonts w:cs="Arial"/>
          <w:lang w:eastAsia="bg-BG"/>
        </w:rPr>
      </w:pPr>
      <w:r w:rsidRPr="000A0A91">
        <w:rPr>
          <w:rFonts w:cs="Arial"/>
          <w:lang w:eastAsia="bg-BG"/>
        </w:rPr>
        <w:t>Заповед на Главния изпълнител за назначаване на оперативен щаб за ръководене и изпълнение на строителството със следните задачи:</w:t>
      </w:r>
    </w:p>
    <w:p w:rsidR="007643A3" w:rsidRPr="000A0A91" w:rsidRDefault="007643A3" w:rsidP="00375287">
      <w:pPr>
        <w:numPr>
          <w:ilvl w:val="0"/>
          <w:numId w:val="35"/>
        </w:numPr>
        <w:tabs>
          <w:tab w:val="clear" w:pos="1650"/>
          <w:tab w:val="num" w:pos="1276"/>
        </w:tabs>
        <w:spacing w:before="0"/>
        <w:ind w:left="1276" w:hanging="283"/>
        <w:rPr>
          <w:rFonts w:cs="Arial"/>
          <w:i/>
          <w:lang w:eastAsia="bg-BG"/>
        </w:rPr>
      </w:pPr>
      <w:r w:rsidRPr="000A0A91">
        <w:rPr>
          <w:rFonts w:cs="Arial"/>
          <w:i/>
          <w:lang w:eastAsia="bg-BG"/>
        </w:rPr>
        <w:t>да организира безупречното функциониране на управленческата система;</w:t>
      </w:r>
    </w:p>
    <w:p w:rsidR="007643A3" w:rsidRPr="000A0A91" w:rsidRDefault="007643A3" w:rsidP="00375287">
      <w:pPr>
        <w:numPr>
          <w:ilvl w:val="0"/>
          <w:numId w:val="35"/>
        </w:numPr>
        <w:tabs>
          <w:tab w:val="clear" w:pos="1650"/>
          <w:tab w:val="num" w:pos="1276"/>
        </w:tabs>
        <w:spacing w:before="0"/>
        <w:ind w:left="1276" w:hanging="283"/>
        <w:rPr>
          <w:rFonts w:cs="Arial"/>
          <w:i/>
          <w:lang w:eastAsia="bg-BG"/>
        </w:rPr>
      </w:pPr>
      <w:r w:rsidRPr="000A0A91">
        <w:rPr>
          <w:rFonts w:cs="Arial"/>
          <w:i/>
          <w:lang w:eastAsia="bg-BG"/>
        </w:rPr>
        <w:t>да следи за качественото изпълнение на монтажните работи;</w:t>
      </w:r>
    </w:p>
    <w:p w:rsidR="007643A3" w:rsidRPr="000A0A91" w:rsidRDefault="007643A3" w:rsidP="00375287">
      <w:pPr>
        <w:numPr>
          <w:ilvl w:val="0"/>
          <w:numId w:val="35"/>
        </w:numPr>
        <w:tabs>
          <w:tab w:val="clear" w:pos="1650"/>
          <w:tab w:val="num" w:pos="1276"/>
        </w:tabs>
        <w:spacing w:before="0"/>
        <w:ind w:left="1276" w:hanging="283"/>
        <w:rPr>
          <w:rFonts w:cs="Arial"/>
          <w:i/>
          <w:lang w:eastAsia="bg-BG"/>
        </w:rPr>
      </w:pPr>
      <w:r w:rsidRPr="000A0A91">
        <w:rPr>
          <w:rFonts w:cs="Arial"/>
          <w:i/>
          <w:lang w:eastAsia="bg-BG"/>
        </w:rPr>
        <w:t>да контролира техническите решения по изпълнение на монтажните дейности;</w:t>
      </w:r>
    </w:p>
    <w:p w:rsidR="007643A3" w:rsidRPr="000A0A91" w:rsidRDefault="007643A3" w:rsidP="00375287">
      <w:pPr>
        <w:numPr>
          <w:ilvl w:val="0"/>
          <w:numId w:val="35"/>
        </w:numPr>
        <w:tabs>
          <w:tab w:val="clear" w:pos="1650"/>
          <w:tab w:val="num" w:pos="1276"/>
        </w:tabs>
        <w:spacing w:before="0"/>
        <w:ind w:left="1276" w:hanging="283"/>
        <w:rPr>
          <w:rFonts w:cs="Arial"/>
          <w:i/>
          <w:lang w:eastAsia="bg-BG"/>
        </w:rPr>
      </w:pPr>
      <w:r w:rsidRPr="000A0A91">
        <w:rPr>
          <w:rFonts w:cs="Arial"/>
          <w:i/>
          <w:lang w:eastAsia="bg-BG"/>
        </w:rPr>
        <w:t>да анализира и взема решения за възникнали проблеми и набелязва мерки за тяхното преодоляване;</w:t>
      </w:r>
    </w:p>
    <w:p w:rsidR="007643A3" w:rsidRPr="000A0A91" w:rsidRDefault="007643A3" w:rsidP="00375287">
      <w:pPr>
        <w:numPr>
          <w:ilvl w:val="0"/>
          <w:numId w:val="35"/>
        </w:numPr>
        <w:tabs>
          <w:tab w:val="clear" w:pos="1650"/>
          <w:tab w:val="num" w:pos="1276"/>
        </w:tabs>
        <w:spacing w:before="0"/>
        <w:ind w:left="1276" w:hanging="283"/>
        <w:rPr>
          <w:rFonts w:cs="Arial"/>
          <w:i/>
          <w:lang w:eastAsia="bg-BG"/>
        </w:rPr>
      </w:pPr>
      <w:r w:rsidRPr="000A0A91">
        <w:rPr>
          <w:rFonts w:cs="Arial"/>
          <w:i/>
          <w:lang w:eastAsia="bg-BG"/>
        </w:rPr>
        <w:t>да контролира навременното изготвяне на техническата и надзорна документация;</w:t>
      </w:r>
    </w:p>
    <w:p w:rsidR="007643A3" w:rsidRPr="000A0A91" w:rsidRDefault="007643A3" w:rsidP="00375287">
      <w:pPr>
        <w:numPr>
          <w:ilvl w:val="0"/>
          <w:numId w:val="35"/>
        </w:numPr>
        <w:tabs>
          <w:tab w:val="clear" w:pos="1650"/>
          <w:tab w:val="num" w:pos="1276"/>
        </w:tabs>
        <w:spacing w:before="0"/>
        <w:ind w:left="1276" w:hanging="283"/>
        <w:rPr>
          <w:rFonts w:cs="Arial"/>
          <w:i/>
          <w:lang w:eastAsia="bg-BG"/>
        </w:rPr>
      </w:pPr>
      <w:r w:rsidRPr="000A0A91">
        <w:rPr>
          <w:rFonts w:cs="Arial"/>
          <w:i/>
          <w:lang w:eastAsia="bg-BG"/>
        </w:rPr>
        <w:t xml:space="preserve">да взема технически и/или организационни решения за едновременно или последователно извършване на етапите и видовете СМР; </w:t>
      </w:r>
    </w:p>
    <w:p w:rsidR="007643A3" w:rsidRPr="000A0A91" w:rsidRDefault="007643A3" w:rsidP="00375287">
      <w:pPr>
        <w:numPr>
          <w:ilvl w:val="0"/>
          <w:numId w:val="35"/>
        </w:numPr>
        <w:tabs>
          <w:tab w:val="clear" w:pos="1650"/>
          <w:tab w:val="num" w:pos="1276"/>
        </w:tabs>
        <w:spacing w:before="0"/>
        <w:ind w:left="1276" w:hanging="283"/>
        <w:rPr>
          <w:rFonts w:cs="Arial"/>
          <w:lang w:eastAsia="bg-BG"/>
        </w:rPr>
      </w:pPr>
      <w:r w:rsidRPr="000A0A91">
        <w:rPr>
          <w:rFonts w:cs="Arial"/>
          <w:i/>
          <w:lang w:eastAsia="bg-BG"/>
        </w:rPr>
        <w:t>да следи за цялостното материално,транспортно и технологично обезпечаване на строителството.</w:t>
      </w:r>
    </w:p>
    <w:p w:rsidR="007643A3" w:rsidRPr="000A0A91" w:rsidRDefault="007643A3" w:rsidP="00375287">
      <w:pPr>
        <w:ind w:firstLine="567"/>
        <w:rPr>
          <w:lang w:eastAsia="bg-BG"/>
        </w:rPr>
      </w:pPr>
      <w:r w:rsidRPr="000A0A91">
        <w:rPr>
          <w:lang w:eastAsia="bg-BG"/>
        </w:rPr>
        <w:t>За постигане на тези цели, Главният изпълнител на строителната дейност да приложи следните организационни принципи:</w:t>
      </w:r>
    </w:p>
    <w:p w:rsidR="007643A3" w:rsidRPr="000A0A91" w:rsidRDefault="007643A3" w:rsidP="00375287">
      <w:pPr>
        <w:numPr>
          <w:ilvl w:val="0"/>
          <w:numId w:val="37"/>
        </w:numPr>
        <w:ind w:left="993" w:hanging="426"/>
        <w:rPr>
          <w:rFonts w:cs="Arial"/>
          <w:lang w:eastAsia="bg-BG"/>
        </w:rPr>
      </w:pPr>
      <w:r w:rsidRPr="000A0A91">
        <w:rPr>
          <w:rFonts w:cs="Arial"/>
          <w:lang w:eastAsia="bg-BG"/>
        </w:rPr>
        <w:t>разделение и специализация на труда;</w:t>
      </w:r>
    </w:p>
    <w:p w:rsidR="007643A3" w:rsidRPr="000A0A91" w:rsidRDefault="007643A3" w:rsidP="00375287">
      <w:pPr>
        <w:numPr>
          <w:ilvl w:val="0"/>
          <w:numId w:val="37"/>
        </w:numPr>
        <w:ind w:left="993" w:hanging="426"/>
        <w:rPr>
          <w:rFonts w:cs="Arial"/>
          <w:lang w:eastAsia="bg-BG"/>
        </w:rPr>
      </w:pPr>
      <w:r w:rsidRPr="000A0A91">
        <w:rPr>
          <w:rFonts w:cs="Arial"/>
          <w:lang w:eastAsia="bg-BG"/>
        </w:rPr>
        <w:t>степенуване на задълженията и отговорностите;</w:t>
      </w:r>
    </w:p>
    <w:p w:rsidR="007643A3" w:rsidRPr="000A0A91" w:rsidRDefault="007643A3" w:rsidP="00375287">
      <w:pPr>
        <w:numPr>
          <w:ilvl w:val="0"/>
          <w:numId w:val="37"/>
        </w:numPr>
        <w:ind w:left="993" w:hanging="426"/>
        <w:rPr>
          <w:rFonts w:cs="Arial"/>
          <w:lang w:eastAsia="bg-BG"/>
        </w:rPr>
      </w:pPr>
      <w:r w:rsidRPr="000A0A91">
        <w:rPr>
          <w:rFonts w:cs="Arial"/>
          <w:lang w:eastAsia="bg-BG"/>
        </w:rPr>
        <w:t>максимално опростяване на елементите на организация на труда;</w:t>
      </w:r>
    </w:p>
    <w:p w:rsidR="007643A3" w:rsidRPr="000A0A91" w:rsidRDefault="007643A3" w:rsidP="00375287">
      <w:pPr>
        <w:numPr>
          <w:ilvl w:val="0"/>
          <w:numId w:val="37"/>
        </w:numPr>
        <w:ind w:left="993" w:hanging="426"/>
        <w:rPr>
          <w:rFonts w:cs="Arial"/>
          <w:lang w:eastAsia="bg-BG"/>
        </w:rPr>
      </w:pPr>
      <w:r w:rsidRPr="000A0A91">
        <w:rPr>
          <w:rFonts w:cs="Arial"/>
          <w:lang w:eastAsia="bg-BG"/>
        </w:rPr>
        <w:t>ефективно набиране и подбор на персонала по специалности;</w:t>
      </w:r>
    </w:p>
    <w:p w:rsidR="007643A3" w:rsidRPr="000A0A91" w:rsidRDefault="007643A3" w:rsidP="00375287">
      <w:pPr>
        <w:numPr>
          <w:ilvl w:val="0"/>
          <w:numId w:val="37"/>
        </w:numPr>
        <w:ind w:left="993" w:hanging="426"/>
        <w:rPr>
          <w:rFonts w:cs="Arial"/>
          <w:lang w:eastAsia="bg-BG"/>
        </w:rPr>
      </w:pPr>
      <w:r w:rsidRPr="000A0A91">
        <w:rPr>
          <w:rFonts w:cs="Arial"/>
          <w:lang w:eastAsia="bg-BG"/>
        </w:rPr>
        <w:t>съответствие между правата, задълженията и зони на отговорност;</w:t>
      </w:r>
    </w:p>
    <w:p w:rsidR="007643A3" w:rsidRPr="000A0A91" w:rsidRDefault="007643A3" w:rsidP="00375287">
      <w:pPr>
        <w:numPr>
          <w:ilvl w:val="0"/>
          <w:numId w:val="37"/>
        </w:numPr>
        <w:ind w:left="993" w:hanging="426"/>
        <w:rPr>
          <w:rFonts w:cs="Arial"/>
          <w:lang w:eastAsia="bg-BG"/>
        </w:rPr>
      </w:pPr>
      <w:r w:rsidRPr="000A0A91">
        <w:rPr>
          <w:rFonts w:cs="Arial"/>
          <w:lang w:eastAsia="bg-BG"/>
        </w:rPr>
        <w:lastRenderedPageBreak/>
        <w:t>гъвкавост на организационно-управленческата структура;</w:t>
      </w:r>
    </w:p>
    <w:p w:rsidR="007643A3" w:rsidRPr="000A0A91" w:rsidRDefault="007643A3" w:rsidP="00375287">
      <w:pPr>
        <w:numPr>
          <w:ilvl w:val="0"/>
          <w:numId w:val="37"/>
        </w:numPr>
        <w:ind w:left="993" w:hanging="426"/>
        <w:rPr>
          <w:rFonts w:cs="Arial"/>
          <w:lang w:eastAsia="bg-BG"/>
        </w:rPr>
      </w:pPr>
      <w:r w:rsidRPr="000A0A91">
        <w:rPr>
          <w:rFonts w:cs="Arial"/>
          <w:lang w:eastAsia="bg-BG"/>
        </w:rPr>
        <w:t>контрол върху строителната дейността и създаване на условия за самоконтрол.</w:t>
      </w:r>
    </w:p>
    <w:p w:rsidR="007643A3" w:rsidRPr="000A0A91" w:rsidRDefault="007643A3" w:rsidP="00375287">
      <w:pPr>
        <w:ind w:firstLine="567"/>
        <w:rPr>
          <w:lang w:eastAsia="bg-BG"/>
        </w:rPr>
      </w:pPr>
      <w:r w:rsidRPr="000A0A91">
        <w:rPr>
          <w:lang w:eastAsia="bg-BG"/>
        </w:rPr>
        <w:t xml:space="preserve">Дейностите, описани в настоящия раздел на </w:t>
      </w:r>
      <w:r w:rsidR="00375287">
        <w:rPr>
          <w:lang w:eastAsia="bg-BG"/>
        </w:rPr>
        <w:t>ПБЗ</w:t>
      </w:r>
      <w:r w:rsidRPr="000A0A91">
        <w:rPr>
          <w:lang w:eastAsia="bg-BG"/>
        </w:rPr>
        <w:t xml:space="preserve">, са задължителни за Главния изпълнителя на строителната дейност и трябва да бъдат съгласувани с координатора по безопасност и здраве на ТЕЦ </w:t>
      </w:r>
      <w:r w:rsidRPr="000A0A91">
        <w:t>„ЕЙ И ЕС 3C МАРИЦА ИЗТОК 1” ЕООД-Блок 1</w:t>
      </w:r>
      <w:r w:rsidRPr="000A0A91">
        <w:rPr>
          <w:lang w:eastAsia="bg-BG"/>
        </w:rPr>
        <w:t>, участващ в изграждането на обекта.</w:t>
      </w:r>
    </w:p>
    <w:p w:rsidR="007643A3" w:rsidRPr="000A0A91" w:rsidRDefault="007643A3" w:rsidP="00375287">
      <w:pPr>
        <w:ind w:firstLine="567"/>
        <w:rPr>
          <w:lang w:eastAsia="bg-BG"/>
        </w:rPr>
      </w:pPr>
      <w:r w:rsidRPr="000A0A91">
        <w:rPr>
          <w:lang w:eastAsia="bg-BG"/>
        </w:rPr>
        <w:t xml:space="preserve">Преди започване на строителната дейност, отговорника по безопасност и здраве на Главния изпълнител на строителната </w:t>
      </w:r>
      <w:r w:rsidRPr="000A0A91">
        <w:rPr>
          <w:color w:val="000000"/>
          <w:lang w:eastAsia="bg-BG"/>
        </w:rPr>
        <w:t>дейност трябва да:</w:t>
      </w:r>
    </w:p>
    <w:p w:rsidR="007643A3" w:rsidRPr="009E6A41" w:rsidRDefault="007643A3" w:rsidP="00375287">
      <w:pPr>
        <w:pStyle w:val="bullet-1"/>
        <w:numPr>
          <w:ilvl w:val="0"/>
          <w:numId w:val="33"/>
        </w:numPr>
        <w:tabs>
          <w:tab w:val="clear" w:pos="1134"/>
          <w:tab w:val="clear" w:pos="1211"/>
        </w:tabs>
        <w:ind w:left="993" w:hanging="426"/>
        <w:rPr>
          <w:rFonts w:ascii="Times New Roman" w:hAnsi="Times New Roman"/>
          <w:lang w:val="bg-BG"/>
        </w:rPr>
      </w:pPr>
      <w:r w:rsidRPr="009E6A41">
        <w:rPr>
          <w:rFonts w:ascii="Times New Roman" w:hAnsi="Times New Roman"/>
          <w:lang w:val="bg-BG"/>
        </w:rPr>
        <w:t>извърши инструктаж на инженерно-техническия и работнически персонал, участващ в изпълнението на проекта;</w:t>
      </w:r>
    </w:p>
    <w:p w:rsidR="007643A3" w:rsidRPr="009E6A41" w:rsidRDefault="007643A3" w:rsidP="00375287">
      <w:pPr>
        <w:pStyle w:val="bullet-1"/>
        <w:numPr>
          <w:ilvl w:val="0"/>
          <w:numId w:val="33"/>
        </w:numPr>
        <w:ind w:left="993" w:hanging="426"/>
        <w:rPr>
          <w:rFonts w:ascii="Times New Roman" w:hAnsi="Times New Roman"/>
          <w:lang w:val="bg-BG"/>
        </w:rPr>
      </w:pPr>
      <w:r w:rsidRPr="009E6A41">
        <w:rPr>
          <w:rFonts w:ascii="Times New Roman" w:hAnsi="Times New Roman"/>
          <w:lang w:val="bg-BG"/>
        </w:rPr>
        <w:t xml:space="preserve">да открие наряд за извършване на </w:t>
      </w:r>
      <w:proofErr w:type="spellStart"/>
      <w:r w:rsidRPr="009E6A41">
        <w:rPr>
          <w:rFonts w:ascii="Times New Roman" w:hAnsi="Times New Roman"/>
          <w:lang w:val="bg-BG"/>
        </w:rPr>
        <w:t>демонтажно-монтажните</w:t>
      </w:r>
      <w:proofErr w:type="spellEnd"/>
      <w:r w:rsidRPr="009E6A41">
        <w:rPr>
          <w:rFonts w:ascii="Times New Roman" w:hAnsi="Times New Roman"/>
          <w:lang w:val="bg-BG"/>
        </w:rPr>
        <w:t xml:space="preserve"> дейности;</w:t>
      </w:r>
    </w:p>
    <w:p w:rsidR="007643A3" w:rsidRPr="009E6A41" w:rsidRDefault="007643A3" w:rsidP="00375287">
      <w:pPr>
        <w:pStyle w:val="bullet-1"/>
        <w:numPr>
          <w:ilvl w:val="0"/>
          <w:numId w:val="33"/>
        </w:numPr>
        <w:tabs>
          <w:tab w:val="clear" w:pos="1134"/>
          <w:tab w:val="clear" w:pos="1211"/>
        </w:tabs>
        <w:ind w:left="993" w:hanging="426"/>
        <w:rPr>
          <w:rFonts w:ascii="Times New Roman" w:hAnsi="Times New Roman"/>
          <w:lang w:val="bg-BG"/>
        </w:rPr>
      </w:pPr>
      <w:r w:rsidRPr="009E6A41">
        <w:rPr>
          <w:rFonts w:ascii="Times New Roman" w:hAnsi="Times New Roman"/>
          <w:lang w:val="bg-BG"/>
        </w:rPr>
        <w:t>подготви акт за извършване на огневи работи на временните работни места с отразени мероприятия за осигуряване на пожарна безопасност и ги съгласува с координатора по безопасност и здраве / КБЗ / на Възложителя –ТЕЦ „ЕЙ И ЕС 3C МАРИЦА ИЗТОК 1” ЕООД;</w:t>
      </w:r>
    </w:p>
    <w:p w:rsidR="007643A3" w:rsidRPr="009E6A41" w:rsidRDefault="007643A3" w:rsidP="00375287">
      <w:pPr>
        <w:pStyle w:val="bullet-1"/>
        <w:numPr>
          <w:ilvl w:val="0"/>
          <w:numId w:val="33"/>
        </w:numPr>
        <w:tabs>
          <w:tab w:val="clear" w:pos="1134"/>
          <w:tab w:val="clear" w:pos="1211"/>
        </w:tabs>
        <w:ind w:left="993" w:hanging="426"/>
        <w:rPr>
          <w:rFonts w:ascii="Times New Roman" w:hAnsi="Times New Roman"/>
          <w:lang w:val="bg-BG"/>
        </w:rPr>
      </w:pPr>
      <w:r w:rsidRPr="009E6A41">
        <w:rPr>
          <w:rFonts w:ascii="Times New Roman" w:hAnsi="Times New Roman"/>
          <w:lang w:val="bg-BG"/>
        </w:rPr>
        <w:t>се постави необходимите табели на местата, представляващи потенциална опасност за техническия персонал;</w:t>
      </w:r>
    </w:p>
    <w:p w:rsidR="007643A3" w:rsidRPr="009E6A41" w:rsidRDefault="007643A3" w:rsidP="00375287">
      <w:pPr>
        <w:pStyle w:val="bullet-1"/>
        <w:numPr>
          <w:ilvl w:val="0"/>
          <w:numId w:val="33"/>
        </w:numPr>
        <w:ind w:left="993" w:hanging="426"/>
        <w:rPr>
          <w:rFonts w:ascii="Times New Roman" w:hAnsi="Times New Roman"/>
          <w:lang w:val="bg-BG"/>
        </w:rPr>
      </w:pPr>
      <w:r w:rsidRPr="009E6A41">
        <w:rPr>
          <w:rFonts w:ascii="Times New Roman" w:hAnsi="Times New Roman"/>
          <w:lang w:val="bg-BG"/>
        </w:rPr>
        <w:t xml:space="preserve"> изгради временни предпазни съоръжения – сигнални ленти;</w:t>
      </w:r>
    </w:p>
    <w:p w:rsidR="007643A3" w:rsidRPr="009E6A41" w:rsidRDefault="007643A3" w:rsidP="00375287">
      <w:pPr>
        <w:pStyle w:val="bullet-1"/>
        <w:numPr>
          <w:ilvl w:val="0"/>
          <w:numId w:val="33"/>
        </w:numPr>
        <w:tabs>
          <w:tab w:val="clear" w:pos="1134"/>
          <w:tab w:val="clear" w:pos="1211"/>
        </w:tabs>
        <w:ind w:left="993" w:hanging="426"/>
        <w:rPr>
          <w:rFonts w:ascii="Times New Roman" w:hAnsi="Times New Roman"/>
          <w:lang w:val="bg-BG"/>
        </w:rPr>
      </w:pPr>
      <w:r w:rsidRPr="009E6A41">
        <w:rPr>
          <w:rFonts w:ascii="Times New Roman" w:hAnsi="Times New Roman"/>
          <w:lang w:val="bg-BG"/>
        </w:rPr>
        <w:t>изгради временно ел. захранване, като изпълнението му ще се контролира от техническия ръководител, отговорен за  изпълнението на строежа.</w:t>
      </w:r>
    </w:p>
    <w:p w:rsidR="007643A3" w:rsidRPr="000A0A91" w:rsidRDefault="007643A3" w:rsidP="00375287">
      <w:pPr>
        <w:ind w:firstLine="567"/>
        <w:rPr>
          <w:lang w:eastAsia="bg-BG"/>
        </w:rPr>
      </w:pPr>
      <w:r w:rsidRPr="000A0A91">
        <w:rPr>
          <w:lang w:eastAsia="bg-BG"/>
        </w:rPr>
        <w:t>Техническият персонал, изпълняващ тази дейност и осъществяващ поддържането на ел. инсталацията, предварително да е запознат с особеностите на строителната площадка: кабели под напрежение на и около площадка.</w:t>
      </w:r>
    </w:p>
    <w:p w:rsidR="007643A3" w:rsidRPr="000A0A91" w:rsidRDefault="007643A3" w:rsidP="00375287">
      <w:pPr>
        <w:ind w:firstLine="567"/>
        <w:rPr>
          <w:lang w:eastAsia="bg-BG"/>
        </w:rPr>
      </w:pPr>
      <w:r w:rsidRPr="000A0A91">
        <w:rPr>
          <w:lang w:eastAsia="bg-BG"/>
        </w:rPr>
        <w:t xml:space="preserve">Кабелите, използвани за временно ел. захранване с дължина над 3.0 л.м. да се разположат и закрепят така, че да се избегне всякаква възможност за нараняване на  изолацията им и да не се допускат механични увреждания. </w:t>
      </w:r>
    </w:p>
    <w:p w:rsidR="007643A3" w:rsidRPr="000A0A91" w:rsidRDefault="007643A3" w:rsidP="00375287">
      <w:pPr>
        <w:ind w:firstLine="567"/>
        <w:rPr>
          <w:lang w:eastAsia="bg-BG"/>
        </w:rPr>
      </w:pPr>
      <w:r w:rsidRPr="000A0A91">
        <w:rPr>
          <w:lang w:eastAsia="bg-BG"/>
        </w:rPr>
        <w:t>Техническият ръководител да:</w:t>
      </w:r>
    </w:p>
    <w:p w:rsidR="007643A3" w:rsidRPr="000A0A91" w:rsidRDefault="007643A3" w:rsidP="00375287">
      <w:pPr>
        <w:numPr>
          <w:ilvl w:val="0"/>
          <w:numId w:val="38"/>
        </w:numPr>
        <w:spacing w:before="0"/>
        <w:ind w:left="993" w:hanging="426"/>
        <w:rPr>
          <w:rFonts w:cs="Arial"/>
          <w:lang w:eastAsia="bg-BG"/>
        </w:rPr>
      </w:pPr>
      <w:r w:rsidRPr="000A0A91">
        <w:rPr>
          <w:rFonts w:cs="Arial"/>
          <w:lang w:eastAsia="bg-BG"/>
        </w:rPr>
        <w:t>постави предупредителни и указателни знаци по безопасността на труда в зоната на извършване на строителната дейност;</w:t>
      </w:r>
    </w:p>
    <w:p w:rsidR="007643A3" w:rsidRPr="000A0A91" w:rsidRDefault="007643A3" w:rsidP="00375287">
      <w:pPr>
        <w:numPr>
          <w:ilvl w:val="0"/>
          <w:numId w:val="38"/>
        </w:numPr>
        <w:spacing w:before="0"/>
        <w:ind w:left="993" w:hanging="426"/>
        <w:rPr>
          <w:rFonts w:cs="Arial"/>
          <w:lang w:eastAsia="bg-BG"/>
        </w:rPr>
      </w:pPr>
      <w:r w:rsidRPr="000A0A91">
        <w:rPr>
          <w:rFonts w:cs="Arial"/>
          <w:lang w:eastAsia="bg-BG"/>
        </w:rPr>
        <w:t>следи и да не допуска в обсега на строителната площадка на лица, неангажирани  пряко в изпълнението и контролирането на строителната дейност;</w:t>
      </w:r>
    </w:p>
    <w:p w:rsidR="007643A3" w:rsidRPr="000A0A91" w:rsidRDefault="007643A3" w:rsidP="00375287">
      <w:pPr>
        <w:numPr>
          <w:ilvl w:val="0"/>
          <w:numId w:val="38"/>
        </w:numPr>
        <w:spacing w:before="0"/>
        <w:ind w:left="993" w:hanging="426"/>
        <w:rPr>
          <w:rFonts w:cs="Arial"/>
          <w:lang w:eastAsia="bg-BG"/>
        </w:rPr>
      </w:pPr>
      <w:r w:rsidRPr="000A0A91">
        <w:rPr>
          <w:rFonts w:cs="Arial"/>
          <w:lang w:eastAsia="bg-BG"/>
        </w:rPr>
        <w:t>следи и координира почистването на строителната площадка;</w:t>
      </w:r>
    </w:p>
    <w:p w:rsidR="007643A3" w:rsidRPr="000A0A91" w:rsidRDefault="007643A3" w:rsidP="00375287">
      <w:pPr>
        <w:numPr>
          <w:ilvl w:val="0"/>
          <w:numId w:val="38"/>
        </w:numPr>
        <w:spacing w:before="0"/>
        <w:ind w:left="993" w:hanging="426"/>
        <w:rPr>
          <w:rFonts w:cs="Arial"/>
          <w:lang w:eastAsia="bg-BG"/>
        </w:rPr>
      </w:pPr>
      <w:r w:rsidRPr="000A0A91">
        <w:rPr>
          <w:rFonts w:cs="Arial"/>
          <w:lang w:eastAsia="bg-BG"/>
        </w:rPr>
        <w:t>недопуска задръстване на проходи и пътеки с материал, отпадъци, инструментална екипировка и т.н.</w:t>
      </w:r>
    </w:p>
    <w:p w:rsidR="007643A3" w:rsidRPr="000A0A91" w:rsidRDefault="007643A3" w:rsidP="007643A3">
      <w:pPr>
        <w:spacing w:before="0"/>
        <w:ind w:firstLine="357"/>
        <w:rPr>
          <w:rFonts w:cs="Arial"/>
          <w:lang w:eastAsia="bg-BG"/>
        </w:rPr>
      </w:pP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E6E6E6"/>
        <w:spacing w:before="0"/>
        <w:ind w:firstLine="0"/>
        <w:jc w:val="center"/>
        <w:rPr>
          <w:rFonts w:cs="Arial"/>
          <w:b/>
          <w:i/>
          <w:lang w:eastAsia="bg-BG"/>
        </w:rPr>
      </w:pPr>
      <w:r w:rsidRPr="000A0A91">
        <w:rPr>
          <w:rFonts w:cs="Arial"/>
          <w:b/>
          <w:i/>
          <w:lang w:eastAsia="bg-BG"/>
        </w:rPr>
        <w:t>Поради ограничения размер на строителната площадка,</w:t>
      </w: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E6E6E6"/>
        <w:spacing w:before="0"/>
        <w:ind w:firstLine="0"/>
        <w:jc w:val="center"/>
        <w:rPr>
          <w:rFonts w:cs="Arial"/>
          <w:b/>
          <w:i/>
          <w:lang w:eastAsia="bg-BG"/>
        </w:rPr>
      </w:pPr>
      <w:r w:rsidRPr="000A0A91">
        <w:rPr>
          <w:rFonts w:cs="Arial"/>
          <w:b/>
          <w:i/>
          <w:lang w:eastAsia="bg-BG"/>
        </w:rPr>
        <w:t>тя ежедневно да се почиства от строителни отпадъци.</w:t>
      </w:r>
    </w:p>
    <w:p w:rsidR="007643A3" w:rsidRPr="000A0A91" w:rsidRDefault="007643A3" w:rsidP="007643A3">
      <w:pPr>
        <w:spacing w:before="0"/>
        <w:ind w:firstLine="0"/>
        <w:rPr>
          <w:rFonts w:cs="Arial"/>
          <w:b/>
          <w:lang w:eastAsia="bg-BG"/>
        </w:rPr>
      </w:pPr>
    </w:p>
    <w:p w:rsidR="007643A3" w:rsidRPr="000A0A91" w:rsidRDefault="007643A3" w:rsidP="007643A3">
      <w:pPr>
        <w:pStyle w:val="Heading2"/>
        <w:keepLines w:val="0"/>
        <w:spacing w:before="120" w:after="120"/>
        <w:ind w:right="0"/>
        <w:jc w:val="both"/>
      </w:pPr>
      <w:bookmarkStart w:id="24" w:name="_Toc243105259"/>
      <w:bookmarkStart w:id="25" w:name="_Toc412031109"/>
      <w:bookmarkStart w:id="26" w:name="_Toc426118549"/>
      <w:r w:rsidRPr="000A0A91">
        <w:t>График за изпълнение на строителната дейност</w:t>
      </w:r>
      <w:bookmarkEnd w:id="24"/>
      <w:bookmarkEnd w:id="25"/>
      <w:bookmarkEnd w:id="26"/>
    </w:p>
    <w:p w:rsidR="007643A3" w:rsidRPr="000A0A91" w:rsidRDefault="00E64491" w:rsidP="00375287">
      <w:pPr>
        <w:ind w:firstLine="567"/>
      </w:pPr>
      <w:r>
        <w:t>Предвиждат се строително монтажните дейности да се изпълнят за период от две календарни седмици</w:t>
      </w:r>
      <w:r w:rsidRPr="00F80978">
        <w:t>. Този график е</w:t>
      </w:r>
      <w:r w:rsidR="007643A3" w:rsidRPr="00F80978">
        <w:t xml:space="preserve"> времеви и е показан в Приложение 1.</w:t>
      </w:r>
    </w:p>
    <w:p w:rsidR="007643A3" w:rsidRPr="000A0A91" w:rsidRDefault="007643A3" w:rsidP="00375287">
      <w:pPr>
        <w:ind w:firstLine="567"/>
      </w:pPr>
      <w:r w:rsidRPr="000A0A91">
        <w:t xml:space="preserve">Преди започване на строителната дейност, той ще се разработи като календарен график и ще бъде съгласуван с Координатора по безопасност и здраве на Възложителя и съобразен с </w:t>
      </w:r>
      <w:r w:rsidRPr="000A0A91">
        <w:lastRenderedPageBreak/>
        <w:t>другите дейности извършвани около строително-монтажната площадка от персонал на ТЕЦ „ЕЙ И ЕС 3C МАРИЦА ИЗТОК 1” ЕООД.</w:t>
      </w:r>
    </w:p>
    <w:p w:rsidR="007643A3" w:rsidRPr="000A0A91" w:rsidRDefault="007643A3" w:rsidP="00375287">
      <w:pPr>
        <w:ind w:firstLine="567"/>
      </w:pPr>
      <w:r w:rsidRPr="000A0A91">
        <w:t>Това е задължение на техническия ръководител, отговарящ за строителната дейност.</w:t>
      </w:r>
    </w:p>
    <w:p w:rsidR="007643A3" w:rsidRPr="000A0A91" w:rsidRDefault="007643A3" w:rsidP="007643A3">
      <w:pPr>
        <w:pStyle w:val="Heading2"/>
        <w:keepLines w:val="0"/>
        <w:spacing w:before="120" w:after="120"/>
        <w:ind w:right="0"/>
        <w:jc w:val="both"/>
      </w:pPr>
      <w:bookmarkStart w:id="27" w:name="_Toc243105260"/>
      <w:bookmarkStart w:id="28" w:name="_Toc412031110"/>
      <w:bookmarkStart w:id="29" w:name="_Toc426118550"/>
      <w:r w:rsidRPr="000A0A91">
        <w:t>План за предотвратяване и ликвидиране на пожари, аварии  и евакуация на</w:t>
      </w:r>
      <w:bookmarkEnd w:id="27"/>
      <w:r w:rsidRPr="000A0A91">
        <w:t xml:space="preserve">  </w:t>
      </w:r>
      <w:bookmarkStart w:id="30" w:name="_Toc243105261"/>
      <w:r w:rsidRPr="000A0A91">
        <w:t>инженерно-техническия персонал</w:t>
      </w:r>
      <w:bookmarkEnd w:id="28"/>
      <w:bookmarkEnd w:id="29"/>
      <w:bookmarkEnd w:id="30"/>
    </w:p>
    <w:p w:rsidR="007643A3" w:rsidRPr="000A0A91" w:rsidRDefault="007643A3" w:rsidP="00375287">
      <w:pPr>
        <w:ind w:firstLine="567"/>
        <w:rPr>
          <w:lang w:eastAsia="bg-BG"/>
        </w:rPr>
      </w:pPr>
      <w:r w:rsidRPr="000A0A91">
        <w:rPr>
          <w:lang w:eastAsia="bg-BG"/>
        </w:rPr>
        <w:t>Отговорникът по безопасност и здраве, заедно с техническия ръководител на Главния изпълнител на строителната дейност да осигурят на строителната площадка:</w:t>
      </w:r>
    </w:p>
    <w:p w:rsidR="007643A3" w:rsidRPr="000A0A91" w:rsidRDefault="007643A3" w:rsidP="00375287">
      <w:pPr>
        <w:numPr>
          <w:ilvl w:val="0"/>
          <w:numId w:val="39"/>
        </w:numPr>
        <w:ind w:left="993" w:hanging="426"/>
        <w:rPr>
          <w:rFonts w:cs="Arial"/>
          <w:lang w:eastAsia="bg-BG"/>
        </w:rPr>
      </w:pPr>
      <w:r w:rsidRPr="000A0A91">
        <w:rPr>
          <w:rFonts w:cs="Arial"/>
          <w:lang w:eastAsia="bg-BG"/>
        </w:rPr>
        <w:t xml:space="preserve">необходимите активни средства за </w:t>
      </w:r>
      <w:proofErr w:type="spellStart"/>
      <w:r w:rsidRPr="000A0A91">
        <w:rPr>
          <w:rFonts w:cs="Arial"/>
          <w:lang w:eastAsia="bg-BG"/>
        </w:rPr>
        <w:t>пожарогасене</w:t>
      </w:r>
      <w:proofErr w:type="spellEnd"/>
      <w:r w:rsidRPr="000A0A91">
        <w:rPr>
          <w:rFonts w:cs="Arial"/>
          <w:lang w:eastAsia="bg-BG"/>
        </w:rPr>
        <w:t xml:space="preserve"> /пожарогасители/ и аптечна чанта. Около пожарогасителите да не се допуска складирането на  строителни ел. материали, възпрепятстващи свободния достъп до тях. Същото се отнася и до евакуационните пътеки;</w:t>
      </w:r>
    </w:p>
    <w:p w:rsidR="007643A3" w:rsidRPr="000A0A91" w:rsidRDefault="007643A3" w:rsidP="00375287">
      <w:pPr>
        <w:widowControl w:val="0"/>
        <w:numPr>
          <w:ilvl w:val="0"/>
          <w:numId w:val="39"/>
        </w:numPr>
        <w:overflowPunct w:val="0"/>
        <w:autoSpaceDE w:val="0"/>
        <w:autoSpaceDN w:val="0"/>
        <w:adjustRightInd w:val="0"/>
        <w:ind w:left="993" w:hanging="426"/>
        <w:textAlignment w:val="baseline"/>
        <w:rPr>
          <w:rFonts w:cs="Arial"/>
          <w:lang w:eastAsia="bg-BG"/>
        </w:rPr>
      </w:pPr>
      <w:r w:rsidRPr="000A0A91">
        <w:rPr>
          <w:rFonts w:cs="Arial"/>
          <w:lang w:eastAsia="bg-BG"/>
        </w:rPr>
        <w:t>противопожарно ядро от изпълнителския персонал, определено със заповед на ръководителя на строителната организация. Съставът на това ядро ще се определи в зависимост от обем</w:t>
      </w:r>
      <w:r>
        <w:rPr>
          <w:rFonts w:cs="Arial"/>
          <w:lang w:eastAsia="bg-BG"/>
        </w:rPr>
        <w:t xml:space="preserve">а на извършваната дейност, </w:t>
      </w:r>
      <w:proofErr w:type="spellStart"/>
      <w:r>
        <w:rPr>
          <w:rFonts w:cs="Arial"/>
          <w:lang w:eastAsia="bg-BG"/>
        </w:rPr>
        <w:t>сменн</w:t>
      </w:r>
      <w:r w:rsidRPr="000A0A91">
        <w:rPr>
          <w:rFonts w:cs="Arial"/>
          <w:lang w:eastAsia="bg-BG"/>
        </w:rPr>
        <w:t>остта</w:t>
      </w:r>
      <w:proofErr w:type="spellEnd"/>
      <w:r w:rsidRPr="000A0A91">
        <w:rPr>
          <w:rFonts w:cs="Arial"/>
          <w:lang w:eastAsia="bg-BG"/>
        </w:rPr>
        <w:t xml:space="preserve"> на бригадите и вида на огневите работи. На лицата в тази заповед да се повери отговорността за поддържане и привеждане в състояние на готовност на противопожарните уредите и съоръженията;</w:t>
      </w:r>
    </w:p>
    <w:p w:rsidR="007643A3" w:rsidRPr="000A0A91" w:rsidRDefault="007643A3" w:rsidP="00375287">
      <w:pPr>
        <w:widowControl w:val="0"/>
        <w:numPr>
          <w:ilvl w:val="0"/>
          <w:numId w:val="39"/>
        </w:numPr>
        <w:overflowPunct w:val="0"/>
        <w:autoSpaceDE w:val="0"/>
        <w:autoSpaceDN w:val="0"/>
        <w:adjustRightInd w:val="0"/>
        <w:ind w:left="993" w:hanging="426"/>
        <w:textAlignment w:val="baseline"/>
        <w:rPr>
          <w:rFonts w:cs="Arial"/>
          <w:lang w:eastAsia="bg-BG"/>
        </w:rPr>
      </w:pPr>
      <w:r w:rsidRPr="000A0A91">
        <w:rPr>
          <w:rFonts w:cs="Arial"/>
          <w:lang w:eastAsia="bg-BG"/>
        </w:rPr>
        <w:t>информационна табела за спешна помощ:</w:t>
      </w:r>
    </w:p>
    <w:p w:rsidR="007643A3" w:rsidRPr="00375287" w:rsidRDefault="007643A3" w:rsidP="00375287">
      <w:pPr>
        <w:ind w:firstLine="0"/>
        <w:jc w:val="center"/>
        <w:rPr>
          <w:b/>
        </w:rPr>
      </w:pPr>
      <w:r w:rsidRPr="00375287">
        <w:rPr>
          <w:b/>
        </w:rPr>
        <w:t>Единен национален телефонен номер: 112</w:t>
      </w:r>
    </w:p>
    <w:p w:rsidR="007643A3" w:rsidRPr="00236BB5" w:rsidRDefault="007643A3" w:rsidP="00236BB5">
      <w:pPr>
        <w:widowControl w:val="0"/>
        <w:numPr>
          <w:ilvl w:val="0"/>
          <w:numId w:val="39"/>
        </w:numPr>
        <w:overflowPunct w:val="0"/>
        <w:autoSpaceDE w:val="0"/>
        <w:autoSpaceDN w:val="0"/>
        <w:adjustRightInd w:val="0"/>
        <w:ind w:left="993" w:hanging="426"/>
        <w:textAlignment w:val="baseline"/>
        <w:rPr>
          <w:rFonts w:cs="Arial"/>
          <w:lang w:eastAsia="bg-BG"/>
        </w:rPr>
      </w:pPr>
      <w:r w:rsidRPr="00236BB5">
        <w:rPr>
          <w:rFonts w:cs="Arial"/>
          <w:lang w:eastAsia="bg-BG"/>
        </w:rPr>
        <w:t xml:space="preserve">При извършване на строително – монтажната дейност да се спазват и вътрешните Правилата за пожарна безопасност на ТЕЦ „ЕЙ И ЕС 3C МАРИЦА ИЗТОК 1” ЕООД; </w:t>
      </w:r>
    </w:p>
    <w:p w:rsidR="00375287" w:rsidRPr="00236BB5" w:rsidRDefault="00375287" w:rsidP="00236BB5">
      <w:pPr>
        <w:widowControl w:val="0"/>
        <w:numPr>
          <w:ilvl w:val="0"/>
          <w:numId w:val="39"/>
        </w:numPr>
        <w:overflowPunct w:val="0"/>
        <w:autoSpaceDE w:val="0"/>
        <w:autoSpaceDN w:val="0"/>
        <w:adjustRightInd w:val="0"/>
        <w:ind w:left="993" w:hanging="426"/>
        <w:textAlignment w:val="baseline"/>
        <w:rPr>
          <w:rFonts w:cs="Arial"/>
          <w:lang w:eastAsia="bg-BG"/>
        </w:rPr>
      </w:pPr>
      <w:r w:rsidRPr="00236BB5">
        <w:rPr>
          <w:rFonts w:cs="Arial"/>
          <w:lang w:eastAsia="bg-BG"/>
        </w:rPr>
        <w:t>Техническият ръководител е длъжен:</w:t>
      </w:r>
    </w:p>
    <w:p w:rsidR="007643A3" w:rsidRPr="000A0A91" w:rsidRDefault="007643A3" w:rsidP="006861C9">
      <w:pPr>
        <w:widowControl w:val="0"/>
        <w:numPr>
          <w:ilvl w:val="0"/>
          <w:numId w:val="40"/>
        </w:numPr>
        <w:overflowPunct w:val="0"/>
        <w:autoSpaceDE w:val="0"/>
        <w:autoSpaceDN w:val="0"/>
        <w:adjustRightInd w:val="0"/>
        <w:ind w:left="1276" w:hanging="273"/>
        <w:textAlignment w:val="baseline"/>
        <w:rPr>
          <w:rFonts w:cs="Arial"/>
          <w:lang w:eastAsia="bg-BG"/>
        </w:rPr>
      </w:pPr>
      <w:r w:rsidRPr="000A0A91">
        <w:rPr>
          <w:rFonts w:cs="Arial"/>
          <w:lang w:eastAsia="bg-BG"/>
        </w:rPr>
        <w:t xml:space="preserve">Да бъде  отговорен и постоянно да наблюдава и проверява за безопасното извършване на огневите работи и </w:t>
      </w:r>
      <w:proofErr w:type="spellStart"/>
      <w:r w:rsidRPr="000A0A91">
        <w:rPr>
          <w:rFonts w:cs="Arial"/>
          <w:lang w:eastAsia="bg-BG"/>
        </w:rPr>
        <w:t>пожароопасните</w:t>
      </w:r>
      <w:proofErr w:type="spellEnd"/>
      <w:r w:rsidRPr="000A0A91">
        <w:rPr>
          <w:rFonts w:cs="Arial"/>
          <w:lang w:eastAsia="bg-BG"/>
        </w:rPr>
        <w:t xml:space="preserve"> дейности в зоните на строителните дейности и зоните около тях;</w:t>
      </w:r>
    </w:p>
    <w:p w:rsidR="007643A3" w:rsidRDefault="007643A3" w:rsidP="006861C9">
      <w:pPr>
        <w:widowControl w:val="0"/>
        <w:numPr>
          <w:ilvl w:val="0"/>
          <w:numId w:val="40"/>
        </w:numPr>
        <w:overflowPunct w:val="0"/>
        <w:autoSpaceDE w:val="0"/>
        <w:autoSpaceDN w:val="0"/>
        <w:adjustRightInd w:val="0"/>
        <w:ind w:left="1276" w:hanging="273"/>
        <w:textAlignment w:val="baseline"/>
        <w:rPr>
          <w:rFonts w:cs="Arial"/>
          <w:lang w:eastAsia="bg-BG"/>
        </w:rPr>
      </w:pPr>
      <w:r w:rsidRPr="000A0A91">
        <w:rPr>
          <w:rFonts w:cs="Arial"/>
          <w:lang w:eastAsia="bg-BG"/>
        </w:rPr>
        <w:t>Да набележи и осигури мерки за пожарна безопасност и в извън работно време и да издаде:</w:t>
      </w:r>
    </w:p>
    <w:p w:rsidR="00375287" w:rsidRPr="00375287" w:rsidRDefault="00375287" w:rsidP="006861C9">
      <w:pPr>
        <w:widowControl w:val="0"/>
        <w:numPr>
          <w:ilvl w:val="1"/>
          <w:numId w:val="40"/>
        </w:numPr>
        <w:overflowPunct w:val="0"/>
        <w:autoSpaceDE w:val="0"/>
        <w:autoSpaceDN w:val="0"/>
        <w:adjustRightInd w:val="0"/>
        <w:textAlignment w:val="baseline"/>
        <w:rPr>
          <w:rFonts w:cs="Arial"/>
          <w:b/>
          <w:lang w:eastAsia="bg-BG"/>
        </w:rPr>
      </w:pPr>
      <w:r w:rsidRPr="00375287">
        <w:rPr>
          <w:b/>
        </w:rPr>
        <w:t>заповед за отговорници за изключване на електрическото захранване на временните и производствените ел.табла, обслужващи работната площадка след работно време;</w:t>
      </w:r>
    </w:p>
    <w:p w:rsidR="00375287" w:rsidRPr="00375287" w:rsidRDefault="00375287" w:rsidP="006861C9">
      <w:pPr>
        <w:widowControl w:val="0"/>
        <w:numPr>
          <w:ilvl w:val="1"/>
          <w:numId w:val="40"/>
        </w:numPr>
        <w:overflowPunct w:val="0"/>
        <w:autoSpaceDE w:val="0"/>
        <w:autoSpaceDN w:val="0"/>
        <w:adjustRightInd w:val="0"/>
        <w:textAlignment w:val="baseline"/>
        <w:rPr>
          <w:rFonts w:cs="Arial"/>
          <w:b/>
          <w:lang w:eastAsia="bg-BG"/>
        </w:rPr>
      </w:pPr>
      <w:r w:rsidRPr="00375287">
        <w:rPr>
          <w:b/>
        </w:rPr>
        <w:t xml:space="preserve">заповед за отговорници по експлоатация и използване на временни отоплителни уреди, нагреватели и т.н, </w:t>
      </w:r>
      <w:r w:rsidRPr="00375287">
        <w:rPr>
          <w:b/>
          <w:u w:val="single"/>
        </w:rPr>
        <w:t>ако това се налага</w:t>
      </w:r>
      <w:r w:rsidRPr="00375287">
        <w:rPr>
          <w:b/>
        </w:rPr>
        <w:t>.</w:t>
      </w:r>
    </w:p>
    <w:p w:rsidR="007643A3" w:rsidRPr="000A0A91" w:rsidRDefault="007643A3" w:rsidP="007643A3">
      <w:pPr>
        <w:spacing w:before="0"/>
        <w:ind w:firstLine="0"/>
        <w:rPr>
          <w:rFonts w:cs="Arial"/>
          <w:lang w:eastAsia="bg-BG"/>
        </w:rPr>
      </w:pP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lang w:eastAsia="bg-BG"/>
        </w:rPr>
      </w:pPr>
      <w:r w:rsidRPr="000A0A91">
        <w:rPr>
          <w:rFonts w:cs="Arial"/>
          <w:lang w:eastAsia="bg-BG"/>
        </w:rPr>
        <w:t xml:space="preserve">Да не се започват </w:t>
      </w:r>
      <w:r w:rsidRPr="000A0A91">
        <w:rPr>
          <w:rFonts w:cs="Arial"/>
          <w:b/>
          <w:lang w:eastAsia="bg-BG"/>
        </w:rPr>
        <w:t>огневи работи</w:t>
      </w:r>
      <w:r w:rsidRPr="000A0A91">
        <w:rPr>
          <w:rFonts w:cs="Arial"/>
          <w:lang w:eastAsia="bg-BG"/>
        </w:rPr>
        <w:t xml:space="preserve">, преди да е издаден АКТ </w:t>
      </w:r>
      <w:r w:rsidR="00375287">
        <w:rPr>
          <w:rFonts w:cs="Arial"/>
          <w:lang w:eastAsia="bg-BG"/>
        </w:rPr>
        <w:t>за</w:t>
      </w: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lang w:eastAsia="bg-BG"/>
        </w:rPr>
      </w:pPr>
      <w:r w:rsidRPr="000A0A91">
        <w:rPr>
          <w:rFonts w:cs="Arial"/>
          <w:lang w:eastAsia="bg-BG"/>
        </w:rPr>
        <w:t>огневи работи на временните работни места.</w:t>
      </w:r>
    </w:p>
    <w:p w:rsidR="007643A3" w:rsidRPr="000A0A91" w:rsidRDefault="007643A3" w:rsidP="007643A3">
      <w:pPr>
        <w:widowControl w:val="0"/>
        <w:overflowPunct w:val="0"/>
        <w:autoSpaceDE w:val="0"/>
        <w:autoSpaceDN w:val="0"/>
        <w:adjustRightInd w:val="0"/>
        <w:spacing w:before="0"/>
        <w:ind w:firstLine="0"/>
        <w:textAlignment w:val="baseline"/>
        <w:rPr>
          <w:rFonts w:cs="Arial"/>
          <w:lang w:eastAsia="bg-BG"/>
        </w:rPr>
      </w:pPr>
    </w:p>
    <w:p w:rsidR="007643A3" w:rsidRPr="000A0A91" w:rsidRDefault="007643A3" w:rsidP="006861C9">
      <w:pPr>
        <w:widowControl w:val="0"/>
        <w:numPr>
          <w:ilvl w:val="0"/>
          <w:numId w:val="40"/>
        </w:numPr>
        <w:overflowPunct w:val="0"/>
        <w:autoSpaceDE w:val="0"/>
        <w:autoSpaceDN w:val="0"/>
        <w:adjustRightInd w:val="0"/>
        <w:ind w:left="1276" w:hanging="284"/>
        <w:textAlignment w:val="baseline"/>
        <w:rPr>
          <w:rFonts w:cs="Arial"/>
          <w:lang w:eastAsia="bg-BG"/>
        </w:rPr>
      </w:pPr>
      <w:r w:rsidRPr="000A0A91">
        <w:rPr>
          <w:rFonts w:cs="Arial"/>
          <w:lang w:eastAsia="bg-BG"/>
        </w:rPr>
        <w:t>да не се допуска използването на нестандартни, ръчно направени ел. уреди и други устройства , използвани в строителната дейност;</w:t>
      </w:r>
    </w:p>
    <w:p w:rsidR="007643A3" w:rsidRPr="000A0A91" w:rsidRDefault="007643A3" w:rsidP="006861C9">
      <w:pPr>
        <w:widowControl w:val="0"/>
        <w:numPr>
          <w:ilvl w:val="0"/>
          <w:numId w:val="40"/>
        </w:numPr>
        <w:overflowPunct w:val="0"/>
        <w:autoSpaceDE w:val="0"/>
        <w:autoSpaceDN w:val="0"/>
        <w:adjustRightInd w:val="0"/>
        <w:ind w:left="1276" w:hanging="284"/>
        <w:textAlignment w:val="baseline"/>
        <w:rPr>
          <w:rFonts w:cs="Arial"/>
          <w:lang w:eastAsia="bg-BG"/>
        </w:rPr>
      </w:pPr>
      <w:r w:rsidRPr="000A0A91">
        <w:rPr>
          <w:rFonts w:cs="Arial"/>
          <w:lang w:eastAsia="bg-BG"/>
        </w:rPr>
        <w:t xml:space="preserve">ежедневно да наблюдава за спазване на нормите по пожарна и </w:t>
      </w:r>
      <w:proofErr w:type="spellStart"/>
      <w:r w:rsidRPr="000A0A91">
        <w:rPr>
          <w:rFonts w:cs="Arial"/>
          <w:lang w:eastAsia="bg-BG"/>
        </w:rPr>
        <w:t>авариина</w:t>
      </w:r>
      <w:proofErr w:type="spellEnd"/>
      <w:r w:rsidRPr="000A0A91">
        <w:rPr>
          <w:rFonts w:cs="Arial"/>
          <w:lang w:eastAsia="bg-BG"/>
        </w:rPr>
        <w:t xml:space="preserve"> безопасност; </w:t>
      </w:r>
    </w:p>
    <w:p w:rsidR="007643A3" w:rsidRPr="000A0A91" w:rsidRDefault="007643A3" w:rsidP="006861C9">
      <w:pPr>
        <w:widowControl w:val="0"/>
        <w:numPr>
          <w:ilvl w:val="0"/>
          <w:numId w:val="40"/>
        </w:numPr>
        <w:overflowPunct w:val="0"/>
        <w:autoSpaceDE w:val="0"/>
        <w:autoSpaceDN w:val="0"/>
        <w:adjustRightInd w:val="0"/>
        <w:ind w:left="1276" w:hanging="284"/>
        <w:textAlignment w:val="baseline"/>
        <w:rPr>
          <w:rFonts w:cs="Arial"/>
          <w:lang w:eastAsia="bg-BG"/>
        </w:rPr>
      </w:pPr>
      <w:r w:rsidRPr="000A0A91">
        <w:rPr>
          <w:rFonts w:cs="Arial"/>
          <w:lang w:eastAsia="bg-BG"/>
        </w:rPr>
        <w:t>да следи за наличието на преносими пожарогасители, поставени на подходящо място около строителната площадка;</w:t>
      </w:r>
    </w:p>
    <w:p w:rsidR="007643A3" w:rsidRPr="000A0A91" w:rsidRDefault="007643A3" w:rsidP="006861C9">
      <w:pPr>
        <w:widowControl w:val="0"/>
        <w:numPr>
          <w:ilvl w:val="0"/>
          <w:numId w:val="40"/>
        </w:numPr>
        <w:overflowPunct w:val="0"/>
        <w:autoSpaceDE w:val="0"/>
        <w:autoSpaceDN w:val="0"/>
        <w:adjustRightInd w:val="0"/>
        <w:ind w:left="1276" w:hanging="284"/>
        <w:textAlignment w:val="baseline"/>
        <w:rPr>
          <w:rFonts w:cs="Arial"/>
          <w:lang w:eastAsia="bg-BG"/>
        </w:rPr>
      </w:pPr>
      <w:r w:rsidRPr="000A0A91">
        <w:rPr>
          <w:rFonts w:cs="Arial"/>
          <w:lang w:eastAsia="bg-BG"/>
        </w:rPr>
        <w:lastRenderedPageBreak/>
        <w:t>да постави на видно място имената на отговорниците за поддържане на тяхната изправност.</w:t>
      </w:r>
    </w:p>
    <w:p w:rsidR="007643A3" w:rsidRPr="000A0A91" w:rsidRDefault="007643A3" w:rsidP="006861C9">
      <w:pPr>
        <w:ind w:firstLine="567"/>
        <w:rPr>
          <w:lang w:eastAsia="bg-BG"/>
        </w:rPr>
      </w:pPr>
      <w:r w:rsidRPr="000A0A91">
        <w:rPr>
          <w:lang w:eastAsia="bg-BG"/>
        </w:rPr>
        <w:t>При възникване на авари</w:t>
      </w:r>
      <w:r>
        <w:rPr>
          <w:lang w:eastAsia="bg-BG"/>
        </w:rPr>
        <w:t>й</w:t>
      </w:r>
      <w:r w:rsidRPr="000A0A91">
        <w:rPr>
          <w:lang w:eastAsia="bg-BG"/>
        </w:rPr>
        <w:t>на ситуация, техническият ръководител на строителната дейност е длъжен:</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да прекрати извършването на всякакви работи на мястото на аварията и в съседните застрашени участъци или площадки;</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 xml:space="preserve">при необходимост по най-бърз и безопасен начин да евакуира всички работещи на строителната площадка и да съдейства на персонала на ТЕЦ  </w:t>
      </w:r>
      <w:r w:rsidRPr="000A0A91">
        <w:t>„ЕЙ И ЕС 3C МАРИЦА ИЗТОК 1” ЕООД</w:t>
      </w:r>
      <w:r w:rsidRPr="000A0A91">
        <w:rPr>
          <w:rFonts w:cs="Arial"/>
          <w:lang w:eastAsia="bg-BG"/>
        </w:rPr>
        <w:t xml:space="preserve"> за тяхното евакуиране;</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незабавно да уведоми КБЗ на Възложителя;</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да разпореди изключване на  напрежението, захранващото ел. оборудване в участъка с настъпилата авария;</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да организира ликвидиране или локализиране на разрастването на пожара или аварията, чрез използване на защитни, безопасни инструменти и съоръжения до идването на РС „ПБЗН”;</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да информира техническия персонал за непосредствената опасност и рисковете за тях;</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 xml:space="preserve">да осигури действия за защита,  както на собствения персонала, така и на персонала на ТЕЦ </w:t>
      </w:r>
      <w:r w:rsidRPr="000A0A91">
        <w:t>„ЕЙ И ЕС 3C МАРИЦА ИЗТОК 1” ЕООД</w:t>
      </w:r>
      <w:r w:rsidRPr="000A0A91">
        <w:rPr>
          <w:rFonts w:cs="Arial"/>
          <w:lang w:eastAsia="bg-BG"/>
        </w:rPr>
        <w:t>;</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да осигури необходимата охрана на строителната площадка;</w:t>
      </w:r>
    </w:p>
    <w:p w:rsidR="007643A3" w:rsidRPr="000A0A91" w:rsidRDefault="007643A3" w:rsidP="006861C9">
      <w:pPr>
        <w:widowControl w:val="0"/>
        <w:numPr>
          <w:ilvl w:val="0"/>
          <w:numId w:val="41"/>
        </w:numPr>
        <w:overflowPunct w:val="0"/>
        <w:autoSpaceDE w:val="0"/>
        <w:autoSpaceDN w:val="0"/>
        <w:adjustRightInd w:val="0"/>
        <w:ind w:left="1276" w:hanging="284"/>
        <w:textAlignment w:val="baseline"/>
        <w:rPr>
          <w:rFonts w:cs="Arial"/>
          <w:lang w:eastAsia="bg-BG"/>
        </w:rPr>
      </w:pPr>
      <w:r w:rsidRPr="000A0A91">
        <w:rPr>
          <w:rFonts w:cs="Arial"/>
          <w:lang w:eastAsia="bg-BG"/>
        </w:rPr>
        <w:t xml:space="preserve">да предприеме оказване на първа </w:t>
      </w:r>
      <w:proofErr w:type="spellStart"/>
      <w:r w:rsidRPr="000A0A91">
        <w:rPr>
          <w:rFonts w:cs="Arial"/>
          <w:lang w:eastAsia="bg-BG"/>
        </w:rPr>
        <w:t>долекарса</w:t>
      </w:r>
      <w:proofErr w:type="spellEnd"/>
      <w:r w:rsidRPr="000A0A91">
        <w:rPr>
          <w:rFonts w:cs="Arial"/>
          <w:lang w:eastAsia="bg-BG"/>
        </w:rPr>
        <w:t xml:space="preserve"> помощ, ако има пострадали.</w:t>
      </w:r>
    </w:p>
    <w:p w:rsidR="007643A3" w:rsidRPr="000A0A91" w:rsidRDefault="007643A3" w:rsidP="006861C9">
      <w:pPr>
        <w:spacing w:before="0"/>
        <w:ind w:left="1276" w:hanging="283"/>
        <w:rPr>
          <w:rFonts w:cs="Arial"/>
          <w:lang w:eastAsia="bg-BG"/>
        </w:rPr>
      </w:pP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lang w:eastAsia="bg-BG"/>
        </w:rPr>
      </w:pPr>
      <w:r w:rsidRPr="000A0A91">
        <w:rPr>
          <w:rFonts w:cs="Arial"/>
          <w:lang w:eastAsia="bg-BG"/>
        </w:rPr>
        <w:t>Строителите да не предприемат никакви действия за възобновяване на</w:t>
      </w: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lang w:eastAsia="bg-BG"/>
        </w:rPr>
      </w:pPr>
      <w:r w:rsidRPr="000A0A91">
        <w:rPr>
          <w:rFonts w:cs="Arial"/>
          <w:lang w:eastAsia="bg-BG"/>
        </w:rPr>
        <w:t>работата на строителната площадката, докато не е преминала напълно</w:t>
      </w: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lang w:eastAsia="bg-BG"/>
        </w:rPr>
      </w:pPr>
      <w:r w:rsidRPr="000A0A91">
        <w:rPr>
          <w:rFonts w:cs="Arial"/>
          <w:lang w:eastAsia="bg-BG"/>
        </w:rPr>
        <w:t xml:space="preserve">непосредствената опасност за персонала и </w:t>
      </w:r>
      <w:r w:rsidR="006861C9">
        <w:rPr>
          <w:rFonts w:cs="Arial"/>
          <w:lang w:eastAsia="bg-BG"/>
        </w:rPr>
        <w:t>следващите</w:t>
      </w:r>
      <w:r w:rsidRPr="000A0A91">
        <w:rPr>
          <w:rFonts w:cs="Arial"/>
          <w:lang w:eastAsia="bg-BG"/>
        </w:rPr>
        <w:t xml:space="preserve"> действия</w:t>
      </w:r>
      <w:r w:rsidR="006861C9">
        <w:rPr>
          <w:rFonts w:cs="Arial"/>
          <w:lang w:eastAsia="bg-BG"/>
        </w:rPr>
        <w:t xml:space="preserve"> </w:t>
      </w: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lang w:eastAsia="bg-BG"/>
        </w:rPr>
      </w:pPr>
      <w:r w:rsidRPr="000A0A91">
        <w:rPr>
          <w:rFonts w:cs="Arial"/>
          <w:b/>
          <w:lang w:eastAsia="bg-BG"/>
        </w:rPr>
        <w:t>да са съгласувани</w:t>
      </w:r>
      <w:r w:rsidRPr="000A0A91">
        <w:rPr>
          <w:rFonts w:cs="Arial"/>
          <w:lang w:eastAsia="bg-BG"/>
        </w:rPr>
        <w:t xml:space="preserve"> с КБЗ на ТЕЦ </w:t>
      </w:r>
      <w:r w:rsidRPr="000A0A91">
        <w:t>„ЕЙ И ЕС 3C МАРИЦА ИЗТОК 1” ЕООД</w:t>
      </w:r>
    </w:p>
    <w:p w:rsidR="007643A3" w:rsidRPr="000A0A91" w:rsidRDefault="007643A3" w:rsidP="006861C9">
      <w:pPr>
        <w:spacing w:before="0"/>
      </w:pPr>
      <w:bookmarkStart w:id="31" w:name="_Toc243105262"/>
      <w:bookmarkStart w:id="32" w:name="_Toc412031111"/>
    </w:p>
    <w:p w:rsidR="007643A3" w:rsidRPr="000A0A91" w:rsidRDefault="007643A3" w:rsidP="007643A3">
      <w:pPr>
        <w:pStyle w:val="Heading2"/>
        <w:keepLines w:val="0"/>
        <w:spacing w:before="120" w:after="120"/>
        <w:ind w:right="0"/>
        <w:jc w:val="both"/>
      </w:pPr>
      <w:bookmarkStart w:id="33" w:name="_Toc426118551"/>
      <w:r w:rsidRPr="000A0A91">
        <w:t>Мерки и изисквания за осигуряване на безопасност и здраве при извършване</w:t>
      </w:r>
      <w:bookmarkStart w:id="34" w:name="_Toc243105263"/>
      <w:bookmarkEnd w:id="31"/>
      <w:r>
        <w:t xml:space="preserve"> </w:t>
      </w:r>
      <w:r w:rsidRPr="000A0A91">
        <w:t>на СМР</w:t>
      </w:r>
      <w:bookmarkEnd w:id="32"/>
      <w:bookmarkEnd w:id="33"/>
      <w:bookmarkEnd w:id="34"/>
    </w:p>
    <w:p w:rsidR="007643A3" w:rsidRPr="000A0A91" w:rsidRDefault="007643A3" w:rsidP="006861C9">
      <w:pPr>
        <w:ind w:firstLine="567"/>
        <w:rPr>
          <w:lang w:eastAsia="bg-BG"/>
        </w:rPr>
      </w:pPr>
      <w:r w:rsidRPr="000A0A91">
        <w:rPr>
          <w:lang w:eastAsia="bg-BG"/>
        </w:rPr>
        <w:t>За извършване на строителната дейност на площадка, отговорникът по безопасност и здраве и техническият ръководител на Главния изпълнител са длъжни да спазват всички указания, отразени в този План за безопасност и здраве и вътрешните правила на Възложителя.</w:t>
      </w:r>
    </w:p>
    <w:p w:rsidR="007643A3" w:rsidRPr="000A0A91" w:rsidRDefault="007643A3" w:rsidP="006861C9">
      <w:pPr>
        <w:keepNext/>
        <w:numPr>
          <w:ilvl w:val="0"/>
          <w:numId w:val="42"/>
        </w:numPr>
        <w:ind w:left="1140" w:hanging="431"/>
        <w:jc w:val="left"/>
        <w:outlineLvl w:val="1"/>
        <w:rPr>
          <w:rFonts w:cs="Arial"/>
          <w:b/>
          <w:bCs/>
        </w:rPr>
      </w:pPr>
      <w:bookmarkStart w:id="35" w:name="_Toc243105271"/>
      <w:bookmarkStart w:id="36" w:name="_Toc243105273"/>
      <w:bookmarkStart w:id="37" w:name="_Toc426118552"/>
      <w:r w:rsidRPr="000A0A91">
        <w:rPr>
          <w:rFonts w:cs="Arial"/>
          <w:b/>
          <w:bCs/>
        </w:rPr>
        <w:t>Временни комуникации и съоръжения</w:t>
      </w:r>
      <w:bookmarkEnd w:id="35"/>
      <w:bookmarkEnd w:id="37"/>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 xml:space="preserve">Транспортни връзки - транспортирането на строителни материали,   инструментално оборудване, строителни отпадъци и др. за изпълнението на строежа ще се осъществява по съществуващата вътрешна пътно-транспортна мрежа на ТЕЦ </w:t>
      </w:r>
      <w:r w:rsidRPr="000A0A91">
        <w:t>„ЕЙ И ЕС 3C МАРИЦА ИЗТОК 1” ЕООД</w:t>
      </w:r>
      <w:r w:rsidRPr="000A0A91">
        <w:rPr>
          <w:rFonts w:cs="Arial"/>
          <w:lang w:eastAsia="bg-BG"/>
        </w:rPr>
        <w:t>, при спазване на мерките за безопасност.</w:t>
      </w:r>
    </w:p>
    <w:p w:rsidR="007643A3" w:rsidRPr="006861C9"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6861C9">
        <w:rPr>
          <w:rFonts w:cs="Arial"/>
          <w:lang w:eastAsia="bg-BG"/>
        </w:rPr>
        <w:t>Електроснабдяване на обекта – не се предвижда изграждане на временно електрозахранваща мрежа.</w:t>
      </w:r>
      <w:r w:rsidR="006861C9" w:rsidRPr="006861C9">
        <w:rPr>
          <w:rFonts w:cs="Arial"/>
          <w:lang w:eastAsia="bg-BG"/>
        </w:rPr>
        <w:t xml:space="preserve"> </w:t>
      </w:r>
      <w:r w:rsidRPr="006861C9">
        <w:rPr>
          <w:rFonts w:cs="Arial"/>
          <w:lang w:eastAsia="bg-BG"/>
        </w:rPr>
        <w:t xml:space="preserve">За изпълнение на строежа да се използват подходящи удължители за захранване на ръчните ел. инструменти и </w:t>
      </w:r>
      <w:proofErr w:type="spellStart"/>
      <w:r w:rsidRPr="006861C9">
        <w:rPr>
          <w:rFonts w:cs="Arial"/>
          <w:lang w:eastAsia="bg-BG"/>
        </w:rPr>
        <w:t>инверторните</w:t>
      </w:r>
      <w:proofErr w:type="spellEnd"/>
      <w:r w:rsidRPr="006861C9">
        <w:rPr>
          <w:rFonts w:cs="Arial"/>
          <w:lang w:eastAsia="bg-BG"/>
        </w:rPr>
        <w:t xml:space="preserve"> електрожени.</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lastRenderedPageBreak/>
        <w:t>Снабдяване с вода - не се предвижда изграждането на временен водопровод при изпълнението на строителната дейност.</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Канализация – не се предвижда изграждането на временна канализационна инсталация.</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Снабдяване с бутилки технически газове – ще се извършва със стандартни бутилки за втечнени газове.</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По подходящ начин, при необходимост, ще се разположат и прожектори, осветяващи строителната площадка.</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Химични тоалетни - не се предвижда монтиране на химични тоалетни.</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Временни пътища и проходи – не се предвижда тяхното изграждане.</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Временни комуникации - ще се извършват чрез GSM апарати и мрежите на мобилните оператора в България.</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Временни контейнери за строителни отпадъци – не се предвижда поставянето им на строителната площадка.</w:t>
      </w:r>
    </w:p>
    <w:p w:rsidR="007643A3" w:rsidRPr="000A0A91" w:rsidRDefault="007643A3" w:rsidP="006861C9">
      <w:pPr>
        <w:widowControl w:val="0"/>
        <w:overflowPunct w:val="0"/>
        <w:autoSpaceDE w:val="0"/>
        <w:autoSpaceDN w:val="0"/>
        <w:adjustRightInd w:val="0"/>
        <w:ind w:left="1559" w:firstLine="1"/>
        <w:textAlignment w:val="baseline"/>
        <w:rPr>
          <w:rFonts w:cs="Arial"/>
          <w:lang w:eastAsia="bg-BG"/>
        </w:rPr>
      </w:pPr>
      <w:r w:rsidRPr="000A0A91">
        <w:rPr>
          <w:rFonts w:cs="Arial"/>
          <w:lang w:eastAsia="bg-BG"/>
        </w:rPr>
        <w:t xml:space="preserve">Отпадъците от </w:t>
      </w:r>
      <w:proofErr w:type="spellStart"/>
      <w:r w:rsidRPr="000A0A91">
        <w:rPr>
          <w:rFonts w:cs="Arial"/>
          <w:lang w:eastAsia="bg-BG"/>
        </w:rPr>
        <w:t>демонтажната</w:t>
      </w:r>
      <w:proofErr w:type="spellEnd"/>
      <w:r w:rsidRPr="000A0A91">
        <w:rPr>
          <w:rFonts w:cs="Arial"/>
          <w:lang w:eastAsia="bg-BG"/>
        </w:rPr>
        <w:t xml:space="preserve"> и монтажна дейност /изолация, метални отпадъци и т.н./ ще се изнасят ежедневно извън територията на ТЕЦ от Изпълнителя.</w:t>
      </w:r>
    </w:p>
    <w:p w:rsidR="007643A3" w:rsidRPr="000A0A91" w:rsidRDefault="007643A3" w:rsidP="006861C9">
      <w:pPr>
        <w:widowControl w:val="0"/>
        <w:numPr>
          <w:ilvl w:val="0"/>
          <w:numId w:val="43"/>
        </w:numPr>
        <w:overflowPunct w:val="0"/>
        <w:autoSpaceDE w:val="0"/>
        <w:autoSpaceDN w:val="0"/>
        <w:adjustRightInd w:val="0"/>
        <w:ind w:left="1559" w:hanging="425"/>
        <w:textAlignment w:val="baseline"/>
        <w:rPr>
          <w:rFonts w:cs="Arial"/>
          <w:lang w:eastAsia="bg-BG"/>
        </w:rPr>
      </w:pPr>
      <w:r w:rsidRPr="000A0A91">
        <w:rPr>
          <w:rFonts w:cs="Arial"/>
          <w:lang w:eastAsia="bg-BG"/>
        </w:rPr>
        <w:t>Временен фургон (помещение) за управление на строителството - ще се монтира (определи) в границите на извършваната строително-монтажна дейност.</w:t>
      </w:r>
      <w:r w:rsidRPr="000A0A91">
        <w:rPr>
          <w:lang w:eastAsia="bg-BG"/>
        </w:rPr>
        <w:t xml:space="preserve"> </w:t>
      </w:r>
    </w:p>
    <w:p w:rsidR="007643A3" w:rsidRPr="000A0A91" w:rsidRDefault="007643A3" w:rsidP="006861C9">
      <w:pPr>
        <w:keepNext/>
        <w:numPr>
          <w:ilvl w:val="0"/>
          <w:numId w:val="42"/>
        </w:numPr>
        <w:tabs>
          <w:tab w:val="clear" w:pos="1142"/>
        </w:tabs>
        <w:ind w:left="993" w:hanging="426"/>
        <w:jc w:val="left"/>
        <w:outlineLvl w:val="1"/>
        <w:rPr>
          <w:rFonts w:cs="Arial"/>
          <w:b/>
          <w:bCs/>
        </w:rPr>
      </w:pPr>
      <w:bookmarkStart w:id="38" w:name="_Toc243105272"/>
      <w:bookmarkStart w:id="39" w:name="_Toc426118553"/>
      <w:r w:rsidRPr="000A0A91">
        <w:rPr>
          <w:rFonts w:cs="Arial"/>
          <w:b/>
          <w:bCs/>
        </w:rPr>
        <w:t>Обезопасяване и сигнализиране на площадката</w:t>
      </w:r>
      <w:bookmarkEnd w:id="38"/>
      <w:bookmarkEnd w:id="39"/>
    </w:p>
    <w:p w:rsidR="007643A3" w:rsidRPr="000A0A91" w:rsidRDefault="007643A3" w:rsidP="006861C9">
      <w:pPr>
        <w:ind w:firstLine="567"/>
        <w:rPr>
          <w:lang w:eastAsia="bg-BG"/>
        </w:rPr>
      </w:pPr>
      <w:r w:rsidRPr="000A0A91">
        <w:rPr>
          <w:lang w:eastAsia="bg-BG"/>
        </w:rPr>
        <w:t xml:space="preserve">При извършване на СМР, работните площадки /места/ да се оградят с </w:t>
      </w:r>
      <w:proofErr w:type="spellStart"/>
      <w:r w:rsidRPr="000A0A91">
        <w:rPr>
          <w:spacing w:val="-2"/>
          <w:lang w:eastAsia="bg-BG"/>
        </w:rPr>
        <w:t>обезопасителна</w:t>
      </w:r>
      <w:proofErr w:type="spellEnd"/>
      <w:r w:rsidRPr="000A0A91">
        <w:rPr>
          <w:spacing w:val="-2"/>
          <w:lang w:eastAsia="bg-BG"/>
        </w:rPr>
        <w:t xml:space="preserve"> сигнална лента. Физическата защита ще се разположи на границата на строителната площадка.</w:t>
      </w:r>
      <w:r w:rsidRPr="000A0A91">
        <w:rPr>
          <w:lang w:eastAsia="bg-BG"/>
        </w:rPr>
        <w:t xml:space="preserve"> В ограденото пространство да се допускат само лица, свързани с</w:t>
      </w:r>
      <w:r w:rsidR="006861C9">
        <w:rPr>
          <w:lang w:eastAsia="bg-BG"/>
        </w:rPr>
        <w:t>ъс</w:t>
      </w:r>
      <w:r w:rsidRPr="000A0A91">
        <w:rPr>
          <w:lang w:eastAsia="bg-BG"/>
        </w:rPr>
        <w:t xml:space="preserve"> строителната дейност и персонал, контролиращ и инспектиращ извършващите се строителни дейности от ТЕЦ </w:t>
      </w:r>
      <w:r w:rsidRPr="000A0A91">
        <w:t>„ЕЙ И ЕС 3C МАРИЦА ИЗТОК 1” ЕООД – Блок 1</w:t>
      </w:r>
      <w:r w:rsidR="007C63E1">
        <w:t xml:space="preserve"> и Блок 2</w:t>
      </w:r>
      <w:r w:rsidRPr="000A0A91">
        <w:rPr>
          <w:lang w:eastAsia="bg-BG"/>
        </w:rPr>
        <w:t>.</w:t>
      </w:r>
    </w:p>
    <w:p w:rsidR="007643A3" w:rsidRPr="000A0A91" w:rsidRDefault="007643A3" w:rsidP="006861C9">
      <w:pPr>
        <w:ind w:firstLine="567"/>
        <w:rPr>
          <w:spacing w:val="-2"/>
          <w:lang w:eastAsia="bg-BG"/>
        </w:rPr>
      </w:pPr>
      <w:r w:rsidRPr="000A0A91">
        <w:rPr>
          <w:lang w:eastAsia="bg-BG"/>
        </w:rPr>
        <w:t xml:space="preserve">Всички работни места и зоните, представляващи потенциална опасност за </w:t>
      </w:r>
      <w:r w:rsidRPr="000A0A91">
        <w:rPr>
          <w:spacing w:val="6"/>
          <w:lang w:eastAsia="bg-BG"/>
        </w:rPr>
        <w:t xml:space="preserve">наранявания и злополуки, да се сигнализират </w:t>
      </w:r>
      <w:r w:rsidRPr="000A0A91">
        <w:rPr>
          <w:spacing w:val="-2"/>
          <w:lang w:eastAsia="bg-BG"/>
        </w:rPr>
        <w:t>според изискванията на този план за безопасност и здраве с подходящи табели и сигнална лента.</w:t>
      </w:r>
    </w:p>
    <w:p w:rsidR="007643A3" w:rsidRPr="000A0A91" w:rsidRDefault="007643A3" w:rsidP="006861C9">
      <w:pPr>
        <w:keepNext/>
        <w:numPr>
          <w:ilvl w:val="0"/>
          <w:numId w:val="42"/>
        </w:numPr>
        <w:tabs>
          <w:tab w:val="clear" w:pos="1142"/>
        </w:tabs>
        <w:spacing w:before="0"/>
        <w:ind w:left="993" w:hanging="426"/>
        <w:jc w:val="left"/>
        <w:outlineLvl w:val="1"/>
        <w:rPr>
          <w:rFonts w:cs="Arial"/>
          <w:b/>
          <w:bCs/>
        </w:rPr>
      </w:pPr>
      <w:bookmarkStart w:id="40" w:name="_Toc426118554"/>
      <w:r w:rsidRPr="000A0A91">
        <w:rPr>
          <w:rFonts w:cs="Arial"/>
          <w:b/>
          <w:bCs/>
        </w:rPr>
        <w:t>Механизация и транспортна техника</w:t>
      </w:r>
      <w:bookmarkEnd w:id="36"/>
      <w:bookmarkEnd w:id="40"/>
    </w:p>
    <w:p w:rsidR="007643A3" w:rsidRPr="000A0A91" w:rsidRDefault="007643A3" w:rsidP="006861C9">
      <w:pPr>
        <w:ind w:firstLine="567"/>
        <w:rPr>
          <w:lang w:eastAsia="bg-BG"/>
        </w:rPr>
      </w:pPr>
      <w:r w:rsidRPr="000A0A91">
        <w:rPr>
          <w:lang w:eastAsia="bg-BG"/>
        </w:rPr>
        <w:t>При извършване на СМР ще се използва различна транспортна техника и инструментална екипировка. Това ще се определи от характера на дейността, от технологичната последователност на строителните дейности, от възникналите затруднения и т.н.</w:t>
      </w:r>
    </w:p>
    <w:p w:rsidR="007643A3" w:rsidRPr="000A0A91" w:rsidRDefault="007643A3" w:rsidP="007643A3">
      <w:pPr>
        <w:rPr>
          <w:u w:val="single"/>
          <w:lang w:eastAsia="bg-BG"/>
        </w:rPr>
      </w:pPr>
      <w:r w:rsidRPr="000A0A91">
        <w:rPr>
          <w:u w:val="single"/>
          <w:lang w:eastAsia="bg-BG"/>
        </w:rPr>
        <w:t xml:space="preserve">При извършване на строително-монтажната дейност, няма да се допусне замърсяване на водата, на въздуха, на съседните помещения, на работещи съоръжения, на транспортните коридори и на работните места. </w:t>
      </w:r>
    </w:p>
    <w:p w:rsidR="007643A3" w:rsidRPr="000A0A91" w:rsidRDefault="007643A3" w:rsidP="006861C9">
      <w:pPr>
        <w:keepNext/>
        <w:numPr>
          <w:ilvl w:val="0"/>
          <w:numId w:val="42"/>
        </w:numPr>
        <w:tabs>
          <w:tab w:val="clear" w:pos="1142"/>
        </w:tabs>
        <w:ind w:left="992" w:hanging="425"/>
        <w:jc w:val="left"/>
        <w:outlineLvl w:val="1"/>
        <w:rPr>
          <w:rFonts w:cs="Arial"/>
          <w:b/>
          <w:bCs/>
        </w:rPr>
      </w:pPr>
      <w:bookmarkStart w:id="41" w:name="_Toc426118555"/>
      <w:r w:rsidRPr="000A0A91">
        <w:rPr>
          <w:rFonts w:cs="Arial"/>
          <w:b/>
          <w:bCs/>
        </w:rPr>
        <w:t>Възстановяване на инфраструктурата</w:t>
      </w:r>
      <w:bookmarkEnd w:id="41"/>
    </w:p>
    <w:p w:rsidR="007643A3" w:rsidRPr="000A0A91" w:rsidRDefault="007643A3" w:rsidP="006861C9">
      <w:pPr>
        <w:ind w:firstLine="567"/>
        <w:rPr>
          <w:lang w:eastAsia="bg-BG"/>
        </w:rPr>
      </w:pPr>
      <w:r w:rsidRPr="000A0A91">
        <w:rPr>
          <w:lang w:eastAsia="bg-BG"/>
        </w:rPr>
        <w:t xml:space="preserve">Не се предвижда </w:t>
      </w:r>
      <w:r w:rsidR="00427807">
        <w:rPr>
          <w:lang w:eastAsia="bg-BG"/>
        </w:rPr>
        <w:t>промяна на</w:t>
      </w:r>
      <w:r w:rsidRPr="000A0A91">
        <w:rPr>
          <w:lang w:eastAsia="bg-BG"/>
        </w:rPr>
        <w:t xml:space="preserve"> инфраструктурата на ТЕЦ </w:t>
      </w:r>
      <w:r w:rsidRPr="000A0A91">
        <w:t>„ЕЙ И ЕС 3C МАРИЦА ИЗТОК 1” ЕООД – Блок 1</w:t>
      </w:r>
      <w:r w:rsidR="007C63E1">
        <w:t xml:space="preserve"> и Блок 2</w:t>
      </w:r>
      <w:r w:rsidRPr="000A0A91">
        <w:rPr>
          <w:lang w:eastAsia="bg-BG"/>
        </w:rPr>
        <w:t>.</w:t>
      </w:r>
    </w:p>
    <w:p w:rsidR="007643A3" w:rsidRPr="000A0A91" w:rsidRDefault="007643A3" w:rsidP="007643A3">
      <w:pPr>
        <w:pStyle w:val="Heading2"/>
        <w:keepLines w:val="0"/>
        <w:spacing w:before="120" w:after="120"/>
        <w:ind w:right="0"/>
        <w:jc w:val="both"/>
        <w:rPr>
          <w:lang w:eastAsia="bg-BG"/>
        </w:rPr>
      </w:pPr>
      <w:bookmarkStart w:id="42" w:name="_Toc412031112"/>
      <w:bookmarkStart w:id="43" w:name="_Toc426118556"/>
      <w:r w:rsidRPr="000A0A91">
        <w:rPr>
          <w:lang w:eastAsia="bg-BG"/>
        </w:rPr>
        <w:lastRenderedPageBreak/>
        <w:t>Мерки за безопасна работа на строителната площадка</w:t>
      </w:r>
      <w:bookmarkEnd w:id="42"/>
      <w:bookmarkEnd w:id="43"/>
    </w:p>
    <w:p w:rsidR="007643A3" w:rsidRPr="000A0A91" w:rsidRDefault="007643A3" w:rsidP="007643A3">
      <w:pPr>
        <w:pStyle w:val="Heading3"/>
        <w:keepLines w:val="0"/>
        <w:ind w:right="0"/>
        <w:jc w:val="both"/>
        <w:rPr>
          <w:lang w:eastAsia="bg-BG"/>
        </w:rPr>
      </w:pPr>
      <w:bookmarkStart w:id="44" w:name="_Toc412031113"/>
      <w:bookmarkStart w:id="45" w:name="_Toc426118557"/>
      <w:r w:rsidRPr="000A0A91">
        <w:rPr>
          <w:lang w:eastAsia="bg-BG"/>
        </w:rPr>
        <w:t>Права и задължения на лицата, ръководещи строителната дейност</w:t>
      </w:r>
      <w:bookmarkEnd w:id="44"/>
      <w:bookmarkEnd w:id="45"/>
    </w:p>
    <w:p w:rsidR="007643A3" w:rsidRPr="000A0A91" w:rsidRDefault="007643A3" w:rsidP="00427807">
      <w:pPr>
        <w:ind w:firstLine="567"/>
        <w:rPr>
          <w:lang w:eastAsia="bg-BG"/>
        </w:rPr>
      </w:pPr>
      <w:r w:rsidRPr="000A0A91">
        <w:rPr>
          <w:lang w:eastAsia="bg-BG"/>
        </w:rPr>
        <w:t xml:space="preserve">Техническият ръководител на строежа, съвместно с координатора по БЗ, координират мероприятията и дейностите по здравословни и безопасни условия на труд, при изпълнение на строителните работи. </w:t>
      </w:r>
    </w:p>
    <w:p w:rsidR="007643A3" w:rsidRPr="000A0A91" w:rsidRDefault="007643A3" w:rsidP="00427807">
      <w:pPr>
        <w:ind w:firstLine="567"/>
        <w:rPr>
          <w:lang w:eastAsia="bg-BG"/>
        </w:rPr>
      </w:pPr>
      <w:r w:rsidRPr="000A0A91">
        <w:rPr>
          <w:lang w:eastAsia="bg-BG"/>
        </w:rPr>
        <w:t>Строителят, техническият ръководител и координаторът по безопасност и здраве на строежа следят за осигуряването и изпълнението временното работно осветление.</w:t>
      </w:r>
    </w:p>
    <w:p w:rsidR="007643A3" w:rsidRPr="000A0A91" w:rsidRDefault="007643A3" w:rsidP="00427807">
      <w:pPr>
        <w:ind w:firstLine="567"/>
        <w:rPr>
          <w:lang w:eastAsia="bg-BG"/>
        </w:rPr>
      </w:pPr>
      <w:r w:rsidRPr="000A0A91">
        <w:rPr>
          <w:lang w:eastAsia="bg-BG"/>
        </w:rPr>
        <w:t xml:space="preserve">За електрическото обезопасяване отговаря лицето, изпълняващо задълженията на електротехник, с най-малко </w:t>
      </w:r>
      <w:r w:rsidRPr="00427807">
        <w:rPr>
          <w:b/>
          <w:lang w:eastAsia="bg-BG"/>
        </w:rPr>
        <w:t>трета</w:t>
      </w:r>
      <w:r w:rsidRPr="000A0A91">
        <w:rPr>
          <w:lang w:eastAsia="bg-BG"/>
        </w:rPr>
        <w:t xml:space="preserve"> квалификационна група по безопасност</w:t>
      </w:r>
      <w:r w:rsidR="00427807">
        <w:rPr>
          <w:lang w:eastAsia="bg-BG"/>
        </w:rPr>
        <w:t xml:space="preserve"> при работа в електрически уредби на електрически топлофикационни централи и по електрически мрежи</w:t>
      </w:r>
      <w:r w:rsidRPr="000A0A91">
        <w:rPr>
          <w:lang w:eastAsia="bg-BG"/>
        </w:rPr>
        <w:t>.</w:t>
      </w:r>
    </w:p>
    <w:p w:rsidR="007643A3" w:rsidRPr="000A0A91" w:rsidRDefault="007643A3" w:rsidP="00427807">
      <w:pPr>
        <w:ind w:firstLine="567"/>
        <w:rPr>
          <w:lang w:eastAsia="bg-BG"/>
        </w:rPr>
      </w:pPr>
      <w:r w:rsidRPr="000A0A91">
        <w:rPr>
          <w:lang w:eastAsia="bg-BG"/>
        </w:rPr>
        <w:t>Техническият ръководител осигурява изпълнението на загражденията на опасните зони със сигнална лента.</w:t>
      </w:r>
    </w:p>
    <w:p w:rsidR="007643A3" w:rsidRPr="000A0A91" w:rsidRDefault="007643A3" w:rsidP="00427807">
      <w:pPr>
        <w:ind w:firstLine="567"/>
        <w:rPr>
          <w:lang w:eastAsia="bg-BG"/>
        </w:rPr>
      </w:pPr>
      <w:r w:rsidRPr="000A0A91">
        <w:rPr>
          <w:lang w:eastAsia="bg-BG"/>
        </w:rPr>
        <w:t>Границите и местоположението на опасните зони се определят от строителя и техническия ръководител и се съгласуват от координатора по безопасност и здраве /КБЗ/</w:t>
      </w:r>
      <w:r w:rsidR="00427807">
        <w:rPr>
          <w:lang w:eastAsia="bg-BG"/>
        </w:rPr>
        <w:t xml:space="preserve"> </w:t>
      </w:r>
      <w:r w:rsidRPr="000A0A91">
        <w:rPr>
          <w:lang w:eastAsia="bg-BG"/>
        </w:rPr>
        <w:t xml:space="preserve">на ТЕЦ </w:t>
      </w:r>
      <w:r w:rsidRPr="000A0A91">
        <w:t>„ЕЙ И ЕС 3C МАРИЦА ИЗТОК 1” ЕООД</w:t>
      </w:r>
      <w:r w:rsidRPr="000A0A91">
        <w:rPr>
          <w:lang w:eastAsia="bg-BG"/>
        </w:rPr>
        <w:t>.</w:t>
      </w:r>
    </w:p>
    <w:p w:rsidR="007643A3" w:rsidRPr="000A0A91" w:rsidRDefault="007643A3" w:rsidP="00427807">
      <w:pPr>
        <w:ind w:firstLine="567"/>
        <w:rPr>
          <w:lang w:eastAsia="bg-BG"/>
        </w:rPr>
      </w:pPr>
      <w:r w:rsidRPr="000A0A91">
        <w:rPr>
          <w:lang w:eastAsia="bg-BG"/>
        </w:rPr>
        <w:t xml:space="preserve">За поставянето на знаците за безопасен труд и обозначенията отговаря техническият ръководител. </w:t>
      </w:r>
    </w:p>
    <w:p w:rsidR="007643A3" w:rsidRPr="000A0A91" w:rsidRDefault="007643A3" w:rsidP="00427807">
      <w:pPr>
        <w:ind w:firstLine="567"/>
        <w:rPr>
          <w:lang w:eastAsia="bg-BG"/>
        </w:rPr>
      </w:pPr>
      <w:r w:rsidRPr="000A0A91">
        <w:rPr>
          <w:lang w:eastAsia="bg-BG"/>
        </w:rPr>
        <w:t>Техническият ръководител е отговорен за осигуряване на реда и чистотата на работните места на строителната площадка.</w:t>
      </w:r>
    </w:p>
    <w:p w:rsidR="007643A3" w:rsidRPr="000A0A91" w:rsidRDefault="007643A3" w:rsidP="007643A3">
      <w:pPr>
        <w:pStyle w:val="Heading3"/>
        <w:keepLines w:val="0"/>
        <w:ind w:right="0"/>
        <w:jc w:val="both"/>
      </w:pPr>
      <w:bookmarkStart w:id="46" w:name="_Toc412031114"/>
      <w:bookmarkStart w:id="47" w:name="_Toc426118558"/>
      <w:r w:rsidRPr="000A0A91">
        <w:t>Правоспособност</w:t>
      </w:r>
      <w:bookmarkEnd w:id="46"/>
      <w:bookmarkEnd w:id="47"/>
    </w:p>
    <w:p w:rsidR="007643A3" w:rsidRPr="000A0A91" w:rsidRDefault="007643A3" w:rsidP="00427807">
      <w:pPr>
        <w:ind w:firstLine="567"/>
      </w:pPr>
      <w:r w:rsidRPr="000A0A91">
        <w:t>На строителната площадка се допускат да извършват трудова дейност само лица, които имат сключен трудов договор и притежават необходимата квалификация и правоспособност за извършваната от тях дейност.</w:t>
      </w:r>
    </w:p>
    <w:p w:rsidR="007643A3" w:rsidRPr="000A0A91" w:rsidRDefault="007643A3" w:rsidP="00427807">
      <w:pPr>
        <w:ind w:firstLine="567"/>
      </w:pPr>
      <w:r w:rsidRPr="000A0A91">
        <w:t>В А</w:t>
      </w:r>
      <w:r w:rsidR="00427807">
        <w:t>КТ-</w:t>
      </w:r>
      <w:r w:rsidRPr="000A0A91">
        <w:t>а за започване на строителната дейност да се отразяват мерките за осигуряване на безопасните и здравословни условия на труд, противопожарна охрана и безопасност на строителната площадка, съседните помещения, мрежи и съоръжения, които ще се запазят по време на строителството и след него.</w:t>
      </w:r>
    </w:p>
    <w:p w:rsidR="007643A3" w:rsidRPr="000A0A91" w:rsidRDefault="007643A3" w:rsidP="007643A3">
      <w:pPr>
        <w:pStyle w:val="Heading3"/>
        <w:keepLines w:val="0"/>
        <w:ind w:right="0"/>
        <w:jc w:val="both"/>
        <w:rPr>
          <w:lang w:eastAsia="bg-BG"/>
        </w:rPr>
      </w:pPr>
      <w:bookmarkStart w:id="48" w:name="_Toc412031115"/>
      <w:bookmarkStart w:id="49" w:name="_Toc426118559"/>
      <w:r w:rsidRPr="000A0A91">
        <w:rPr>
          <w:lang w:eastAsia="bg-BG"/>
        </w:rPr>
        <w:t>Безопасност и здраве</w:t>
      </w:r>
      <w:bookmarkEnd w:id="48"/>
      <w:bookmarkEnd w:id="49"/>
      <w:r w:rsidRPr="000A0A91">
        <w:rPr>
          <w:lang w:eastAsia="bg-BG"/>
        </w:rPr>
        <w:t xml:space="preserve"> </w:t>
      </w:r>
    </w:p>
    <w:p w:rsidR="007643A3" w:rsidRPr="000A0A91" w:rsidRDefault="007643A3" w:rsidP="00427807">
      <w:pPr>
        <w:ind w:firstLine="567"/>
        <w:rPr>
          <w:lang w:eastAsia="bg-BG"/>
        </w:rPr>
      </w:pPr>
      <w:r w:rsidRPr="000A0A91">
        <w:rPr>
          <w:lang w:eastAsia="bg-BG"/>
        </w:rPr>
        <w:t xml:space="preserve">Преди започване на монтажните дейности, зоната на извършването им, да се осигури със сигнална лента. Да се означат с знаци или надписи разположението на съществуващите подземни или надземни ел. проводи или съоръжения /ако те съществуват/. </w:t>
      </w:r>
    </w:p>
    <w:p w:rsidR="007643A3" w:rsidRPr="000A0A91" w:rsidRDefault="007643A3" w:rsidP="00427807">
      <w:pPr>
        <w:ind w:firstLine="567"/>
        <w:rPr>
          <w:lang w:eastAsia="bg-BG"/>
        </w:rPr>
      </w:pPr>
      <w:r w:rsidRPr="000A0A91">
        <w:rPr>
          <w:lang w:eastAsia="bg-BG"/>
        </w:rPr>
        <w:t xml:space="preserve">Когато процесът на строителните и монтажните работи е непрекъснат, да се осигури аварийно осветление, съгласно разработена схема от техническия ръководител на Главния изпълнител и одобрена от КБЗ на ТЕЦ </w:t>
      </w:r>
      <w:r w:rsidRPr="000A0A91">
        <w:t>„ЕЙ И ЕС 3C МАРИЦА ИЗТОК 1” ЕООД</w:t>
      </w:r>
      <w:r w:rsidRPr="000A0A91">
        <w:rPr>
          <w:lang w:eastAsia="bg-BG"/>
        </w:rPr>
        <w:t xml:space="preserve">. </w:t>
      </w:r>
    </w:p>
    <w:p w:rsidR="007643A3" w:rsidRPr="000A0A91" w:rsidRDefault="007643A3" w:rsidP="00427807">
      <w:pPr>
        <w:ind w:firstLine="567"/>
        <w:rPr>
          <w:lang w:eastAsia="bg-BG"/>
        </w:rPr>
      </w:pPr>
      <w:r w:rsidRPr="000A0A91">
        <w:rPr>
          <w:lang w:eastAsia="bg-BG"/>
        </w:rPr>
        <w:t>В опасните зони да се забрани достъпът на лица, неизвършващи строителни работи, чрез поставяне на предупредителни знаци за ограничаване на достъпа на външни лица.</w:t>
      </w:r>
    </w:p>
    <w:p w:rsidR="007643A3" w:rsidRPr="000A0A91" w:rsidRDefault="007643A3" w:rsidP="00427807">
      <w:pPr>
        <w:ind w:firstLine="567"/>
        <w:rPr>
          <w:lang w:eastAsia="bg-BG"/>
        </w:rPr>
      </w:pPr>
      <w:r w:rsidRPr="000A0A91">
        <w:rPr>
          <w:lang w:eastAsia="bg-BG"/>
        </w:rPr>
        <w:t>Опасните зони, където е възможно падане на хора, да бъдат сигнализирани с предупредителни знаци за забранен достъп и за опасност от нараняване. В тези зони се забранява достъпа на външни лица.</w:t>
      </w:r>
    </w:p>
    <w:p w:rsidR="007643A3" w:rsidRPr="000A0A91" w:rsidRDefault="007643A3" w:rsidP="00427807">
      <w:pPr>
        <w:ind w:firstLine="567"/>
        <w:rPr>
          <w:lang w:eastAsia="bg-BG"/>
        </w:rPr>
      </w:pPr>
      <w:r w:rsidRPr="000A0A91">
        <w:rPr>
          <w:lang w:eastAsia="bg-BG"/>
        </w:rPr>
        <w:t xml:space="preserve">Опасните зони да се обозначат с добре видими знаци, надписи или сигнални ленти. Обозначенията да се поставят на границите на опасната зона и на други добре видими места. </w:t>
      </w:r>
      <w:r w:rsidRPr="000A0A91">
        <w:rPr>
          <w:lang w:eastAsia="bg-BG"/>
        </w:rPr>
        <w:lastRenderedPageBreak/>
        <w:t>Знаците трябва да са достатъчно големи и ясни и да сочат възможната опасност. Надписите трябва да съдържат възможните опасности и указания за предпазване от тях.</w:t>
      </w:r>
    </w:p>
    <w:p w:rsidR="007643A3" w:rsidRPr="000A0A91" w:rsidRDefault="007643A3" w:rsidP="006A42EB">
      <w:pPr>
        <w:ind w:firstLine="567"/>
        <w:rPr>
          <w:b/>
          <w:bCs/>
          <w:lang w:eastAsia="bg-BG"/>
        </w:rPr>
      </w:pPr>
      <w:r w:rsidRPr="000A0A91">
        <w:rPr>
          <w:lang w:eastAsia="bg-BG"/>
        </w:rPr>
        <w:t>Територията на строителната площадка да се почиства от строителни отпадъци в края на всеки работен ден.</w:t>
      </w:r>
    </w:p>
    <w:p w:rsidR="007643A3" w:rsidRPr="000A0A91" w:rsidRDefault="007643A3" w:rsidP="007643A3">
      <w:pPr>
        <w:pStyle w:val="Heading3"/>
        <w:keepLines w:val="0"/>
        <w:ind w:right="0"/>
        <w:jc w:val="both"/>
        <w:rPr>
          <w:lang w:eastAsia="bg-BG"/>
        </w:rPr>
      </w:pPr>
      <w:bookmarkStart w:id="50" w:name="_Toc412031116"/>
      <w:bookmarkStart w:id="51" w:name="_Toc426118560"/>
      <w:r w:rsidRPr="000A0A91">
        <w:rPr>
          <w:lang w:eastAsia="bg-BG"/>
        </w:rPr>
        <w:t>Средства за колективна защита и лични предпазни средства</w:t>
      </w:r>
      <w:bookmarkEnd w:id="50"/>
      <w:bookmarkEnd w:id="51"/>
    </w:p>
    <w:p w:rsidR="007643A3" w:rsidRPr="000A0A91" w:rsidRDefault="007643A3" w:rsidP="006A42EB">
      <w:pPr>
        <w:ind w:firstLine="567"/>
        <w:rPr>
          <w:lang w:eastAsia="bg-BG"/>
        </w:rPr>
      </w:pPr>
      <w:r w:rsidRPr="000A0A91">
        <w:rPr>
          <w:lang w:eastAsia="bg-BG"/>
        </w:rPr>
        <w:t>Строителите да носят каски, предпазни обувки, предпазни очила, ръкавици</w:t>
      </w:r>
      <w:r w:rsidR="009E6A41">
        <w:rPr>
          <w:lang w:eastAsia="bg-BG"/>
        </w:rPr>
        <w:t>, необходимото работно облекло и сигнални жилетки.</w:t>
      </w:r>
    </w:p>
    <w:p w:rsidR="007643A3" w:rsidRPr="000A0A91" w:rsidRDefault="007643A3" w:rsidP="007643A3">
      <w:pPr>
        <w:pStyle w:val="Heading3"/>
        <w:keepLines w:val="0"/>
        <w:ind w:right="0"/>
        <w:jc w:val="both"/>
        <w:rPr>
          <w:lang w:eastAsia="bg-BG"/>
        </w:rPr>
      </w:pPr>
      <w:bookmarkStart w:id="52" w:name="_Toc412031117"/>
      <w:bookmarkStart w:id="53" w:name="_Toc426118561"/>
      <w:r w:rsidRPr="000A0A91">
        <w:rPr>
          <w:lang w:eastAsia="bg-BG"/>
        </w:rPr>
        <w:t>Условия за принудително и аварийно преустановяване на работата:</w:t>
      </w:r>
      <w:bookmarkEnd w:id="52"/>
      <w:bookmarkEnd w:id="53"/>
    </w:p>
    <w:p w:rsidR="007643A3" w:rsidRPr="000A0A91" w:rsidRDefault="007643A3" w:rsidP="00F009A1">
      <w:pPr>
        <w:widowControl w:val="0"/>
        <w:numPr>
          <w:ilvl w:val="0"/>
          <w:numId w:val="44"/>
        </w:numPr>
        <w:overflowPunct w:val="0"/>
        <w:autoSpaceDE w:val="0"/>
        <w:autoSpaceDN w:val="0"/>
        <w:adjustRightInd w:val="0"/>
        <w:spacing w:before="0"/>
        <w:textAlignment w:val="baseline"/>
        <w:rPr>
          <w:rFonts w:cs="Arial"/>
          <w:lang w:eastAsia="bg-BG"/>
        </w:rPr>
      </w:pPr>
      <w:r w:rsidRPr="000A0A91">
        <w:rPr>
          <w:rFonts w:cs="Arial"/>
          <w:lang w:eastAsia="bg-BG"/>
        </w:rPr>
        <w:t>При застрашаване живота и здравето на работещите;</w:t>
      </w:r>
    </w:p>
    <w:p w:rsidR="007643A3" w:rsidRPr="000A0A91" w:rsidRDefault="007643A3" w:rsidP="00F009A1">
      <w:pPr>
        <w:widowControl w:val="0"/>
        <w:numPr>
          <w:ilvl w:val="0"/>
          <w:numId w:val="44"/>
        </w:numPr>
        <w:overflowPunct w:val="0"/>
        <w:autoSpaceDE w:val="0"/>
        <w:autoSpaceDN w:val="0"/>
        <w:adjustRightInd w:val="0"/>
        <w:spacing w:before="0"/>
        <w:textAlignment w:val="baseline"/>
        <w:rPr>
          <w:rFonts w:cs="Arial"/>
          <w:lang w:eastAsia="bg-BG"/>
        </w:rPr>
      </w:pPr>
      <w:r w:rsidRPr="000A0A91">
        <w:rPr>
          <w:rFonts w:cs="Arial"/>
          <w:lang w:eastAsia="bg-BG"/>
        </w:rPr>
        <w:t>При неотговарящи на изискванията за здравословни и безопасни условия на труд на:</w:t>
      </w:r>
    </w:p>
    <w:p w:rsidR="007643A3" w:rsidRPr="000A0A91" w:rsidRDefault="007643A3" w:rsidP="00F009A1">
      <w:pPr>
        <w:numPr>
          <w:ilvl w:val="0"/>
          <w:numId w:val="45"/>
        </w:numPr>
        <w:tabs>
          <w:tab w:val="left" w:pos="851"/>
        </w:tabs>
        <w:spacing w:before="0"/>
        <w:ind w:left="1276" w:hanging="142"/>
        <w:rPr>
          <w:rFonts w:cs="Arial"/>
          <w:lang w:eastAsia="bg-BG"/>
        </w:rPr>
      </w:pPr>
      <w:r w:rsidRPr="000A0A91">
        <w:rPr>
          <w:rFonts w:cs="Arial"/>
          <w:lang w:eastAsia="bg-BG"/>
        </w:rPr>
        <w:t>строителна техника или механизация;</w:t>
      </w:r>
    </w:p>
    <w:p w:rsidR="007643A3" w:rsidRPr="000A0A91" w:rsidRDefault="007643A3" w:rsidP="00F009A1">
      <w:pPr>
        <w:numPr>
          <w:ilvl w:val="0"/>
          <w:numId w:val="45"/>
        </w:numPr>
        <w:tabs>
          <w:tab w:val="left" w:pos="851"/>
        </w:tabs>
        <w:spacing w:before="0"/>
        <w:ind w:left="1276" w:hanging="142"/>
        <w:rPr>
          <w:rFonts w:cs="Arial"/>
          <w:lang w:eastAsia="bg-BG"/>
        </w:rPr>
      </w:pPr>
      <w:r w:rsidRPr="000A0A91">
        <w:rPr>
          <w:rFonts w:cs="Arial"/>
          <w:lang w:eastAsia="bg-BG"/>
        </w:rPr>
        <w:t xml:space="preserve">съоръжения; </w:t>
      </w:r>
    </w:p>
    <w:p w:rsidR="007643A3" w:rsidRPr="000A0A91" w:rsidRDefault="007643A3" w:rsidP="00F009A1">
      <w:pPr>
        <w:numPr>
          <w:ilvl w:val="0"/>
          <w:numId w:val="45"/>
        </w:numPr>
        <w:tabs>
          <w:tab w:val="left" w:pos="851"/>
        </w:tabs>
        <w:spacing w:before="0"/>
        <w:ind w:left="1276" w:hanging="142"/>
        <w:rPr>
          <w:rFonts w:cs="Arial"/>
          <w:lang w:eastAsia="bg-BG"/>
        </w:rPr>
      </w:pPr>
      <w:r w:rsidRPr="000A0A91">
        <w:rPr>
          <w:rFonts w:cs="Arial"/>
          <w:lang w:eastAsia="bg-BG"/>
        </w:rPr>
        <w:t>технологии;</w:t>
      </w:r>
    </w:p>
    <w:p w:rsidR="007643A3" w:rsidRPr="000A0A91" w:rsidRDefault="007643A3" w:rsidP="00F009A1">
      <w:pPr>
        <w:numPr>
          <w:ilvl w:val="0"/>
          <w:numId w:val="45"/>
        </w:numPr>
        <w:tabs>
          <w:tab w:val="left" w:pos="851"/>
        </w:tabs>
        <w:spacing w:before="0"/>
        <w:ind w:left="1276" w:hanging="142"/>
        <w:rPr>
          <w:rFonts w:cs="Arial"/>
          <w:lang w:eastAsia="bg-BG"/>
        </w:rPr>
      </w:pPr>
      <w:r w:rsidRPr="000A0A91">
        <w:rPr>
          <w:rFonts w:cs="Arial"/>
          <w:lang w:eastAsia="bg-BG"/>
        </w:rPr>
        <w:t>работни места или площадки.</w:t>
      </w:r>
    </w:p>
    <w:p w:rsidR="007643A3" w:rsidRPr="000A0A91" w:rsidRDefault="007643A3" w:rsidP="007643A3">
      <w:pPr>
        <w:pStyle w:val="Heading3"/>
        <w:keepLines w:val="0"/>
        <w:ind w:right="0"/>
        <w:jc w:val="both"/>
        <w:rPr>
          <w:lang w:eastAsia="bg-BG"/>
        </w:rPr>
      </w:pPr>
      <w:bookmarkStart w:id="54" w:name="_Toc412031118"/>
      <w:bookmarkStart w:id="55" w:name="_Toc426118562"/>
      <w:r w:rsidRPr="000A0A91">
        <w:rPr>
          <w:lang w:eastAsia="bg-BG"/>
        </w:rPr>
        <w:t>Мерки за оказване на първа помощ</w:t>
      </w:r>
      <w:bookmarkEnd w:id="54"/>
      <w:bookmarkEnd w:id="55"/>
    </w:p>
    <w:p w:rsidR="007643A3" w:rsidRPr="000A0A91" w:rsidRDefault="007643A3" w:rsidP="006A42EB">
      <w:pPr>
        <w:ind w:firstLine="567"/>
        <w:rPr>
          <w:lang w:eastAsia="bg-BG"/>
        </w:rPr>
      </w:pPr>
      <w:r w:rsidRPr="000A0A91">
        <w:rPr>
          <w:lang w:eastAsia="bg-BG"/>
        </w:rPr>
        <w:t xml:space="preserve">При станали злополуки и аварии, на пострадалите лица да се оказва </w:t>
      </w:r>
      <w:proofErr w:type="spellStart"/>
      <w:r w:rsidRPr="000A0A91">
        <w:rPr>
          <w:lang w:eastAsia="bg-BG"/>
        </w:rPr>
        <w:t>долекарска</w:t>
      </w:r>
      <w:proofErr w:type="spellEnd"/>
      <w:r w:rsidRPr="000A0A91">
        <w:rPr>
          <w:lang w:eastAsia="bg-BG"/>
        </w:rPr>
        <w:t xml:space="preserve"> медицинска помощ на място съгласно ПБЗ. </w:t>
      </w:r>
      <w:proofErr w:type="spellStart"/>
      <w:r w:rsidRPr="000A0A91">
        <w:rPr>
          <w:lang w:eastAsia="bg-BG"/>
        </w:rPr>
        <w:t>Долекарската</w:t>
      </w:r>
      <w:proofErr w:type="spellEnd"/>
      <w:r w:rsidRPr="000A0A91">
        <w:rPr>
          <w:lang w:eastAsia="bg-BG"/>
        </w:rPr>
        <w:t xml:space="preserve"> медицинска помощ да се оказва само от лице, преминало обучение по оказване на първа </w:t>
      </w:r>
      <w:proofErr w:type="spellStart"/>
      <w:r w:rsidRPr="000A0A91">
        <w:rPr>
          <w:lang w:eastAsia="bg-BG"/>
        </w:rPr>
        <w:t>долекарска</w:t>
      </w:r>
      <w:proofErr w:type="spellEnd"/>
      <w:r w:rsidRPr="000A0A91">
        <w:rPr>
          <w:lang w:eastAsia="bg-BG"/>
        </w:rPr>
        <w:t xml:space="preserve"> помощ. Медицинската чанта /</w:t>
      </w:r>
      <w:proofErr w:type="spellStart"/>
      <w:r w:rsidRPr="000A0A91">
        <w:rPr>
          <w:lang w:eastAsia="bg-BG"/>
        </w:rPr>
        <w:t>аптечка</w:t>
      </w:r>
      <w:proofErr w:type="spellEnd"/>
      <w:r w:rsidRPr="000A0A91">
        <w:rPr>
          <w:lang w:eastAsia="bg-BG"/>
        </w:rPr>
        <w:t xml:space="preserve">/ да се съхранява във фургона (помещението) за временно управление на строителството, където и ще се оказва необходимата </w:t>
      </w:r>
      <w:proofErr w:type="spellStart"/>
      <w:r w:rsidRPr="000A0A91">
        <w:rPr>
          <w:lang w:eastAsia="bg-BG"/>
        </w:rPr>
        <w:t>долекарската</w:t>
      </w:r>
      <w:proofErr w:type="spellEnd"/>
      <w:r w:rsidRPr="000A0A91">
        <w:rPr>
          <w:lang w:eastAsia="bg-BG"/>
        </w:rPr>
        <w:t xml:space="preserve"> медицинска помощ.</w:t>
      </w:r>
    </w:p>
    <w:p w:rsidR="007643A3" w:rsidRPr="000A0A91" w:rsidRDefault="007643A3" w:rsidP="006A42EB">
      <w:pPr>
        <w:spacing w:before="0"/>
        <w:rPr>
          <w:lang w:eastAsia="bg-BG"/>
        </w:rPr>
      </w:pPr>
    </w:p>
    <w:p w:rsidR="007643A3" w:rsidRPr="006A42EB" w:rsidRDefault="007643A3" w:rsidP="006A42EB">
      <w:pPr>
        <w:pBdr>
          <w:top w:val="thickThinSmallGap" w:sz="24" w:space="1" w:color="auto"/>
          <w:left w:val="thickThinSmallGap" w:sz="24" w:space="1" w:color="auto"/>
          <w:bottom w:val="thinThickSmallGap" w:sz="24" w:space="1" w:color="auto"/>
          <w:right w:val="thinThickSmallGap" w:sz="24" w:space="4" w:color="auto"/>
        </w:pBdr>
        <w:spacing w:before="0"/>
        <w:jc w:val="center"/>
        <w:rPr>
          <w:rFonts w:cs="Arial"/>
          <w:b/>
        </w:rPr>
      </w:pPr>
      <w:r w:rsidRPr="000A0A91">
        <w:rPr>
          <w:rFonts w:cs="Arial"/>
          <w:b/>
          <w:shd w:val="clear" w:color="auto" w:fill="FFFFFF"/>
        </w:rPr>
        <w:t>Инженерно-техническият персонал на Главния изпълнител е длъжен да спазва</w:t>
      </w:r>
      <w:r w:rsidRPr="000A0A91">
        <w:rPr>
          <w:rFonts w:cs="Arial"/>
          <w:b/>
          <w:bCs/>
          <w:shd w:val="clear" w:color="auto" w:fill="FFFFFF"/>
        </w:rPr>
        <w:t> принципите за безопасност</w:t>
      </w:r>
      <w:r w:rsidRPr="000A0A91">
        <w:rPr>
          <w:rFonts w:cs="Arial"/>
          <w:b/>
          <w:shd w:val="clear" w:color="auto" w:fill="FFFFFF"/>
        </w:rPr>
        <w:t xml:space="preserve">, които са заложени в системите за управление на безопасността на труда при работа, професионалното здраве и опазването на околната </w:t>
      </w:r>
      <w:r w:rsidRPr="006A42EB">
        <w:rPr>
          <w:rFonts w:cs="Arial"/>
          <w:b/>
          <w:shd w:val="clear" w:color="auto" w:fill="FFFFFF"/>
        </w:rPr>
        <w:t xml:space="preserve">среда в </w:t>
      </w:r>
      <w:r w:rsidR="006A42EB" w:rsidRPr="006A42EB">
        <w:rPr>
          <w:b/>
          <w:lang w:eastAsia="bg-BG"/>
        </w:rPr>
        <w:t xml:space="preserve">ТЕЦ </w:t>
      </w:r>
      <w:r w:rsidR="006A42EB" w:rsidRPr="006A42EB">
        <w:rPr>
          <w:b/>
        </w:rPr>
        <w:t>„ЕЙ И ЕС 3C МАРИЦА ИЗТОК 1” ЕООД</w:t>
      </w:r>
    </w:p>
    <w:p w:rsidR="007643A3" w:rsidRPr="006A42EB" w:rsidRDefault="007643A3" w:rsidP="006A42EB">
      <w:pPr>
        <w:spacing w:before="0"/>
        <w:rPr>
          <w:lang w:eastAsia="bg-BG"/>
        </w:rPr>
      </w:pPr>
    </w:p>
    <w:p w:rsidR="007643A3" w:rsidRPr="000A0A91" w:rsidRDefault="007643A3" w:rsidP="007643A3">
      <w:pPr>
        <w:pStyle w:val="Heading1"/>
        <w:keepLines w:val="0"/>
        <w:spacing w:before="120" w:after="120"/>
        <w:ind w:left="431" w:right="0" w:hanging="431"/>
        <w:jc w:val="both"/>
        <w:rPr>
          <w:rFonts w:ascii="Arial Bold" w:hAnsi="Arial Bold"/>
          <w:bCs/>
          <w:lang w:eastAsia="bg-BG"/>
        </w:rPr>
      </w:pPr>
      <w:bookmarkStart w:id="56" w:name="_Toc412031119"/>
      <w:bookmarkStart w:id="57" w:name="_Toc426118563"/>
      <w:r w:rsidRPr="000A0A91">
        <w:rPr>
          <w:rFonts w:ascii="Arial Bold" w:hAnsi="Arial Bold"/>
          <w:bCs/>
          <w:lang w:eastAsia="bg-BG"/>
        </w:rPr>
        <w:t>ОБЩИ ИЗИСКВАНИЯ НА ЗБУТ</w:t>
      </w:r>
      <w:bookmarkEnd w:id="56"/>
      <w:bookmarkEnd w:id="57"/>
    </w:p>
    <w:p w:rsidR="007643A3" w:rsidRPr="000A0A91" w:rsidRDefault="007643A3" w:rsidP="007643A3">
      <w:pPr>
        <w:pStyle w:val="Heading2"/>
        <w:keepLines w:val="0"/>
        <w:spacing w:before="120" w:after="120"/>
        <w:ind w:right="0"/>
        <w:jc w:val="both"/>
      </w:pPr>
      <w:bookmarkStart w:id="58" w:name="_Toc412031120"/>
      <w:bookmarkStart w:id="59" w:name="_Toc426118564"/>
      <w:r w:rsidRPr="000A0A91">
        <w:t>Задължения на отговорника по безопасност и здраве</w:t>
      </w:r>
      <w:bookmarkEnd w:id="58"/>
      <w:r w:rsidRPr="000A0A91">
        <w:t xml:space="preserve"> на Изпълнителя</w:t>
      </w:r>
      <w:bookmarkEnd w:id="59"/>
    </w:p>
    <w:p w:rsidR="007643A3" w:rsidRPr="000A0A91" w:rsidRDefault="007643A3" w:rsidP="006A42EB">
      <w:pPr>
        <w:ind w:firstLine="567"/>
        <w:rPr>
          <w:lang w:eastAsia="bg-BG"/>
        </w:rPr>
      </w:pPr>
      <w:r w:rsidRPr="000A0A91">
        <w:rPr>
          <w:lang w:eastAsia="bg-BG"/>
        </w:rPr>
        <w:t xml:space="preserve">Отговорност за здравословното и безопасно изпълнение на строителните работи носи отговорникът по безопасност и здраве / БЗ / на Главния изпълнител. </w:t>
      </w:r>
    </w:p>
    <w:p w:rsidR="007643A3" w:rsidRPr="000A0A91" w:rsidRDefault="006A42EB" w:rsidP="006A42EB">
      <w:pPr>
        <w:ind w:firstLine="567"/>
        <w:rPr>
          <w:lang w:eastAsia="bg-BG"/>
        </w:rPr>
      </w:pPr>
      <w:r>
        <w:rPr>
          <w:lang w:eastAsia="bg-BG"/>
        </w:rPr>
        <w:t>П</w:t>
      </w:r>
      <w:r w:rsidRPr="000A0A91">
        <w:rPr>
          <w:lang w:eastAsia="bg-BG"/>
        </w:rPr>
        <w:t xml:space="preserve">о време на изграждането </w:t>
      </w:r>
      <w:r>
        <w:rPr>
          <w:lang w:eastAsia="bg-BG"/>
        </w:rPr>
        <w:t>о</w:t>
      </w:r>
      <w:r w:rsidRPr="000A0A91">
        <w:rPr>
          <w:lang w:eastAsia="bg-BG"/>
        </w:rPr>
        <w:t>тговорникът по безопасност и здраве</w:t>
      </w:r>
      <w:r w:rsidR="007643A3" w:rsidRPr="000A0A91">
        <w:rPr>
          <w:lang w:eastAsia="bg-BG"/>
        </w:rPr>
        <w:t xml:space="preserve"> е длъжен и ще съгласува всички свой действия с координаторът по безопасност и здраве, определен от Възложителят –  ТЕЦ </w:t>
      </w:r>
      <w:r w:rsidR="007643A3" w:rsidRPr="000A0A91">
        <w:t>„ЕЙ И ЕС 3C МАРИЦА ИЗТОК 1” ЕООД-Блок 1</w:t>
      </w:r>
      <w:r w:rsidR="007C63E1">
        <w:t xml:space="preserve"> и Блок 2</w:t>
      </w:r>
      <w:r w:rsidR="007643A3" w:rsidRPr="000A0A91">
        <w:rPr>
          <w:lang w:eastAsia="bg-BG"/>
        </w:rPr>
        <w:t>.</w:t>
      </w:r>
    </w:p>
    <w:p w:rsidR="007643A3" w:rsidRPr="000A0A91" w:rsidRDefault="007643A3" w:rsidP="006A42EB">
      <w:pPr>
        <w:ind w:firstLine="567"/>
        <w:rPr>
          <w:lang w:eastAsia="bg-BG"/>
        </w:rPr>
      </w:pPr>
      <w:r w:rsidRPr="000A0A91">
        <w:rPr>
          <w:lang w:eastAsia="bg-BG"/>
        </w:rPr>
        <w:t>Отговорникът по безопасност и здраве е длъжен да спазва основните принципи на превантивност за осигуряване на безопасността и опазването на здравето на участващият в строежа инженерно-технически и работнически персонал.</w:t>
      </w:r>
    </w:p>
    <w:p w:rsidR="007643A3" w:rsidRPr="000A0A91" w:rsidRDefault="007643A3" w:rsidP="006A42EB">
      <w:pPr>
        <w:tabs>
          <w:tab w:val="left" w:pos="851"/>
        </w:tabs>
        <w:ind w:firstLine="567"/>
        <w:rPr>
          <w:lang w:eastAsia="bg-BG"/>
        </w:rPr>
      </w:pPr>
      <w:r w:rsidRPr="000A0A91">
        <w:rPr>
          <w:lang w:eastAsia="bg-BG"/>
        </w:rPr>
        <w:t>Задълженията на отговорника по безопасност и здраве са:</w:t>
      </w:r>
    </w:p>
    <w:p w:rsidR="007643A3" w:rsidRPr="000A0A91" w:rsidRDefault="007643A3" w:rsidP="006A42EB">
      <w:pPr>
        <w:numPr>
          <w:ilvl w:val="0"/>
          <w:numId w:val="46"/>
        </w:numPr>
        <w:ind w:left="1134" w:hanging="425"/>
        <w:rPr>
          <w:rFonts w:cs="Arial"/>
          <w:lang w:eastAsia="bg-BG"/>
        </w:rPr>
      </w:pPr>
      <w:r w:rsidRPr="000A0A91">
        <w:rPr>
          <w:rFonts w:cs="Arial"/>
          <w:lang w:eastAsia="bg-BG"/>
        </w:rPr>
        <w:t>да съгласува всички дейности по извършване на строителните дейности с КБЗ на ТЕЦ „ЕЙ и ЕС 3С МАРИЦА ИЗТОК” ЕООД ;</w:t>
      </w:r>
    </w:p>
    <w:p w:rsidR="007643A3" w:rsidRPr="000A0A91" w:rsidRDefault="007643A3" w:rsidP="006A42EB">
      <w:pPr>
        <w:numPr>
          <w:ilvl w:val="0"/>
          <w:numId w:val="46"/>
        </w:numPr>
        <w:ind w:left="1134" w:hanging="425"/>
        <w:rPr>
          <w:rFonts w:cs="Arial"/>
          <w:lang w:eastAsia="bg-BG"/>
        </w:rPr>
      </w:pPr>
      <w:r w:rsidRPr="000A0A91">
        <w:rPr>
          <w:rFonts w:cs="Arial"/>
          <w:lang w:eastAsia="bg-BG"/>
        </w:rPr>
        <w:lastRenderedPageBreak/>
        <w:t>да разработи мерки за оценка, отстраняване и намаляване на риска за здравето и безопасността на труда при работа;</w:t>
      </w:r>
    </w:p>
    <w:p w:rsidR="007643A3" w:rsidRPr="000A0A91" w:rsidRDefault="007643A3" w:rsidP="006A42EB">
      <w:pPr>
        <w:numPr>
          <w:ilvl w:val="0"/>
          <w:numId w:val="46"/>
        </w:numPr>
        <w:ind w:left="1134" w:hanging="425"/>
        <w:rPr>
          <w:rFonts w:cs="Arial"/>
          <w:lang w:eastAsia="bg-BG"/>
        </w:rPr>
      </w:pPr>
      <w:r w:rsidRPr="000A0A91">
        <w:rPr>
          <w:rFonts w:cs="Arial"/>
          <w:lang w:eastAsia="bg-BG"/>
        </w:rPr>
        <w:t>да наблюдава здравословното състояние на инженерно-техническия и работническия персонал и да го анализират във връзка с промяната на извършваната монтажна дейност;</w:t>
      </w:r>
    </w:p>
    <w:p w:rsidR="007643A3" w:rsidRPr="000A0A91" w:rsidRDefault="007643A3" w:rsidP="006A42EB">
      <w:pPr>
        <w:numPr>
          <w:ilvl w:val="0"/>
          <w:numId w:val="46"/>
        </w:numPr>
        <w:ind w:left="1134" w:hanging="425"/>
        <w:rPr>
          <w:rFonts w:cs="Arial"/>
          <w:lang w:eastAsia="bg-BG"/>
        </w:rPr>
      </w:pPr>
      <w:r w:rsidRPr="000A0A91">
        <w:rPr>
          <w:rFonts w:cs="Arial"/>
          <w:lang w:eastAsia="bg-BG"/>
        </w:rPr>
        <w:t>да организира обучение на работниците и техническите лица по правилата за опазване на здравето и безопасността на труда;</w:t>
      </w:r>
    </w:p>
    <w:p w:rsidR="007643A3" w:rsidRPr="000A0A91" w:rsidRDefault="007643A3" w:rsidP="006A42EB">
      <w:pPr>
        <w:numPr>
          <w:ilvl w:val="0"/>
          <w:numId w:val="46"/>
        </w:numPr>
        <w:ind w:left="1134" w:hanging="425"/>
        <w:rPr>
          <w:rFonts w:cs="Arial"/>
          <w:lang w:eastAsia="bg-BG"/>
        </w:rPr>
      </w:pPr>
      <w:r w:rsidRPr="000A0A91">
        <w:rPr>
          <w:rFonts w:cs="Arial"/>
          <w:lang w:eastAsia="bg-BG"/>
        </w:rPr>
        <w:t>да следи за въвеждането на режим на труд и почивка в зависимост от вида, тежестта и напрежението на трудовата дейност;</w:t>
      </w:r>
    </w:p>
    <w:p w:rsidR="007643A3" w:rsidRPr="000A0A91" w:rsidRDefault="007643A3" w:rsidP="006A42EB">
      <w:pPr>
        <w:numPr>
          <w:ilvl w:val="0"/>
          <w:numId w:val="46"/>
        </w:numPr>
        <w:ind w:left="1134" w:hanging="425"/>
        <w:rPr>
          <w:rFonts w:cs="Arial"/>
          <w:lang w:eastAsia="bg-BG"/>
        </w:rPr>
      </w:pPr>
      <w:r w:rsidRPr="000A0A91">
        <w:rPr>
          <w:rFonts w:cs="Arial"/>
          <w:lang w:eastAsia="bg-BG"/>
        </w:rPr>
        <w:t>да консултира и информира работещите за здравословните и безопасни условия на труд;</w:t>
      </w:r>
    </w:p>
    <w:p w:rsidR="007643A3" w:rsidRPr="000A0A91" w:rsidRDefault="007643A3" w:rsidP="006A42EB">
      <w:pPr>
        <w:numPr>
          <w:ilvl w:val="0"/>
          <w:numId w:val="46"/>
        </w:numPr>
        <w:ind w:left="1134" w:hanging="425"/>
        <w:rPr>
          <w:rFonts w:cs="Arial"/>
          <w:lang w:eastAsia="bg-BG"/>
        </w:rPr>
      </w:pPr>
      <w:r w:rsidRPr="000A0A91">
        <w:rPr>
          <w:rFonts w:cs="Arial"/>
          <w:lang w:eastAsia="bg-BG"/>
        </w:rPr>
        <w:t>да следи за точното изпълнение на плана за организация на строителната дейност;</w:t>
      </w:r>
    </w:p>
    <w:p w:rsidR="007643A3" w:rsidRPr="000A0A91" w:rsidRDefault="007643A3" w:rsidP="006A42EB">
      <w:pPr>
        <w:numPr>
          <w:ilvl w:val="0"/>
          <w:numId w:val="46"/>
        </w:numPr>
        <w:ind w:left="1134" w:hanging="425"/>
        <w:rPr>
          <w:rFonts w:cs="Arial"/>
          <w:lang w:eastAsia="bg-BG"/>
        </w:rPr>
      </w:pPr>
      <w:r w:rsidRPr="000A0A91">
        <w:rPr>
          <w:rFonts w:cs="Arial"/>
          <w:lang w:eastAsia="bg-BG"/>
        </w:rPr>
        <w:t>да контролира правилното използване на личните предпазни средства;</w:t>
      </w:r>
    </w:p>
    <w:p w:rsidR="007643A3" w:rsidRPr="000A0A91" w:rsidRDefault="007643A3" w:rsidP="006A42EB">
      <w:pPr>
        <w:numPr>
          <w:ilvl w:val="0"/>
          <w:numId w:val="46"/>
        </w:numPr>
        <w:ind w:left="1134" w:hanging="425"/>
        <w:rPr>
          <w:rFonts w:cs="Arial"/>
          <w:lang w:eastAsia="bg-BG"/>
        </w:rPr>
      </w:pPr>
      <w:r w:rsidRPr="000A0A91">
        <w:rPr>
          <w:rFonts w:cs="Arial"/>
          <w:lang w:eastAsia="bg-BG"/>
        </w:rPr>
        <w:t>да следи за извършените инструктажи на персонала, участващ в строителството на обекта;</w:t>
      </w:r>
    </w:p>
    <w:p w:rsidR="007643A3" w:rsidRPr="000A0A91" w:rsidRDefault="007643A3" w:rsidP="006A42EB">
      <w:pPr>
        <w:numPr>
          <w:ilvl w:val="0"/>
          <w:numId w:val="46"/>
        </w:numPr>
        <w:ind w:left="1134" w:hanging="425"/>
        <w:rPr>
          <w:rFonts w:cs="Arial"/>
          <w:lang w:eastAsia="bg-BG"/>
        </w:rPr>
      </w:pPr>
      <w:r w:rsidRPr="000A0A91">
        <w:rPr>
          <w:rFonts w:cs="Arial"/>
          <w:lang w:eastAsia="bg-BG"/>
        </w:rPr>
        <w:t xml:space="preserve">да следи за безопасната експлоатация на съоръжения с повишена опасност; </w:t>
      </w:r>
    </w:p>
    <w:p w:rsidR="007643A3" w:rsidRPr="000A0A91" w:rsidRDefault="007643A3" w:rsidP="006A42EB">
      <w:pPr>
        <w:numPr>
          <w:ilvl w:val="0"/>
          <w:numId w:val="46"/>
        </w:numPr>
        <w:ind w:left="1134" w:hanging="425"/>
        <w:rPr>
          <w:rFonts w:cs="Arial"/>
          <w:lang w:eastAsia="bg-BG"/>
        </w:rPr>
      </w:pPr>
      <w:r w:rsidRPr="000A0A91">
        <w:rPr>
          <w:rFonts w:cs="Arial"/>
          <w:lang w:eastAsia="bg-BG"/>
        </w:rPr>
        <w:t>да следи за правилното поставяне на знаците за охраната на труда;</w:t>
      </w:r>
    </w:p>
    <w:p w:rsidR="007643A3" w:rsidRPr="000A0A91" w:rsidRDefault="007643A3" w:rsidP="006A42EB">
      <w:pPr>
        <w:numPr>
          <w:ilvl w:val="0"/>
          <w:numId w:val="46"/>
        </w:numPr>
        <w:ind w:left="1134" w:hanging="425"/>
        <w:rPr>
          <w:rFonts w:cs="Arial"/>
          <w:lang w:eastAsia="bg-BG"/>
        </w:rPr>
      </w:pPr>
      <w:r w:rsidRPr="000A0A91">
        <w:rPr>
          <w:rFonts w:cs="Arial"/>
          <w:lang w:eastAsia="bg-BG"/>
        </w:rPr>
        <w:t>да контролира строителната дейност и спазването на нормите по пожарна безопасност;</w:t>
      </w:r>
    </w:p>
    <w:p w:rsidR="007643A3" w:rsidRPr="000A0A91" w:rsidRDefault="007643A3" w:rsidP="006A42EB">
      <w:pPr>
        <w:numPr>
          <w:ilvl w:val="0"/>
          <w:numId w:val="46"/>
        </w:numPr>
        <w:ind w:left="1134" w:hanging="425"/>
        <w:rPr>
          <w:rFonts w:cs="Arial"/>
          <w:lang w:eastAsia="bg-BG"/>
        </w:rPr>
      </w:pPr>
      <w:r w:rsidRPr="000A0A91">
        <w:rPr>
          <w:rFonts w:cs="Arial"/>
          <w:lang w:eastAsia="bg-BG"/>
        </w:rPr>
        <w:t>да координира и следи организацията на движение на транспортните средства, в обсега на района на ТЕЦ, при доставка на материали, оборудване и инструменти и отстраняване на производствените отпадъци;</w:t>
      </w:r>
    </w:p>
    <w:p w:rsidR="007643A3" w:rsidRPr="000A0A91" w:rsidRDefault="007643A3" w:rsidP="006A42EB">
      <w:pPr>
        <w:numPr>
          <w:ilvl w:val="0"/>
          <w:numId w:val="46"/>
        </w:numPr>
        <w:ind w:left="1134" w:hanging="425"/>
        <w:rPr>
          <w:rFonts w:cs="Arial"/>
          <w:lang w:eastAsia="bg-BG"/>
        </w:rPr>
      </w:pPr>
      <w:r w:rsidRPr="000A0A91">
        <w:rPr>
          <w:rFonts w:cs="Arial"/>
          <w:lang w:eastAsia="bg-BG"/>
        </w:rPr>
        <w:t xml:space="preserve">да контролира правилното ръчно извършване на </w:t>
      </w:r>
      <w:proofErr w:type="spellStart"/>
      <w:r w:rsidRPr="000A0A91">
        <w:rPr>
          <w:rFonts w:cs="Arial"/>
          <w:lang w:eastAsia="bg-BG"/>
        </w:rPr>
        <w:t>товаро-разтоварните</w:t>
      </w:r>
      <w:proofErr w:type="spellEnd"/>
      <w:r w:rsidRPr="000A0A91">
        <w:rPr>
          <w:rFonts w:cs="Arial"/>
          <w:lang w:eastAsia="bg-BG"/>
        </w:rPr>
        <w:t xml:space="preserve"> дейности;</w:t>
      </w:r>
    </w:p>
    <w:p w:rsidR="007643A3" w:rsidRPr="000A0A91" w:rsidRDefault="007643A3" w:rsidP="006A42EB">
      <w:pPr>
        <w:numPr>
          <w:ilvl w:val="0"/>
          <w:numId w:val="46"/>
        </w:numPr>
        <w:ind w:left="1134" w:hanging="425"/>
        <w:rPr>
          <w:rFonts w:cs="Arial"/>
          <w:lang w:eastAsia="bg-BG"/>
        </w:rPr>
      </w:pPr>
      <w:r w:rsidRPr="000A0A91">
        <w:rPr>
          <w:rFonts w:cs="Arial"/>
          <w:lang w:eastAsia="bg-BG"/>
        </w:rPr>
        <w:t>да оказва необходимото съдействие за правилното съхранение на доставените строителни материали и опазване на околната среда;</w:t>
      </w:r>
    </w:p>
    <w:p w:rsidR="007643A3" w:rsidRPr="000A0A91" w:rsidRDefault="007643A3" w:rsidP="006A42EB">
      <w:pPr>
        <w:numPr>
          <w:ilvl w:val="0"/>
          <w:numId w:val="46"/>
        </w:numPr>
        <w:ind w:left="1134" w:hanging="425"/>
        <w:rPr>
          <w:rFonts w:cs="Arial"/>
          <w:lang w:eastAsia="bg-BG"/>
        </w:rPr>
      </w:pPr>
      <w:r w:rsidRPr="000A0A91">
        <w:rPr>
          <w:rFonts w:cs="Arial"/>
          <w:lang w:eastAsia="bg-BG"/>
        </w:rPr>
        <w:t xml:space="preserve">да следи за ел. безопасността на използваната ръчна механизация. </w:t>
      </w:r>
    </w:p>
    <w:p w:rsidR="007643A3" w:rsidRPr="000A0A91" w:rsidRDefault="007643A3" w:rsidP="007643A3">
      <w:pPr>
        <w:pStyle w:val="Heading2"/>
        <w:keepLines w:val="0"/>
        <w:spacing w:before="120" w:after="120"/>
        <w:ind w:right="0"/>
        <w:jc w:val="both"/>
        <w:rPr>
          <w:bCs/>
        </w:rPr>
      </w:pPr>
      <w:bookmarkStart w:id="60" w:name="_Toc402871713"/>
      <w:bookmarkStart w:id="61" w:name="_Toc402871881"/>
      <w:bookmarkStart w:id="62" w:name="_Toc402871940"/>
      <w:bookmarkStart w:id="63" w:name="_Toc412031121"/>
      <w:bookmarkStart w:id="64" w:name="_Toc426118565"/>
      <w:bookmarkEnd w:id="60"/>
      <w:bookmarkEnd w:id="61"/>
      <w:bookmarkEnd w:id="62"/>
      <w:r w:rsidRPr="000A0A91">
        <w:rPr>
          <w:bCs/>
        </w:rPr>
        <w:t>Задължения на Главния изпълнител</w:t>
      </w:r>
      <w:bookmarkEnd w:id="63"/>
      <w:bookmarkEnd w:id="64"/>
      <w:r w:rsidRPr="000A0A91">
        <w:rPr>
          <w:bCs/>
        </w:rPr>
        <w:t xml:space="preserve"> </w:t>
      </w:r>
    </w:p>
    <w:p w:rsidR="007643A3" w:rsidRPr="000A0A91" w:rsidRDefault="007643A3" w:rsidP="006A42EB">
      <w:pPr>
        <w:ind w:firstLine="567"/>
        <w:rPr>
          <w:rFonts w:cs="Arial"/>
          <w:lang w:eastAsia="bg-BG"/>
        </w:rPr>
      </w:pPr>
      <w:r w:rsidRPr="000A0A91">
        <w:rPr>
          <w:rFonts w:cs="Arial"/>
          <w:lang w:eastAsia="bg-BG"/>
        </w:rPr>
        <w:t>По време на извършване на строителните дейности, Главният изпълнител на строежа съвместно с отговорникът по безопасност и здраве е длъжен:</w:t>
      </w:r>
    </w:p>
    <w:p w:rsidR="007643A3" w:rsidRPr="000A0A91" w:rsidRDefault="007643A3" w:rsidP="006A42EB">
      <w:pPr>
        <w:spacing w:before="0"/>
        <w:rPr>
          <w:rFonts w:cs="Arial"/>
          <w:lang w:eastAsia="bg-BG"/>
        </w:rPr>
      </w:pPr>
    </w:p>
    <w:p w:rsidR="007643A3" w:rsidRPr="000A0A91" w:rsidRDefault="007643A3" w:rsidP="006A42EB">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b/>
          <w:lang w:eastAsia="bg-BG"/>
        </w:rPr>
      </w:pPr>
      <w:r w:rsidRPr="000A0A91">
        <w:rPr>
          <w:rFonts w:cs="Arial"/>
          <w:b/>
          <w:lang w:eastAsia="bg-BG"/>
        </w:rPr>
        <w:t>Да не възпрепятства и да не ограничава под никакъв предлог достъпа на представители на ВЪЗЛОЖИТЕЛЯ до строителната площадка и да им оказва пълно съдействия за изпълнение на техните контролни функции</w:t>
      </w:r>
    </w:p>
    <w:p w:rsidR="007643A3" w:rsidRPr="000A0A91" w:rsidRDefault="007643A3" w:rsidP="006A42EB">
      <w:pPr>
        <w:widowControl w:val="0"/>
        <w:overflowPunct w:val="0"/>
        <w:autoSpaceDE w:val="0"/>
        <w:autoSpaceDN w:val="0"/>
        <w:adjustRightInd w:val="0"/>
        <w:spacing w:before="0"/>
        <w:ind w:left="1077" w:firstLine="0"/>
        <w:textAlignment w:val="baseline"/>
        <w:rPr>
          <w:rFonts w:cs="Arial"/>
          <w:lang w:eastAsia="bg-BG"/>
        </w:rPr>
      </w:pP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Да извърши оценка за състоянието на риска на строителната площадка, като се задължава:</w:t>
      </w:r>
    </w:p>
    <w:p w:rsidR="007643A3" w:rsidRPr="000A0A91" w:rsidRDefault="007643A3" w:rsidP="006A42EB">
      <w:pPr>
        <w:numPr>
          <w:ilvl w:val="0"/>
          <w:numId w:val="48"/>
        </w:numPr>
        <w:ind w:left="1418" w:hanging="425"/>
        <w:rPr>
          <w:rFonts w:cs="Arial"/>
          <w:lang w:eastAsia="bg-BG"/>
        </w:rPr>
      </w:pPr>
      <w:r w:rsidRPr="000A0A91">
        <w:rPr>
          <w:rFonts w:cs="Arial"/>
          <w:lang w:eastAsia="bg-BG"/>
        </w:rPr>
        <w:t>оценката на риска да обхваща всички етапи на договореното строителство, оборудването и всички параметри на работната среда;</w:t>
      </w:r>
    </w:p>
    <w:p w:rsidR="007643A3" w:rsidRPr="000A0A91" w:rsidRDefault="007643A3" w:rsidP="006A42EB">
      <w:pPr>
        <w:numPr>
          <w:ilvl w:val="0"/>
          <w:numId w:val="48"/>
        </w:numPr>
        <w:ind w:left="1418" w:hanging="425"/>
        <w:rPr>
          <w:rFonts w:cs="Arial"/>
          <w:lang w:eastAsia="bg-BG"/>
        </w:rPr>
      </w:pPr>
      <w:r w:rsidRPr="000A0A91">
        <w:rPr>
          <w:rFonts w:cs="Arial"/>
          <w:lang w:eastAsia="bg-BG"/>
        </w:rPr>
        <w:t>оценката на риска да се извършва съвместно с предварително обявените подизпълнители и да се актуализира при включването на нови в процеса на работа;</w:t>
      </w:r>
    </w:p>
    <w:p w:rsidR="007643A3" w:rsidRPr="000A0A91" w:rsidRDefault="007643A3" w:rsidP="006A42EB">
      <w:pPr>
        <w:numPr>
          <w:ilvl w:val="0"/>
          <w:numId w:val="48"/>
        </w:numPr>
        <w:ind w:left="1418" w:hanging="425"/>
        <w:rPr>
          <w:rFonts w:cs="Arial"/>
          <w:lang w:eastAsia="bg-BG"/>
        </w:rPr>
      </w:pPr>
      <w:r w:rsidRPr="000A0A91">
        <w:rPr>
          <w:rFonts w:cs="Arial"/>
          <w:lang w:eastAsia="bg-BG"/>
        </w:rPr>
        <w:lastRenderedPageBreak/>
        <w:t>ако по време на извършването на строителните дейности настъпят съществени изменения от първоначалните планове, оценката на риска ще се актуализира незабавно;</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извършва СМР в технологична последователност и срокове, определени в плана за безопасност и здраве и приложения график;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изработва и актуализира инструкциите по безопасност и здраве съобразно конкретните условия на строителната площадка по видове СМР;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Да подбира монтажните работни места така, че да са спазени условията за безопасен и здравословен труд и да е осигурен удобен достъп до тях по транспортни коридори, проходи, зони и т.н.;</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Стриктно да следи използването на необходимите </w:t>
      </w:r>
      <w:r w:rsidR="00894A16">
        <w:rPr>
          <w:rFonts w:cs="Arial"/>
          <w:lang w:eastAsia="bg-BG"/>
        </w:rPr>
        <w:t>ЛПС</w:t>
      </w:r>
      <w:r w:rsidRPr="000A0A91">
        <w:rPr>
          <w:rFonts w:cs="Arial"/>
          <w:lang w:eastAsia="bg-BG"/>
        </w:rPr>
        <w:t xml:space="preserve"> и защитно работно облекло и употребата им, в съответствие с нормативната уредба и в зависимост от оценката на съществуващите професионални рискове за всеки конкретен случай;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Да провежда инструктажа, обучението, повишаването на квалификацията и проверката на знанията по ЗБУТ на работещия инженерно-технически и монтажен персонал;</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картотекира и води отчет на извършваните изпитвания, прегледи, техническа поддръжка и ремонти на съоръженията и монтажно оборудване (електрическите ръчни инструменти, и др.) и постоянния им контрол с оглед отстраняване на дефекти, които могат да се отразят на безопасността или здравето на работещите;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Да поддържа ред и чистота на строителната площадка;</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Да организира правилното съхранение на различните материали и оборудване;</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Да спазва изискванията за съхраняване и отстраняване на използваните опасни материали;</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събира, съхранява и незабавно да отстранява от  строителната площадка на отпадъците от строителната дейност;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координира взаимодействието с други дейности на и около монтажната площадка съвместно с персонала на  ТЕЦ „ЕЙ и ЕС 3С МАРИЦА ИЗТОК” ЕООД;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осигури по всяко време възможност да бъде оказана първа </w:t>
      </w:r>
      <w:proofErr w:type="spellStart"/>
      <w:r w:rsidRPr="000A0A91">
        <w:rPr>
          <w:rFonts w:cs="Arial"/>
          <w:lang w:eastAsia="bg-BG"/>
        </w:rPr>
        <w:t>долекарска</w:t>
      </w:r>
      <w:proofErr w:type="spellEnd"/>
      <w:r w:rsidRPr="000A0A91">
        <w:rPr>
          <w:rFonts w:cs="Arial"/>
          <w:lang w:eastAsia="bg-BG"/>
        </w:rPr>
        <w:t xml:space="preserve"> помощ на пострадалите при трудова злополука, пожар, бедствие или авария;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При необходимост да изработва и утвърждава вътрешни документи (заповеди, указания и др.) за осигуряване на ЗБУТ, съобразени с конкретните условия;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не допуска наличието на работни места извън границите на строителната площадка, а когато това е наложително, да прави специален инструктаж по ЗБУТ на работещите и да прилага специални мерки както за тяхната защита, така и за защита на преминаващите и намиращите се в опасната зона на извършваните СМР;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организира вътрешна система за проверка, контрол и оценка на състоянието на безопасността и здравето на работещите;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Да определи длъжностни лица (техническите ръководители, бригадирите и др.) за отстраняване на рисковете в работния процес</w:t>
      </w:r>
      <w:r w:rsidR="00894A16">
        <w:rPr>
          <w:rFonts w:cs="Arial"/>
          <w:lang w:eastAsia="bg-BG"/>
        </w:rPr>
        <w:t>, като</w:t>
      </w:r>
      <w:r w:rsidRPr="000A0A91">
        <w:rPr>
          <w:rFonts w:cs="Arial"/>
          <w:lang w:eastAsia="bg-BG"/>
        </w:rPr>
        <w:t xml:space="preserve"> им предоставя нужните за това правомощия и ресурси; </w:t>
      </w:r>
    </w:p>
    <w:p w:rsidR="007643A3" w:rsidRPr="000A0A91" w:rsidRDefault="007643A3" w:rsidP="006A42EB">
      <w:pPr>
        <w:widowControl w:val="0"/>
        <w:numPr>
          <w:ilvl w:val="0"/>
          <w:numId w:val="47"/>
        </w:numPr>
        <w:overflowPunct w:val="0"/>
        <w:autoSpaceDE w:val="0"/>
        <w:autoSpaceDN w:val="0"/>
        <w:adjustRightInd w:val="0"/>
        <w:ind w:left="993" w:hanging="426"/>
        <w:textAlignment w:val="baseline"/>
        <w:rPr>
          <w:rFonts w:cs="Arial"/>
          <w:lang w:eastAsia="bg-BG"/>
        </w:rPr>
      </w:pPr>
      <w:r w:rsidRPr="000A0A91">
        <w:rPr>
          <w:rFonts w:cs="Arial"/>
          <w:lang w:eastAsia="bg-BG"/>
        </w:rPr>
        <w:t xml:space="preserve">Да не допуска замърсяване или увреждане на околната среда в резултат от извършваните СМР. </w:t>
      </w:r>
    </w:p>
    <w:p w:rsidR="007643A3" w:rsidRPr="000A0A91" w:rsidRDefault="007643A3" w:rsidP="007643A3">
      <w:pPr>
        <w:pStyle w:val="Heading2"/>
        <w:keepLines w:val="0"/>
        <w:spacing w:before="120" w:after="120"/>
        <w:ind w:right="0"/>
        <w:jc w:val="both"/>
        <w:rPr>
          <w:bCs/>
        </w:rPr>
      </w:pPr>
      <w:bookmarkStart w:id="65" w:name="_Toc402871715"/>
      <w:bookmarkStart w:id="66" w:name="_Toc402871883"/>
      <w:bookmarkStart w:id="67" w:name="_Toc402871942"/>
      <w:bookmarkStart w:id="68" w:name="_Toc412031122"/>
      <w:bookmarkStart w:id="69" w:name="_Toc426118566"/>
      <w:bookmarkEnd w:id="65"/>
      <w:bookmarkEnd w:id="66"/>
      <w:bookmarkEnd w:id="67"/>
      <w:r w:rsidRPr="000A0A91">
        <w:rPr>
          <w:bCs/>
        </w:rPr>
        <w:lastRenderedPageBreak/>
        <w:t>Задължения на техническите ръководители</w:t>
      </w:r>
      <w:bookmarkEnd w:id="68"/>
      <w:bookmarkEnd w:id="69"/>
      <w:r w:rsidRPr="000A0A91">
        <w:rPr>
          <w:bCs/>
        </w:rPr>
        <w:t xml:space="preserve"> </w:t>
      </w:r>
    </w:p>
    <w:p w:rsidR="007643A3" w:rsidRPr="000A0A91" w:rsidRDefault="007643A3" w:rsidP="00894A16">
      <w:pPr>
        <w:ind w:firstLine="567"/>
        <w:rPr>
          <w:rFonts w:cs="Arial"/>
          <w:lang w:eastAsia="bg-BG"/>
        </w:rPr>
      </w:pPr>
      <w:r w:rsidRPr="000A0A91">
        <w:rPr>
          <w:rFonts w:cs="Arial"/>
          <w:lang w:eastAsia="bg-BG"/>
        </w:rPr>
        <w:t>Техническите ръководители ще имат следните задължения при изпълнение на строителството:</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Да изпълняват и контролират спазването на изискванията за ЗБУТ;</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Да участват пряко при изработването на инструкциите за безопасност и здраве, и да ръководят и контролират тяхното прилагане; </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Да спазват изискванията за ЗБУТ към използваните технологии и проекти;</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Да провежда инструктаж по ЗБУТ на изпълнителския персонал и на работещите;</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Да не допускат на работа ръчни съоръжения, инструменти и приспособления, които не отговарят на техническите изискванията;</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Да уведомяват незабавно преките си ръководители и </w:t>
      </w:r>
      <w:r w:rsidR="00894A16">
        <w:rPr>
          <w:rFonts w:cs="Arial"/>
          <w:lang w:eastAsia="bg-BG"/>
        </w:rPr>
        <w:t>КБЗ</w:t>
      </w:r>
      <w:r w:rsidRPr="000A0A91">
        <w:rPr>
          <w:rFonts w:cs="Arial"/>
          <w:lang w:eastAsia="bg-BG"/>
        </w:rPr>
        <w:t xml:space="preserve"> за злополуки и аварии на строителния персонал на строителната площадка, за който отговаря;</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Да подбират и разпределят работещите по работни места съобразно тяхната правоспособност, квалификация, знания и опит; </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Да контролират планирането и изпълнението на монтажните дейности чрез предприемане на подходящи предпазни мерки, методи и процедури; </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Да контролират правилното подреждане и съхранение на строителната площадка на материалите, изделията и оборудването за целия процес на извършване на строителството; </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Да осигуряват прекратяване на работата и извеждането на всички лица от строителната площадка на безопасно място, когато има сериозна или непосредствена опасност за здравето или живота им;</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Да контролират и осигуряват ред и чистота на работните места и за строителните площадки, за които отговаря; </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Да определят работната зона при извършване на определена строителна дейност;</w:t>
      </w:r>
    </w:p>
    <w:p w:rsidR="007643A3" w:rsidRPr="000A0A91" w:rsidRDefault="007643A3" w:rsidP="00894A16">
      <w:pPr>
        <w:widowControl w:val="0"/>
        <w:numPr>
          <w:ilvl w:val="0"/>
          <w:numId w:val="49"/>
        </w:numPr>
        <w:overflowPunct w:val="0"/>
        <w:autoSpaceDE w:val="0"/>
        <w:autoSpaceDN w:val="0"/>
        <w:adjustRightInd w:val="0"/>
        <w:ind w:left="992" w:hanging="425"/>
        <w:textAlignment w:val="baseline"/>
        <w:rPr>
          <w:rFonts w:cs="Arial"/>
          <w:lang w:eastAsia="bg-BG"/>
        </w:rPr>
      </w:pPr>
      <w:r w:rsidRPr="000A0A91">
        <w:rPr>
          <w:rFonts w:cs="Arial"/>
          <w:lang w:eastAsia="bg-BG"/>
        </w:rPr>
        <w:t>Да контролират дейността на лицата отговарящи за изправността, правилната експлоатация, прегледите, поддръжката и ремонта на строителните инструменти и оборудване.</w:t>
      </w:r>
    </w:p>
    <w:p w:rsidR="007643A3" w:rsidRPr="000A0A91" w:rsidRDefault="007643A3" w:rsidP="007643A3">
      <w:pPr>
        <w:pStyle w:val="Heading2"/>
        <w:keepLines w:val="0"/>
        <w:spacing w:before="120" w:after="120"/>
        <w:ind w:right="0"/>
        <w:jc w:val="both"/>
        <w:rPr>
          <w:bCs/>
        </w:rPr>
      </w:pPr>
      <w:bookmarkStart w:id="70" w:name="_Toc402871717"/>
      <w:bookmarkStart w:id="71" w:name="_Toc402871885"/>
      <w:bookmarkStart w:id="72" w:name="_Toc402871944"/>
      <w:bookmarkStart w:id="73" w:name="_Toc412031123"/>
      <w:bookmarkStart w:id="74" w:name="_Toc426118567"/>
      <w:bookmarkEnd w:id="70"/>
      <w:bookmarkEnd w:id="71"/>
      <w:bookmarkEnd w:id="72"/>
      <w:r w:rsidRPr="000A0A91">
        <w:rPr>
          <w:bCs/>
        </w:rPr>
        <w:t>Оценка на риска</w:t>
      </w:r>
      <w:bookmarkEnd w:id="73"/>
      <w:bookmarkEnd w:id="74"/>
    </w:p>
    <w:p w:rsidR="007643A3" w:rsidRPr="000A0A91" w:rsidRDefault="007643A3" w:rsidP="00894A16">
      <w:pPr>
        <w:ind w:firstLine="567"/>
        <w:rPr>
          <w:rFonts w:cs="Arial"/>
        </w:rPr>
      </w:pPr>
      <w:r w:rsidRPr="000A0A91">
        <w:rPr>
          <w:rFonts w:cs="Arial"/>
        </w:rPr>
        <w:t>Отговорник</w:t>
      </w:r>
      <w:r>
        <w:rPr>
          <w:rFonts w:cs="Arial"/>
        </w:rPr>
        <w:t>ът</w:t>
      </w:r>
      <w:r w:rsidRPr="000A0A91">
        <w:rPr>
          <w:rFonts w:cs="Arial"/>
        </w:rPr>
        <w:t xml:space="preserve"> по безопасност и здраве на Главния изпълнител на строителната дейност да извърши оценка на риска при изпълнението на строежа и всички дейности по осигуряване на здравословни и безопасни условия на труд. </w:t>
      </w:r>
    </w:p>
    <w:p w:rsidR="007643A3" w:rsidRPr="000A0A91" w:rsidRDefault="007643A3" w:rsidP="00894A16">
      <w:pPr>
        <w:ind w:firstLine="567"/>
        <w:rPr>
          <w:rFonts w:cs="Arial"/>
        </w:rPr>
      </w:pPr>
      <w:r w:rsidRPr="000A0A91">
        <w:rPr>
          <w:rFonts w:cs="Arial"/>
        </w:rPr>
        <w:t>Оценката на риска, рисковите фактори и управлението на риска ще се извършва</w:t>
      </w:r>
      <w:r>
        <w:rPr>
          <w:rFonts w:cs="Arial"/>
        </w:rPr>
        <w:t>т</w:t>
      </w:r>
      <w:r w:rsidRPr="000A0A91">
        <w:rPr>
          <w:rFonts w:cs="Arial"/>
        </w:rPr>
        <w:t xml:space="preserve"> съвместно със службата по </w:t>
      </w:r>
      <w:r w:rsidRPr="000A0A91">
        <w:rPr>
          <w:rFonts w:cs="Arial"/>
          <w:b/>
          <w:u w:val="single"/>
        </w:rPr>
        <w:t>Трудова медицина</w:t>
      </w:r>
      <w:r w:rsidRPr="000A0A91">
        <w:rPr>
          <w:rFonts w:cs="Arial"/>
        </w:rPr>
        <w:t>.</w:t>
      </w:r>
    </w:p>
    <w:p w:rsidR="007643A3" w:rsidRPr="000A0A91" w:rsidRDefault="007643A3" w:rsidP="00894A16">
      <w:pPr>
        <w:ind w:firstLine="567"/>
        <w:rPr>
          <w:rFonts w:cs="Arial"/>
        </w:rPr>
      </w:pPr>
      <w:r w:rsidRPr="000A0A91">
        <w:rPr>
          <w:rFonts w:cs="Arial"/>
          <w:color w:val="000000"/>
          <w:lang w:eastAsia="bg-BG"/>
        </w:rPr>
        <w:t xml:space="preserve">Същността на </w:t>
      </w:r>
      <w:r w:rsidRPr="000A0A91">
        <w:rPr>
          <w:rFonts w:eastAsia="SimSun" w:cs="Arial"/>
          <w:bCs/>
          <w:color w:val="000000"/>
          <w:kern w:val="2"/>
          <w:lang w:eastAsia="zh-CN"/>
        </w:rPr>
        <w:t>оценката на риска</w:t>
      </w:r>
      <w:r w:rsidRPr="000A0A91">
        <w:rPr>
          <w:rFonts w:cs="Arial"/>
          <w:color w:val="000000"/>
          <w:lang w:eastAsia="bg-BG"/>
        </w:rPr>
        <w:t xml:space="preserve"> е да се идентифицират опасностите, свързани със строителната /монтажната/ дейност, </w:t>
      </w:r>
      <w:r>
        <w:rPr>
          <w:rFonts w:cs="Arial"/>
          <w:color w:val="000000"/>
          <w:lang w:eastAsia="bg-BG"/>
        </w:rPr>
        <w:t xml:space="preserve"> </w:t>
      </w:r>
      <w:r w:rsidRPr="000A0A91">
        <w:rPr>
          <w:rFonts w:cs="Arial"/>
          <w:color w:val="000000"/>
          <w:lang w:eastAsia="bg-BG"/>
        </w:rPr>
        <w:t>като той може да се изрази в риск от:</w:t>
      </w:r>
    </w:p>
    <w:p w:rsidR="007643A3" w:rsidRPr="000A0A91" w:rsidRDefault="007643A3" w:rsidP="00B46DE8">
      <w:pPr>
        <w:pStyle w:val="ListParagraph"/>
        <w:numPr>
          <w:ilvl w:val="0"/>
          <w:numId w:val="70"/>
        </w:numPr>
        <w:spacing w:before="120" w:beforeAutospacing="0" w:after="0" w:afterAutospacing="0"/>
        <w:ind w:left="1570" w:hanging="357"/>
      </w:pPr>
      <w:r w:rsidRPr="000A0A91">
        <w:t>спъване и падане от височина при изпълнението на строителните работи, свързани с работа на скелета, подвижни стълби, площадки и др.;</w:t>
      </w:r>
    </w:p>
    <w:p w:rsidR="007643A3" w:rsidRPr="000A0A91" w:rsidRDefault="007643A3" w:rsidP="00B46DE8">
      <w:pPr>
        <w:pStyle w:val="ListParagraph"/>
        <w:numPr>
          <w:ilvl w:val="0"/>
          <w:numId w:val="70"/>
        </w:numPr>
        <w:spacing w:before="120" w:beforeAutospacing="0" w:after="0" w:afterAutospacing="0"/>
        <w:ind w:left="1570" w:hanging="357"/>
      </w:pPr>
      <w:r w:rsidRPr="000A0A91">
        <w:t>падане на окачени или неправилно подпрени товари;</w:t>
      </w:r>
    </w:p>
    <w:p w:rsidR="007643A3" w:rsidRPr="000A0A91" w:rsidRDefault="007643A3" w:rsidP="00B46DE8">
      <w:pPr>
        <w:pStyle w:val="ListParagraph"/>
        <w:numPr>
          <w:ilvl w:val="0"/>
          <w:numId w:val="70"/>
        </w:numPr>
        <w:spacing w:before="120" w:beforeAutospacing="0" w:after="0" w:afterAutospacing="0"/>
        <w:ind w:left="1570" w:hanging="357"/>
      </w:pPr>
      <w:r w:rsidRPr="000A0A91">
        <w:lastRenderedPageBreak/>
        <w:t>непредвидени опасности, предизвикани от наличието на технологични тръбопроводи и комуникации;</w:t>
      </w:r>
    </w:p>
    <w:p w:rsidR="007643A3" w:rsidRPr="000A0A91" w:rsidRDefault="007643A3" w:rsidP="00B46DE8">
      <w:pPr>
        <w:pStyle w:val="ListParagraph"/>
        <w:numPr>
          <w:ilvl w:val="0"/>
          <w:numId w:val="70"/>
        </w:numPr>
        <w:spacing w:before="120" w:beforeAutospacing="0" w:after="0" w:afterAutospacing="0"/>
        <w:ind w:left="1570" w:hanging="357"/>
      </w:pPr>
      <w:r w:rsidRPr="000A0A91">
        <w:t>удар от електрически ток;</w:t>
      </w:r>
    </w:p>
    <w:p w:rsidR="007643A3" w:rsidRPr="000A0A91" w:rsidRDefault="007643A3" w:rsidP="00B46DE8">
      <w:pPr>
        <w:pStyle w:val="ListParagraph"/>
        <w:numPr>
          <w:ilvl w:val="0"/>
          <w:numId w:val="70"/>
        </w:numPr>
        <w:spacing w:before="120" w:beforeAutospacing="0" w:after="0" w:afterAutospacing="0"/>
        <w:ind w:left="1570" w:hanging="357"/>
      </w:pPr>
      <w:r w:rsidRPr="000A0A91">
        <w:t xml:space="preserve">повишена </w:t>
      </w:r>
      <w:proofErr w:type="spellStart"/>
      <w:r w:rsidRPr="000A0A91">
        <w:t>пожаро</w:t>
      </w:r>
      <w:proofErr w:type="spellEnd"/>
      <w:r>
        <w:t xml:space="preserve"> </w:t>
      </w:r>
      <w:r w:rsidRPr="000A0A91">
        <w:t xml:space="preserve">и </w:t>
      </w:r>
      <w:proofErr w:type="spellStart"/>
      <w:r w:rsidRPr="000A0A91">
        <w:t>взривоопасност</w:t>
      </w:r>
      <w:proofErr w:type="spellEnd"/>
      <w:r w:rsidRPr="000A0A91">
        <w:t xml:space="preserve"> – при изпълнение на лакови, бояджийски и антикорозионни работи;</w:t>
      </w:r>
    </w:p>
    <w:p w:rsidR="007643A3" w:rsidRPr="000A0A91" w:rsidRDefault="007643A3" w:rsidP="007643A3">
      <w:pPr>
        <w:pStyle w:val="Heading2"/>
        <w:keepLines w:val="0"/>
        <w:spacing w:before="120" w:after="120"/>
        <w:ind w:right="0"/>
        <w:jc w:val="both"/>
        <w:rPr>
          <w:bCs/>
        </w:rPr>
      </w:pPr>
      <w:bookmarkStart w:id="75" w:name="_Toc402871719"/>
      <w:bookmarkStart w:id="76" w:name="_Toc402871887"/>
      <w:bookmarkStart w:id="77" w:name="_Toc402871946"/>
      <w:bookmarkStart w:id="78" w:name="_Toc402871721"/>
      <w:bookmarkStart w:id="79" w:name="_Toc402871889"/>
      <w:bookmarkStart w:id="80" w:name="_Toc402871948"/>
      <w:bookmarkStart w:id="81" w:name="_Toc412031125"/>
      <w:bookmarkStart w:id="82" w:name="_Toc426118568"/>
      <w:bookmarkEnd w:id="75"/>
      <w:bookmarkEnd w:id="76"/>
      <w:bookmarkEnd w:id="77"/>
      <w:bookmarkEnd w:id="78"/>
      <w:bookmarkEnd w:id="79"/>
      <w:bookmarkEnd w:id="80"/>
      <w:r w:rsidRPr="000A0A91">
        <w:rPr>
          <w:bCs/>
        </w:rPr>
        <w:t>План за предотвратяване и ликвидиране на пожари</w:t>
      </w:r>
      <w:bookmarkEnd w:id="81"/>
      <w:bookmarkEnd w:id="82"/>
    </w:p>
    <w:p w:rsidR="007643A3" w:rsidRPr="000A0A91" w:rsidRDefault="007643A3" w:rsidP="00894A16">
      <w:pPr>
        <w:ind w:firstLine="567"/>
        <w:rPr>
          <w:lang w:eastAsia="bg-BG"/>
        </w:rPr>
      </w:pPr>
      <w:r w:rsidRPr="000A0A91">
        <w:rPr>
          <w:lang w:eastAsia="bg-BG"/>
        </w:rPr>
        <w:t xml:space="preserve">Строително-монтажните дейности по изпълнение на строителството  ще се изпълняват при строго спазване на Наредба № </w:t>
      </w:r>
      <w:r w:rsidR="00B11A2A">
        <w:rPr>
          <w:lang w:eastAsia="bg-BG"/>
        </w:rPr>
        <w:t>8121з-647/ 2014</w:t>
      </w:r>
      <w:r w:rsidRPr="000A0A91">
        <w:rPr>
          <w:lang w:eastAsia="bg-BG"/>
        </w:rPr>
        <w:t xml:space="preserve"> г. за правила и норми за пожарна безопасност и този План за безопасност и здраве.</w:t>
      </w:r>
    </w:p>
    <w:p w:rsidR="007643A3" w:rsidRPr="000A0A91" w:rsidRDefault="007643A3" w:rsidP="00894A16">
      <w:pPr>
        <w:ind w:firstLine="567"/>
        <w:rPr>
          <w:bCs/>
        </w:rPr>
      </w:pPr>
      <w:r w:rsidRPr="000A0A91">
        <w:rPr>
          <w:bCs/>
        </w:rPr>
        <w:t>Задължителните документи</w:t>
      </w:r>
      <w:r>
        <w:rPr>
          <w:bCs/>
        </w:rPr>
        <w:t>,</w:t>
      </w:r>
      <w:r w:rsidRPr="000A0A91">
        <w:rPr>
          <w:bCs/>
        </w:rPr>
        <w:t xml:space="preserve"> свързани с изискванията за пожарна безопасност / ПБ / са:</w:t>
      </w:r>
    </w:p>
    <w:p w:rsidR="007643A3" w:rsidRPr="000A0A91" w:rsidRDefault="007643A3" w:rsidP="007D2CA6">
      <w:pPr>
        <w:widowControl w:val="0"/>
        <w:numPr>
          <w:ilvl w:val="0"/>
          <w:numId w:val="51"/>
        </w:numPr>
        <w:overflowPunct w:val="0"/>
        <w:autoSpaceDE w:val="0"/>
        <w:autoSpaceDN w:val="0"/>
        <w:adjustRightInd w:val="0"/>
        <w:ind w:left="851" w:hanging="284"/>
        <w:textAlignment w:val="baseline"/>
        <w:rPr>
          <w:rFonts w:cs="Arial"/>
          <w:lang w:eastAsia="bg-BG"/>
        </w:rPr>
      </w:pPr>
      <w:r w:rsidRPr="000A0A91">
        <w:rPr>
          <w:rFonts w:cs="Arial"/>
          <w:lang w:eastAsia="bg-BG"/>
        </w:rPr>
        <w:t>Вътрешни правила (мерки, инструкции) за осигуряване на ПБ при изграждането отделните етапи на строителство;</w:t>
      </w:r>
    </w:p>
    <w:p w:rsidR="007643A3" w:rsidRPr="000A0A91" w:rsidRDefault="007643A3" w:rsidP="007D2CA6">
      <w:pPr>
        <w:widowControl w:val="0"/>
        <w:numPr>
          <w:ilvl w:val="0"/>
          <w:numId w:val="51"/>
        </w:numPr>
        <w:overflowPunct w:val="0"/>
        <w:autoSpaceDE w:val="0"/>
        <w:autoSpaceDN w:val="0"/>
        <w:adjustRightInd w:val="0"/>
        <w:ind w:left="851" w:hanging="284"/>
        <w:textAlignment w:val="baseline"/>
        <w:rPr>
          <w:rFonts w:cs="Arial"/>
          <w:lang w:eastAsia="bg-BG"/>
        </w:rPr>
      </w:pPr>
      <w:r w:rsidRPr="000A0A91">
        <w:rPr>
          <w:rFonts w:cs="Arial"/>
          <w:lang w:eastAsia="bg-BG"/>
        </w:rPr>
        <w:t>Планове за действие на личния състав за гасене на пожари, включително реда за аварийно спиране на технологичното оборудване, електрозахранването и т.н.;</w:t>
      </w:r>
    </w:p>
    <w:p w:rsidR="007643A3" w:rsidRPr="000A0A91" w:rsidRDefault="007643A3" w:rsidP="007D2CA6">
      <w:pPr>
        <w:widowControl w:val="0"/>
        <w:numPr>
          <w:ilvl w:val="0"/>
          <w:numId w:val="51"/>
        </w:numPr>
        <w:overflowPunct w:val="0"/>
        <w:autoSpaceDE w:val="0"/>
        <w:autoSpaceDN w:val="0"/>
        <w:adjustRightInd w:val="0"/>
        <w:ind w:left="851" w:hanging="284"/>
        <w:textAlignment w:val="baseline"/>
        <w:rPr>
          <w:rFonts w:cs="Arial"/>
          <w:lang w:eastAsia="bg-BG"/>
        </w:rPr>
      </w:pPr>
      <w:r w:rsidRPr="000A0A91">
        <w:rPr>
          <w:rFonts w:cs="Arial"/>
          <w:lang w:eastAsia="bg-BG"/>
        </w:rPr>
        <w:t>Планове за евакуация на работещите и на пребиваващите на обекта лица при пожар или авария;</w:t>
      </w:r>
    </w:p>
    <w:p w:rsidR="007643A3" w:rsidRPr="000A0A91" w:rsidRDefault="007643A3" w:rsidP="007D2CA6">
      <w:pPr>
        <w:widowControl w:val="0"/>
        <w:numPr>
          <w:ilvl w:val="0"/>
          <w:numId w:val="51"/>
        </w:numPr>
        <w:overflowPunct w:val="0"/>
        <w:autoSpaceDE w:val="0"/>
        <w:autoSpaceDN w:val="0"/>
        <w:adjustRightInd w:val="0"/>
        <w:ind w:left="851" w:hanging="284"/>
        <w:textAlignment w:val="baseline"/>
        <w:rPr>
          <w:rFonts w:cs="Arial"/>
          <w:lang w:eastAsia="bg-BG"/>
        </w:rPr>
      </w:pPr>
      <w:r w:rsidRPr="000A0A91">
        <w:rPr>
          <w:rFonts w:cs="Arial"/>
          <w:lang w:eastAsia="bg-BG"/>
        </w:rPr>
        <w:t>Протоколи от извършени ремонти, почистване и проверки на състоянието на пожарогасителните съоръжения, гарантиращи осигуряване на пожарната безопасност.</w:t>
      </w:r>
    </w:p>
    <w:p w:rsidR="007643A3" w:rsidRPr="000A0A91" w:rsidRDefault="007643A3" w:rsidP="007D2CA6">
      <w:pPr>
        <w:ind w:firstLine="567"/>
      </w:pPr>
      <w:r w:rsidRPr="000A0A91">
        <w:t>Ръков</w:t>
      </w:r>
      <w:r>
        <w:t>одителят на строителната дейност</w:t>
      </w:r>
      <w:r w:rsidRPr="000A0A91">
        <w:t xml:space="preserve"> (техническия</w:t>
      </w:r>
      <w:r>
        <w:t>т ръководител)</w:t>
      </w:r>
      <w:r w:rsidRPr="000A0A91">
        <w:t xml:space="preserve"> издава </w:t>
      </w:r>
      <w:r w:rsidRPr="000A0A91">
        <w:rPr>
          <w:u w:val="single"/>
        </w:rPr>
        <w:t xml:space="preserve">заповеди </w:t>
      </w:r>
      <w:r w:rsidRPr="000A0A91">
        <w:t>за правилата и нормите за пожарна безопасност</w:t>
      </w:r>
      <w:r>
        <w:t xml:space="preserve"> за</w:t>
      </w:r>
      <w:r w:rsidRPr="000A0A91">
        <w:t>:</w:t>
      </w:r>
    </w:p>
    <w:p w:rsidR="007643A3" w:rsidRPr="000A0A91" w:rsidRDefault="007643A3" w:rsidP="007D2CA6">
      <w:pPr>
        <w:widowControl w:val="0"/>
        <w:numPr>
          <w:ilvl w:val="0"/>
          <w:numId w:val="52"/>
        </w:numPr>
        <w:overflowPunct w:val="0"/>
        <w:autoSpaceDE w:val="0"/>
        <w:autoSpaceDN w:val="0"/>
        <w:adjustRightInd w:val="0"/>
        <w:ind w:left="1077" w:hanging="357"/>
        <w:textAlignment w:val="baseline"/>
        <w:rPr>
          <w:rFonts w:cs="Arial"/>
          <w:lang w:eastAsia="bg-BG"/>
        </w:rPr>
      </w:pPr>
      <w:r w:rsidRPr="000A0A91">
        <w:rPr>
          <w:rFonts w:cs="Arial"/>
          <w:lang w:eastAsia="bg-BG"/>
        </w:rPr>
        <w:t>реда за извършване на огневи работи;</w:t>
      </w:r>
    </w:p>
    <w:p w:rsidR="007643A3" w:rsidRPr="000A0A91" w:rsidRDefault="007643A3" w:rsidP="007D2CA6">
      <w:pPr>
        <w:widowControl w:val="0"/>
        <w:numPr>
          <w:ilvl w:val="0"/>
          <w:numId w:val="52"/>
        </w:numPr>
        <w:overflowPunct w:val="0"/>
        <w:autoSpaceDE w:val="0"/>
        <w:autoSpaceDN w:val="0"/>
        <w:adjustRightInd w:val="0"/>
        <w:ind w:left="1077" w:hanging="357"/>
        <w:textAlignment w:val="baseline"/>
        <w:rPr>
          <w:rFonts w:cs="Arial"/>
          <w:lang w:eastAsia="bg-BG"/>
        </w:rPr>
      </w:pPr>
      <w:r w:rsidRPr="000A0A91">
        <w:rPr>
          <w:rFonts w:cs="Arial"/>
          <w:lang w:eastAsia="bg-BG"/>
        </w:rPr>
        <w:t>реда за използване на отоплителни и нагревателни уреди;</w:t>
      </w:r>
    </w:p>
    <w:p w:rsidR="007643A3" w:rsidRPr="000A0A91" w:rsidRDefault="007643A3" w:rsidP="007D2CA6">
      <w:pPr>
        <w:widowControl w:val="0"/>
        <w:numPr>
          <w:ilvl w:val="0"/>
          <w:numId w:val="52"/>
        </w:numPr>
        <w:overflowPunct w:val="0"/>
        <w:autoSpaceDE w:val="0"/>
        <w:autoSpaceDN w:val="0"/>
        <w:adjustRightInd w:val="0"/>
        <w:ind w:left="1077" w:hanging="357"/>
        <w:textAlignment w:val="baseline"/>
        <w:rPr>
          <w:rFonts w:cs="Arial"/>
          <w:lang w:eastAsia="bg-BG"/>
        </w:rPr>
      </w:pPr>
      <w:r w:rsidRPr="000A0A91">
        <w:rPr>
          <w:rFonts w:cs="Arial"/>
          <w:lang w:eastAsia="bg-BG"/>
        </w:rPr>
        <w:t xml:space="preserve">реда за използване на </w:t>
      </w:r>
      <w:r>
        <w:rPr>
          <w:rFonts w:cs="Arial"/>
          <w:lang w:eastAsia="bg-BG"/>
        </w:rPr>
        <w:t>електрически уреди и съоръжения</w:t>
      </w:r>
      <w:r w:rsidRPr="000A0A91">
        <w:rPr>
          <w:rFonts w:cs="Arial"/>
          <w:lang w:eastAsia="bg-BG"/>
        </w:rPr>
        <w:t>, в т.ч. изключване на електрическото захранване след приключване на работното време;</w:t>
      </w:r>
    </w:p>
    <w:p w:rsidR="007643A3" w:rsidRPr="000A0A91" w:rsidRDefault="007643A3" w:rsidP="007D2CA6">
      <w:pPr>
        <w:widowControl w:val="0"/>
        <w:numPr>
          <w:ilvl w:val="0"/>
          <w:numId w:val="52"/>
        </w:numPr>
        <w:overflowPunct w:val="0"/>
        <w:autoSpaceDE w:val="0"/>
        <w:autoSpaceDN w:val="0"/>
        <w:adjustRightInd w:val="0"/>
        <w:ind w:left="1077" w:hanging="357"/>
        <w:textAlignment w:val="baseline"/>
        <w:rPr>
          <w:rFonts w:cs="Arial"/>
          <w:lang w:eastAsia="bg-BG"/>
        </w:rPr>
      </w:pPr>
      <w:r w:rsidRPr="000A0A91">
        <w:rPr>
          <w:rFonts w:cs="Arial"/>
          <w:lang w:eastAsia="bg-BG"/>
        </w:rPr>
        <w:t>реда за обучение и подготовка на личния състав в съответствие с изискванията на ПБ;</w:t>
      </w:r>
    </w:p>
    <w:p w:rsidR="007643A3" w:rsidRPr="000A0A91" w:rsidRDefault="007643A3" w:rsidP="007D2CA6">
      <w:pPr>
        <w:widowControl w:val="0"/>
        <w:numPr>
          <w:ilvl w:val="0"/>
          <w:numId w:val="52"/>
        </w:numPr>
        <w:overflowPunct w:val="0"/>
        <w:autoSpaceDE w:val="0"/>
        <w:autoSpaceDN w:val="0"/>
        <w:adjustRightInd w:val="0"/>
        <w:ind w:left="1077" w:hanging="357"/>
        <w:textAlignment w:val="baseline"/>
        <w:rPr>
          <w:rFonts w:cs="Arial"/>
          <w:lang w:eastAsia="bg-BG"/>
        </w:rPr>
      </w:pPr>
      <w:r w:rsidRPr="000A0A91">
        <w:rPr>
          <w:rFonts w:cs="Arial"/>
          <w:lang w:eastAsia="bg-BG"/>
        </w:rPr>
        <w:t>правилата за пожарна безопасност на обекта в извънработно време;</w:t>
      </w:r>
    </w:p>
    <w:p w:rsidR="007643A3" w:rsidRPr="000A0A91" w:rsidRDefault="007643A3" w:rsidP="007D2CA6">
      <w:pPr>
        <w:widowControl w:val="0"/>
        <w:numPr>
          <w:ilvl w:val="0"/>
          <w:numId w:val="52"/>
        </w:numPr>
        <w:overflowPunct w:val="0"/>
        <w:autoSpaceDE w:val="0"/>
        <w:autoSpaceDN w:val="0"/>
        <w:adjustRightInd w:val="0"/>
        <w:ind w:left="1077" w:hanging="357"/>
        <w:textAlignment w:val="baseline"/>
        <w:rPr>
          <w:rFonts w:cs="Arial"/>
          <w:lang w:eastAsia="bg-BG"/>
        </w:rPr>
      </w:pPr>
      <w:r w:rsidRPr="000A0A91">
        <w:rPr>
          <w:rFonts w:cs="Arial"/>
          <w:lang w:eastAsia="bg-BG"/>
        </w:rPr>
        <w:t xml:space="preserve">правилата за експлоатация и проверката на състоянието на техническите средства за първоначално </w:t>
      </w:r>
      <w:proofErr w:type="spellStart"/>
      <w:r w:rsidRPr="000A0A91">
        <w:rPr>
          <w:rFonts w:cs="Arial"/>
          <w:lang w:eastAsia="bg-BG"/>
        </w:rPr>
        <w:t>пожарогасене</w:t>
      </w:r>
      <w:proofErr w:type="spellEnd"/>
      <w:r w:rsidRPr="000A0A91">
        <w:rPr>
          <w:rFonts w:cs="Arial"/>
          <w:lang w:eastAsia="bg-BG"/>
        </w:rPr>
        <w:t>;</w:t>
      </w:r>
    </w:p>
    <w:p w:rsidR="007643A3" w:rsidRPr="000A0A91" w:rsidRDefault="007643A3" w:rsidP="007D2CA6">
      <w:pPr>
        <w:widowControl w:val="0"/>
        <w:numPr>
          <w:ilvl w:val="0"/>
          <w:numId w:val="52"/>
        </w:numPr>
        <w:overflowPunct w:val="0"/>
        <w:autoSpaceDE w:val="0"/>
        <w:autoSpaceDN w:val="0"/>
        <w:adjustRightInd w:val="0"/>
        <w:ind w:left="1077" w:hanging="357"/>
        <w:textAlignment w:val="baseline"/>
        <w:rPr>
          <w:rFonts w:cs="Arial"/>
          <w:lang w:eastAsia="bg-BG"/>
        </w:rPr>
      </w:pPr>
      <w:r w:rsidRPr="000A0A91">
        <w:rPr>
          <w:rFonts w:cs="Arial"/>
          <w:lang w:eastAsia="bg-BG"/>
        </w:rPr>
        <w:t xml:space="preserve">реда за събиране и отстраняване на </w:t>
      </w:r>
      <w:proofErr w:type="spellStart"/>
      <w:r w:rsidRPr="000A0A91">
        <w:rPr>
          <w:rFonts w:cs="Arial"/>
          <w:lang w:eastAsia="bg-BG"/>
        </w:rPr>
        <w:t>горимите</w:t>
      </w:r>
      <w:proofErr w:type="spellEnd"/>
      <w:r w:rsidRPr="000A0A91">
        <w:rPr>
          <w:rFonts w:cs="Arial"/>
          <w:lang w:eastAsia="bg-BG"/>
        </w:rPr>
        <w:t xml:space="preserve"> отпадъци.</w:t>
      </w:r>
    </w:p>
    <w:p w:rsidR="007643A3" w:rsidRPr="000A0A91" w:rsidRDefault="007643A3" w:rsidP="007D2CA6">
      <w:pPr>
        <w:ind w:firstLine="567"/>
        <w:rPr>
          <w:rFonts w:eastAsia="SimSun"/>
          <w:lang w:eastAsia="zh-CN"/>
        </w:rPr>
      </w:pPr>
      <w:r w:rsidRPr="000A0A91">
        <w:rPr>
          <w:rFonts w:eastAsia="SimSun"/>
          <w:lang w:eastAsia="zh-CN"/>
        </w:rPr>
        <w:t xml:space="preserve">На строителната площадка да се осигурят преносими противопожарни уреди за активно </w:t>
      </w:r>
      <w:proofErr w:type="spellStart"/>
      <w:r w:rsidRPr="000A0A91">
        <w:rPr>
          <w:rFonts w:eastAsia="SimSun"/>
          <w:lang w:eastAsia="zh-CN"/>
        </w:rPr>
        <w:t>пожарогасене</w:t>
      </w:r>
      <w:proofErr w:type="spellEnd"/>
      <w:r w:rsidRPr="000A0A91">
        <w:rPr>
          <w:rFonts w:eastAsia="SimSun"/>
          <w:lang w:eastAsia="zh-CN"/>
        </w:rPr>
        <w:t>.</w:t>
      </w:r>
    </w:p>
    <w:p w:rsidR="007643A3" w:rsidRPr="000A0A91" w:rsidRDefault="007643A3" w:rsidP="007D2CA6">
      <w:pPr>
        <w:ind w:firstLine="567"/>
        <w:rPr>
          <w:rFonts w:eastAsia="SimSun"/>
          <w:lang w:eastAsia="zh-CN"/>
        </w:rPr>
      </w:pPr>
      <w:r w:rsidRPr="000A0A91">
        <w:rPr>
          <w:rFonts w:eastAsia="SimSun"/>
          <w:lang w:eastAsia="zh-CN"/>
        </w:rPr>
        <w:t xml:space="preserve">Подръчните противопожарни уреди и съоръжения на строителната площадка да се зачислят на лица, определени от техническия ръководител на обекта за отговорници по ППО, на които се възлага контрола и отговорността за поддържане и привеждане в състояние на годност на тези уреди и съоръжения. </w:t>
      </w:r>
    </w:p>
    <w:p w:rsidR="007643A3" w:rsidRPr="000A0A91" w:rsidRDefault="007643A3" w:rsidP="007D2CA6">
      <w:pPr>
        <w:ind w:firstLine="567"/>
        <w:rPr>
          <w:lang w:eastAsia="zh-CN"/>
        </w:rPr>
      </w:pPr>
      <w:r w:rsidRPr="000A0A91">
        <w:rPr>
          <w:lang w:eastAsia="zh-CN"/>
        </w:rPr>
        <w:t>Тази отговорност да бъде отразена в заповед на ръководителя на строителната дейност.</w:t>
      </w:r>
    </w:p>
    <w:p w:rsidR="007643A3" w:rsidRPr="000A0A91" w:rsidRDefault="007643A3" w:rsidP="007D2CA6">
      <w:pPr>
        <w:ind w:firstLine="567"/>
        <w:rPr>
          <w:rFonts w:eastAsia="SimSun"/>
          <w:kern w:val="2"/>
          <w:lang w:eastAsia="zh-CN"/>
        </w:rPr>
      </w:pPr>
      <w:r w:rsidRPr="000A0A91">
        <w:rPr>
          <w:rFonts w:eastAsia="SimSun"/>
          <w:kern w:val="2"/>
          <w:lang w:eastAsia="zh-CN"/>
        </w:rPr>
        <w:t>Техническият ръководител периодично да проверява противопожарната осигуреност, като резултатите от проверките се вписват в специален дневник.</w:t>
      </w:r>
    </w:p>
    <w:p w:rsidR="007643A3" w:rsidRPr="000A0A91" w:rsidRDefault="007643A3" w:rsidP="007D2CA6">
      <w:pPr>
        <w:ind w:firstLine="567"/>
        <w:rPr>
          <w:rFonts w:eastAsia="SimSun"/>
          <w:kern w:val="2"/>
          <w:lang w:eastAsia="zh-CN"/>
        </w:rPr>
      </w:pPr>
      <w:r w:rsidRPr="000A0A91">
        <w:rPr>
          <w:rFonts w:eastAsia="SimSun"/>
          <w:kern w:val="2"/>
          <w:lang w:eastAsia="zh-CN"/>
        </w:rPr>
        <w:lastRenderedPageBreak/>
        <w:t>Забранява се ползването на противопожарните уреди и съоръжения не по предназначение.</w:t>
      </w:r>
    </w:p>
    <w:p w:rsidR="007643A3" w:rsidRPr="000A0A91" w:rsidRDefault="007643A3" w:rsidP="007D2CA6">
      <w:pPr>
        <w:ind w:firstLine="567"/>
        <w:rPr>
          <w:lang w:eastAsia="bg-BG"/>
        </w:rPr>
      </w:pPr>
      <w:r w:rsidRPr="000A0A91">
        <w:rPr>
          <w:lang w:eastAsia="bg-BG"/>
        </w:rPr>
        <w:t>За извършването на огневи работи</w:t>
      </w:r>
      <w:r>
        <w:rPr>
          <w:lang w:eastAsia="bg-BG"/>
        </w:rPr>
        <w:t>,</w:t>
      </w:r>
      <w:r w:rsidRPr="000A0A91">
        <w:rPr>
          <w:lang w:eastAsia="bg-BG"/>
        </w:rPr>
        <w:t xml:space="preserve"> техническия</w:t>
      </w:r>
      <w:r>
        <w:rPr>
          <w:lang w:eastAsia="bg-BG"/>
        </w:rPr>
        <w:t>т</w:t>
      </w:r>
      <w:r w:rsidRPr="000A0A91">
        <w:rPr>
          <w:lang w:eastAsia="bg-BG"/>
        </w:rPr>
        <w:t xml:space="preserve"> ръководител на обекта издава заповед, която е задължителна за всички подизпълнители. В заповедта да се определят:</w:t>
      </w:r>
    </w:p>
    <w:p w:rsidR="007643A3" w:rsidRPr="000A0A91" w:rsidRDefault="007643A3" w:rsidP="007D2CA6">
      <w:pPr>
        <w:numPr>
          <w:ilvl w:val="0"/>
          <w:numId w:val="53"/>
        </w:numPr>
        <w:spacing w:before="0"/>
        <w:ind w:left="993" w:hanging="426"/>
        <w:rPr>
          <w:rFonts w:cs="Arial"/>
          <w:lang w:eastAsia="bg-BG"/>
        </w:rPr>
      </w:pPr>
      <w:r w:rsidRPr="000A0A91">
        <w:rPr>
          <w:rFonts w:cs="Arial"/>
          <w:lang w:eastAsia="bg-BG"/>
        </w:rPr>
        <w:t>необходимите противопожарни мерки, които следва да се вземат при подготовката на временните места за извършване на огневи работи;</w:t>
      </w:r>
    </w:p>
    <w:p w:rsidR="007643A3" w:rsidRPr="000A0A91" w:rsidRDefault="007643A3" w:rsidP="007D2CA6">
      <w:pPr>
        <w:numPr>
          <w:ilvl w:val="0"/>
          <w:numId w:val="53"/>
        </w:numPr>
        <w:spacing w:before="0"/>
        <w:ind w:left="993" w:hanging="426"/>
        <w:rPr>
          <w:rFonts w:cs="Arial"/>
          <w:lang w:eastAsia="bg-BG"/>
        </w:rPr>
      </w:pPr>
      <w:r w:rsidRPr="000A0A91">
        <w:rPr>
          <w:rFonts w:cs="Arial"/>
          <w:lang w:eastAsia="bg-BG"/>
        </w:rPr>
        <w:t>местата, където огневите работи се забраняват или се допускат след вземане на необходимите противопожарни мерки;</w:t>
      </w:r>
    </w:p>
    <w:p w:rsidR="007643A3" w:rsidRPr="000A0A91" w:rsidRDefault="007643A3" w:rsidP="007D2CA6">
      <w:pPr>
        <w:numPr>
          <w:ilvl w:val="0"/>
          <w:numId w:val="53"/>
        </w:numPr>
        <w:spacing w:before="0"/>
        <w:ind w:left="993" w:hanging="426"/>
        <w:rPr>
          <w:rFonts w:cs="Arial"/>
          <w:lang w:eastAsia="bg-BG"/>
        </w:rPr>
      </w:pPr>
      <w:r w:rsidRPr="000A0A91">
        <w:rPr>
          <w:rFonts w:cs="Arial"/>
          <w:lang w:eastAsia="bg-BG"/>
        </w:rPr>
        <w:t>изискванията за безопасно съхраняване на съоръжения след приключване работния ден.</w:t>
      </w:r>
    </w:p>
    <w:p w:rsidR="007643A3" w:rsidRPr="000A0A91" w:rsidRDefault="007643A3" w:rsidP="007D2CA6">
      <w:pPr>
        <w:ind w:firstLine="567"/>
        <w:rPr>
          <w:rFonts w:cs="Arial"/>
          <w:lang w:eastAsia="bg-BG"/>
        </w:rPr>
      </w:pPr>
      <w:r w:rsidRPr="000A0A91">
        <w:rPr>
          <w:lang w:eastAsia="bg-BG"/>
        </w:rPr>
        <w:t>Огневи работи на временните места се допускат само при наличие на разрешително</w:t>
      </w:r>
      <w:r w:rsidR="007D2CA6">
        <w:rPr>
          <w:lang w:eastAsia="bg-BG"/>
        </w:rPr>
        <w:t>,</w:t>
      </w:r>
      <w:r w:rsidRPr="000A0A91">
        <w:rPr>
          <w:lang w:eastAsia="bg-BG"/>
        </w:rPr>
        <w:t xml:space="preserve"> АКТ за тяхното извършване, съгласуван с </w:t>
      </w:r>
      <w:r w:rsidRPr="000A0A91">
        <w:rPr>
          <w:rFonts w:cs="Arial"/>
          <w:lang w:eastAsia="bg-BG"/>
        </w:rPr>
        <w:t>КБЗ на Възложителя.</w:t>
      </w:r>
    </w:p>
    <w:p w:rsidR="007643A3" w:rsidRPr="000A0A91" w:rsidRDefault="007643A3" w:rsidP="007D2CA6">
      <w:pPr>
        <w:ind w:firstLine="567"/>
        <w:rPr>
          <w:lang w:eastAsia="bg-BG"/>
        </w:rPr>
      </w:pPr>
      <w:r w:rsidRPr="000A0A91">
        <w:rPr>
          <w:lang w:eastAsia="bg-BG"/>
        </w:rPr>
        <w:t>При опасност от образуване на взривоопасни концентрации от пари или газове, издаващият разрешителното изисква протокол за определяне на допустимата безопасна концентрация за огневи работи.</w:t>
      </w:r>
    </w:p>
    <w:p w:rsidR="007643A3" w:rsidRPr="000A0A91" w:rsidRDefault="007643A3" w:rsidP="007D2CA6">
      <w:pPr>
        <w:ind w:firstLine="567"/>
        <w:rPr>
          <w:lang w:eastAsia="bg-BG"/>
        </w:rPr>
      </w:pPr>
      <w:r w:rsidRPr="000A0A91">
        <w:rPr>
          <w:lang w:eastAsia="bg-BG"/>
        </w:rPr>
        <w:t>За извършване на огневи работи да се допускат само лица, които притежават документ за съответна квалификация и са преминали курс.</w:t>
      </w:r>
    </w:p>
    <w:p w:rsidR="007643A3" w:rsidRPr="000A0A91" w:rsidRDefault="007643A3" w:rsidP="007D2CA6">
      <w:pPr>
        <w:ind w:firstLine="567"/>
        <w:rPr>
          <w:lang w:eastAsia="bg-BG"/>
        </w:rPr>
      </w:pPr>
      <w:r w:rsidRPr="000A0A91">
        <w:rPr>
          <w:lang w:eastAsia="bg-BG"/>
        </w:rPr>
        <w:t>Преди извършването на огневи работи, да се разработи план за противопожарно осигуряване.</w:t>
      </w:r>
    </w:p>
    <w:p w:rsidR="007643A3" w:rsidRPr="000A0A91" w:rsidRDefault="007643A3" w:rsidP="007D2CA6">
      <w:pPr>
        <w:ind w:firstLine="567"/>
        <w:rPr>
          <w:lang w:eastAsia="bg-BG"/>
        </w:rPr>
      </w:pPr>
      <w:r w:rsidRPr="000A0A91">
        <w:rPr>
          <w:lang w:eastAsia="bg-BG"/>
        </w:rPr>
        <w:t>Забранява се извършване на огневи работи в следните случаи:</w:t>
      </w:r>
    </w:p>
    <w:p w:rsidR="007643A3" w:rsidRPr="000A0A91" w:rsidRDefault="007643A3" w:rsidP="007D2CA6">
      <w:pPr>
        <w:numPr>
          <w:ilvl w:val="0"/>
          <w:numId w:val="54"/>
        </w:numPr>
        <w:ind w:left="992" w:hanging="425"/>
        <w:rPr>
          <w:rFonts w:cs="Arial"/>
          <w:lang w:eastAsia="bg-BG"/>
        </w:rPr>
      </w:pPr>
      <w:r w:rsidRPr="000A0A91">
        <w:rPr>
          <w:rFonts w:cs="Arial"/>
          <w:lang w:eastAsia="bg-BG"/>
        </w:rPr>
        <w:t>преди да са изпълнени всички мероприятия, предвидени в разрешителното, издадено съобразно изискванията на настоящата инструкция;</w:t>
      </w:r>
    </w:p>
    <w:p w:rsidR="007643A3" w:rsidRPr="000A0A91" w:rsidRDefault="007643A3" w:rsidP="007D2CA6">
      <w:pPr>
        <w:numPr>
          <w:ilvl w:val="0"/>
          <w:numId w:val="54"/>
        </w:numPr>
        <w:ind w:left="992" w:hanging="425"/>
        <w:rPr>
          <w:rFonts w:cs="Arial"/>
          <w:lang w:eastAsia="bg-BG"/>
        </w:rPr>
      </w:pPr>
      <w:r w:rsidRPr="000A0A91">
        <w:rPr>
          <w:rFonts w:cs="Arial"/>
          <w:lang w:eastAsia="bg-BG"/>
        </w:rPr>
        <w:t>при работа с технически неизправни съоръжения и инструменти;</w:t>
      </w:r>
    </w:p>
    <w:p w:rsidR="007643A3" w:rsidRPr="000A0A91" w:rsidRDefault="007643A3" w:rsidP="007D2CA6">
      <w:pPr>
        <w:numPr>
          <w:ilvl w:val="0"/>
          <w:numId w:val="54"/>
        </w:numPr>
        <w:ind w:left="992" w:hanging="425"/>
        <w:rPr>
          <w:rFonts w:cs="Arial"/>
          <w:lang w:eastAsia="bg-BG"/>
        </w:rPr>
      </w:pPr>
      <w:r w:rsidRPr="000A0A91">
        <w:rPr>
          <w:rFonts w:cs="Arial"/>
          <w:lang w:eastAsia="bg-BG"/>
        </w:rPr>
        <w:t xml:space="preserve">когато в процеса на работа е възможно образуване на взривоопасни концентрации на пари, газове или </w:t>
      </w:r>
      <w:proofErr w:type="spellStart"/>
      <w:r w:rsidRPr="000A0A91">
        <w:rPr>
          <w:rFonts w:cs="Arial"/>
          <w:lang w:eastAsia="bg-BG"/>
        </w:rPr>
        <w:t>горими</w:t>
      </w:r>
      <w:proofErr w:type="spellEnd"/>
      <w:r w:rsidRPr="000A0A91">
        <w:rPr>
          <w:rFonts w:cs="Arial"/>
          <w:lang w:eastAsia="bg-BG"/>
        </w:rPr>
        <w:t xml:space="preserve"> прахове;</w:t>
      </w:r>
    </w:p>
    <w:p w:rsidR="007643A3" w:rsidRPr="000A0A91" w:rsidRDefault="007643A3" w:rsidP="007D2CA6">
      <w:pPr>
        <w:numPr>
          <w:ilvl w:val="0"/>
          <w:numId w:val="54"/>
        </w:numPr>
        <w:ind w:left="992" w:hanging="425"/>
        <w:rPr>
          <w:rFonts w:cs="Arial"/>
          <w:lang w:eastAsia="bg-BG"/>
        </w:rPr>
      </w:pPr>
      <w:r w:rsidRPr="000A0A91">
        <w:rPr>
          <w:rFonts w:cs="Arial"/>
          <w:lang w:eastAsia="bg-BG"/>
        </w:rPr>
        <w:t xml:space="preserve">когато работните дрехи и ръкавици, ползвани от работещите на обекта, са изцапани с масло, мазнини, бензин, газ и други </w:t>
      </w:r>
      <w:proofErr w:type="spellStart"/>
      <w:r w:rsidRPr="000A0A91">
        <w:rPr>
          <w:rFonts w:cs="Arial"/>
          <w:lang w:eastAsia="bg-BG"/>
        </w:rPr>
        <w:t>горими</w:t>
      </w:r>
      <w:proofErr w:type="spellEnd"/>
      <w:r w:rsidRPr="000A0A91">
        <w:rPr>
          <w:rFonts w:cs="Arial"/>
          <w:lang w:eastAsia="bg-BG"/>
        </w:rPr>
        <w:t xml:space="preserve"> течности;</w:t>
      </w:r>
    </w:p>
    <w:p w:rsidR="007643A3" w:rsidRPr="000A0A91" w:rsidRDefault="007643A3" w:rsidP="007D2CA6">
      <w:pPr>
        <w:numPr>
          <w:ilvl w:val="0"/>
          <w:numId w:val="54"/>
        </w:numPr>
        <w:ind w:left="992" w:hanging="425"/>
        <w:rPr>
          <w:rFonts w:cs="Arial"/>
          <w:lang w:eastAsia="bg-BG"/>
        </w:rPr>
      </w:pPr>
      <w:r w:rsidRPr="000A0A91">
        <w:rPr>
          <w:rFonts w:cs="Arial"/>
          <w:lang w:eastAsia="bg-BG"/>
        </w:rPr>
        <w:t>при опасност от съприкосновение на електрически проводници под напрежение до бутилки със сгъстени, втечнени или разтворими газове;</w:t>
      </w:r>
    </w:p>
    <w:p w:rsidR="007643A3" w:rsidRPr="000A0A91" w:rsidRDefault="007643A3" w:rsidP="007D2CA6">
      <w:pPr>
        <w:numPr>
          <w:ilvl w:val="0"/>
          <w:numId w:val="54"/>
        </w:numPr>
        <w:ind w:left="992" w:hanging="425"/>
        <w:rPr>
          <w:rFonts w:cs="Arial"/>
          <w:lang w:eastAsia="bg-BG"/>
        </w:rPr>
      </w:pPr>
      <w:r w:rsidRPr="000A0A91">
        <w:rPr>
          <w:rFonts w:cs="Arial"/>
          <w:lang w:eastAsia="bg-BG"/>
        </w:rPr>
        <w:t xml:space="preserve">ако не са осигурени уреди и средства за </w:t>
      </w:r>
      <w:proofErr w:type="spellStart"/>
      <w:r w:rsidRPr="000A0A91">
        <w:rPr>
          <w:rFonts w:cs="Arial"/>
          <w:lang w:eastAsia="bg-BG"/>
        </w:rPr>
        <w:t>пожарогасене</w:t>
      </w:r>
      <w:proofErr w:type="spellEnd"/>
      <w:r w:rsidRPr="000A0A91">
        <w:rPr>
          <w:rFonts w:cs="Arial"/>
          <w:lang w:eastAsia="bg-BG"/>
        </w:rPr>
        <w:t xml:space="preserve"> и не са взети необходимите противопожарни мерки.</w:t>
      </w:r>
    </w:p>
    <w:p w:rsidR="007643A3" w:rsidRPr="000A0A91" w:rsidRDefault="007643A3" w:rsidP="007D2CA6">
      <w:pPr>
        <w:ind w:firstLine="567"/>
        <w:rPr>
          <w:lang w:eastAsia="bg-BG"/>
        </w:rPr>
      </w:pPr>
      <w:r w:rsidRPr="000A0A91">
        <w:rPr>
          <w:lang w:eastAsia="bg-BG"/>
        </w:rPr>
        <w:t>Работниците</w:t>
      </w:r>
      <w:r>
        <w:rPr>
          <w:lang w:eastAsia="bg-BG"/>
        </w:rPr>
        <w:t>,</w:t>
      </w:r>
      <w:r w:rsidRPr="000A0A91">
        <w:rPr>
          <w:lang w:eastAsia="bg-BG"/>
        </w:rPr>
        <w:t xml:space="preserve"> участващи в огневите работи, трябва да бъдат обучени за работа с тези уреди и средства.</w:t>
      </w:r>
    </w:p>
    <w:p w:rsidR="007643A3" w:rsidRPr="000A0A91" w:rsidRDefault="007643A3" w:rsidP="007D2CA6">
      <w:pPr>
        <w:ind w:firstLine="567"/>
        <w:rPr>
          <w:lang w:eastAsia="bg-BG"/>
        </w:rPr>
      </w:pPr>
      <w:r w:rsidRPr="000A0A91">
        <w:rPr>
          <w:lang w:eastAsia="bg-BG"/>
        </w:rPr>
        <w:t xml:space="preserve">Местата, където ще се извършват огневи работи, предварително се почистват от </w:t>
      </w:r>
      <w:proofErr w:type="spellStart"/>
      <w:r w:rsidRPr="000A0A91">
        <w:rPr>
          <w:lang w:eastAsia="bg-BG"/>
        </w:rPr>
        <w:t>горими</w:t>
      </w:r>
      <w:proofErr w:type="spellEnd"/>
      <w:r w:rsidRPr="000A0A91">
        <w:rPr>
          <w:lang w:eastAsia="bg-BG"/>
        </w:rPr>
        <w:t xml:space="preserve"> материали в радиус най-малко от дадения в приложение №11 от Наредба № 8121з-647/2014 г. за правила и норми за пожарна безопасност при експлоатация на обектите. </w:t>
      </w:r>
    </w:p>
    <w:p w:rsidR="007643A3" w:rsidRPr="000A0A91" w:rsidRDefault="007643A3" w:rsidP="007D2CA6">
      <w:pPr>
        <w:ind w:firstLine="567"/>
        <w:rPr>
          <w:lang w:eastAsia="bg-BG"/>
        </w:rPr>
      </w:pPr>
      <w:r w:rsidRPr="000A0A91">
        <w:rPr>
          <w:lang w:eastAsia="bg-BG"/>
        </w:rPr>
        <w:t>Отговорниците на огневите работи лично ръководят и носят отговорност за безопасното им извършване. Те се задължават да инструктират заварчиците за противопожарните мерки, които трябва да се вземат при подготовка на работните места преди, по време и след приключване на огневите работи.</w:t>
      </w:r>
    </w:p>
    <w:p w:rsidR="007643A3" w:rsidRPr="000A0A91" w:rsidRDefault="007643A3" w:rsidP="007D2CA6">
      <w:pPr>
        <w:ind w:firstLine="567"/>
        <w:rPr>
          <w:lang w:eastAsia="bg-BG"/>
        </w:rPr>
      </w:pPr>
      <w:r w:rsidRPr="000A0A91">
        <w:rPr>
          <w:lang w:eastAsia="bg-BG"/>
        </w:rPr>
        <w:t xml:space="preserve">Огневите работи незабавно да се преустановяват, ако настъпят изменения в условията за пожарна безопасност по време на изпълнение на строителните дейности като: увеличаване </w:t>
      </w:r>
      <w:r w:rsidRPr="000A0A91">
        <w:rPr>
          <w:lang w:eastAsia="bg-BG"/>
        </w:rPr>
        <w:lastRenderedPageBreak/>
        <w:t xml:space="preserve">концентрацията на взривоопасни пари или газове, повреди в заваръчните или </w:t>
      </w:r>
      <w:proofErr w:type="spellStart"/>
      <w:r w:rsidRPr="000A0A91">
        <w:rPr>
          <w:lang w:eastAsia="bg-BG"/>
        </w:rPr>
        <w:t>ъглошлаиф</w:t>
      </w:r>
      <w:proofErr w:type="spellEnd"/>
      <w:r>
        <w:rPr>
          <w:lang w:eastAsia="bg-BG"/>
        </w:rPr>
        <w:t xml:space="preserve"> </w:t>
      </w:r>
      <w:r w:rsidRPr="000A0A91">
        <w:rPr>
          <w:lang w:eastAsia="bg-BG"/>
        </w:rPr>
        <w:t>машини, агрегати, съоръжения и др.</w:t>
      </w:r>
    </w:p>
    <w:p w:rsidR="007643A3" w:rsidRPr="000A0A91" w:rsidRDefault="007643A3" w:rsidP="007D2CA6">
      <w:pPr>
        <w:ind w:firstLine="567"/>
        <w:rPr>
          <w:lang w:eastAsia="bg-BG"/>
        </w:rPr>
      </w:pPr>
      <w:r w:rsidRPr="000A0A91">
        <w:rPr>
          <w:lang w:eastAsia="bg-BG"/>
        </w:rPr>
        <w:t>Всеки работещ на строежа е длъжен:</w:t>
      </w:r>
    </w:p>
    <w:p w:rsidR="007643A3" w:rsidRPr="000A0A91" w:rsidRDefault="007643A3" w:rsidP="007D2CA6">
      <w:pPr>
        <w:numPr>
          <w:ilvl w:val="0"/>
          <w:numId w:val="55"/>
        </w:numPr>
        <w:ind w:left="992" w:hanging="425"/>
        <w:rPr>
          <w:rFonts w:cs="Arial"/>
          <w:lang w:eastAsia="bg-BG"/>
        </w:rPr>
      </w:pPr>
      <w:r w:rsidRPr="000A0A91">
        <w:rPr>
          <w:rFonts w:cs="Arial"/>
          <w:lang w:eastAsia="bg-BG"/>
        </w:rPr>
        <w:t xml:space="preserve">да провери и да остави в края на работното време в </w:t>
      </w:r>
      <w:proofErr w:type="spellStart"/>
      <w:r w:rsidRPr="000A0A91">
        <w:rPr>
          <w:rFonts w:cs="Arial"/>
          <w:lang w:eastAsia="bg-BG"/>
        </w:rPr>
        <w:t>пожаробезопасно</w:t>
      </w:r>
      <w:proofErr w:type="spellEnd"/>
      <w:r w:rsidRPr="000A0A91">
        <w:rPr>
          <w:rFonts w:cs="Arial"/>
          <w:lang w:eastAsia="bg-BG"/>
        </w:rPr>
        <w:t xml:space="preserve"> състояние работното си място, апаратите, машините, съоръженията и др., което се удостоверява по ред, определен от техническия ръководител и К</w:t>
      </w:r>
      <w:r w:rsidR="007D2CA6">
        <w:rPr>
          <w:rFonts w:cs="Arial"/>
          <w:lang w:eastAsia="bg-BG"/>
        </w:rPr>
        <w:t>БЗ</w:t>
      </w:r>
      <w:r w:rsidRPr="000A0A91">
        <w:rPr>
          <w:rFonts w:cs="Arial"/>
          <w:lang w:eastAsia="bg-BG"/>
        </w:rPr>
        <w:t>;</w:t>
      </w:r>
    </w:p>
    <w:p w:rsidR="007643A3" w:rsidRPr="000A0A91" w:rsidRDefault="007643A3" w:rsidP="007D2CA6">
      <w:pPr>
        <w:numPr>
          <w:ilvl w:val="0"/>
          <w:numId w:val="55"/>
        </w:numPr>
        <w:ind w:left="992" w:hanging="425"/>
        <w:rPr>
          <w:rFonts w:cs="Arial"/>
          <w:lang w:eastAsia="bg-BG"/>
        </w:rPr>
      </w:pPr>
      <w:r w:rsidRPr="000A0A91">
        <w:rPr>
          <w:rFonts w:cs="Arial"/>
          <w:lang w:eastAsia="bg-BG"/>
        </w:rPr>
        <w:t>да знае задълженията си, произтичащи от този ПБЗ и разработените от техническия ръководител инструкции;</w:t>
      </w:r>
    </w:p>
    <w:p w:rsidR="007643A3" w:rsidRPr="000A0A91" w:rsidRDefault="007643A3" w:rsidP="007D2CA6">
      <w:pPr>
        <w:numPr>
          <w:ilvl w:val="0"/>
          <w:numId w:val="55"/>
        </w:numPr>
        <w:ind w:left="992" w:hanging="425"/>
        <w:rPr>
          <w:rFonts w:cs="Arial"/>
          <w:lang w:eastAsia="bg-BG"/>
        </w:rPr>
      </w:pPr>
      <w:r w:rsidRPr="000A0A91">
        <w:rPr>
          <w:rFonts w:cs="Arial"/>
          <w:lang w:eastAsia="bg-BG"/>
        </w:rPr>
        <w:t xml:space="preserve">да спазва правилата за ПБ и да може да работи с </w:t>
      </w:r>
      <w:proofErr w:type="spellStart"/>
      <w:r w:rsidRPr="000A0A91">
        <w:rPr>
          <w:rFonts w:cs="Arial"/>
          <w:lang w:eastAsia="bg-BG"/>
        </w:rPr>
        <w:t>пожаротехническите</w:t>
      </w:r>
      <w:proofErr w:type="spellEnd"/>
      <w:r w:rsidRPr="000A0A91">
        <w:rPr>
          <w:rFonts w:cs="Arial"/>
          <w:lang w:eastAsia="bg-BG"/>
        </w:rPr>
        <w:t xml:space="preserve"> средства и съоръженията за гасене на пожари;</w:t>
      </w:r>
    </w:p>
    <w:p w:rsidR="007643A3" w:rsidRPr="000A0A91" w:rsidRDefault="007643A3" w:rsidP="007D2CA6">
      <w:pPr>
        <w:numPr>
          <w:ilvl w:val="0"/>
          <w:numId w:val="55"/>
        </w:numPr>
        <w:ind w:left="992" w:hanging="425"/>
        <w:rPr>
          <w:rFonts w:cs="Arial"/>
          <w:lang w:eastAsia="bg-BG"/>
        </w:rPr>
      </w:pPr>
      <w:r w:rsidRPr="000A0A91">
        <w:rPr>
          <w:rFonts w:cs="Arial"/>
          <w:lang w:eastAsia="bg-BG"/>
        </w:rPr>
        <w:t>да познава пожарната и експлозивната опасност на работните места в обекта, както и начините за предотвратяване, намаляване и ограничаване на опасностите и рисковете, свързани с работното оборудване, машините, съоръженията и технологичните процеси, използваните материали, пътни маршрути, опасни зони и др.</w:t>
      </w:r>
    </w:p>
    <w:p w:rsidR="007643A3" w:rsidRPr="000A0A91" w:rsidRDefault="007643A3" w:rsidP="007D2CA6">
      <w:pPr>
        <w:ind w:firstLine="567"/>
        <w:rPr>
          <w:lang w:eastAsia="bg-BG"/>
        </w:rPr>
      </w:pPr>
      <w:r w:rsidRPr="000A0A91">
        <w:rPr>
          <w:lang w:eastAsia="bg-BG"/>
        </w:rPr>
        <w:t>Техническия</w:t>
      </w:r>
      <w:r>
        <w:rPr>
          <w:lang w:eastAsia="bg-BG"/>
        </w:rPr>
        <w:t>т</w:t>
      </w:r>
      <w:r w:rsidRPr="000A0A91">
        <w:rPr>
          <w:lang w:eastAsia="bg-BG"/>
        </w:rPr>
        <w:t xml:space="preserve"> ръководител на строителните дейности създава </w:t>
      </w:r>
      <w:r w:rsidRPr="000A0A91">
        <w:rPr>
          <w:b/>
          <w:u w:val="single"/>
          <w:lang w:eastAsia="bg-BG"/>
        </w:rPr>
        <w:t>пожарно досие,</w:t>
      </w:r>
      <w:r w:rsidRPr="000A0A91">
        <w:rPr>
          <w:lang w:eastAsia="bg-BG"/>
        </w:rPr>
        <w:t xml:space="preserve"> което съдържа най-малко следните документи:</w:t>
      </w:r>
    </w:p>
    <w:p w:rsidR="007643A3" w:rsidRPr="000A0A91" w:rsidRDefault="007643A3" w:rsidP="007D2CA6">
      <w:pPr>
        <w:numPr>
          <w:ilvl w:val="0"/>
          <w:numId w:val="56"/>
        </w:numPr>
        <w:ind w:left="992" w:hanging="425"/>
        <w:rPr>
          <w:rFonts w:cs="Arial"/>
          <w:lang w:eastAsia="bg-BG"/>
        </w:rPr>
      </w:pPr>
      <w:r w:rsidRPr="000A0A91">
        <w:rPr>
          <w:rFonts w:cs="Arial"/>
          <w:lang w:eastAsia="bg-BG"/>
        </w:rPr>
        <w:t>документи</w:t>
      </w:r>
      <w:r>
        <w:rPr>
          <w:rFonts w:cs="Arial"/>
          <w:lang w:eastAsia="bg-BG"/>
        </w:rPr>
        <w:t>,</w:t>
      </w:r>
      <w:r w:rsidRPr="000A0A91">
        <w:rPr>
          <w:rFonts w:cs="Arial"/>
          <w:lang w:eastAsia="bg-BG"/>
        </w:rPr>
        <w:t xml:space="preserve"> свързани с осигуряване на пожарна безопасност на обекта;</w:t>
      </w:r>
    </w:p>
    <w:p w:rsidR="007643A3" w:rsidRPr="000A0A91" w:rsidRDefault="007643A3" w:rsidP="007D2CA6">
      <w:pPr>
        <w:numPr>
          <w:ilvl w:val="0"/>
          <w:numId w:val="56"/>
        </w:numPr>
        <w:ind w:left="992" w:hanging="425"/>
        <w:rPr>
          <w:rFonts w:cs="Arial"/>
          <w:lang w:eastAsia="bg-BG"/>
        </w:rPr>
      </w:pPr>
      <w:r w:rsidRPr="000A0A91">
        <w:rPr>
          <w:rFonts w:cs="Arial"/>
          <w:lang w:eastAsia="bg-BG"/>
        </w:rPr>
        <w:t xml:space="preserve">протоколи за извършено техническо обслужване, презареждане или хидростатично изпитване на устойчивост на налягане на пожарогасителите, както и други документи, удостоверяващи тяхната изправност; </w:t>
      </w:r>
    </w:p>
    <w:p w:rsidR="007643A3" w:rsidRPr="000A0A91" w:rsidRDefault="007643A3" w:rsidP="007D2CA6">
      <w:pPr>
        <w:numPr>
          <w:ilvl w:val="0"/>
          <w:numId w:val="56"/>
        </w:numPr>
        <w:ind w:left="992" w:hanging="425"/>
        <w:rPr>
          <w:rFonts w:cs="Arial"/>
          <w:lang w:eastAsia="bg-BG"/>
        </w:rPr>
      </w:pPr>
      <w:proofErr w:type="spellStart"/>
      <w:r w:rsidRPr="000A0A91">
        <w:rPr>
          <w:rFonts w:cs="Arial"/>
          <w:lang w:eastAsia="bg-BG"/>
        </w:rPr>
        <w:t>съгласувателните</w:t>
      </w:r>
      <w:proofErr w:type="spellEnd"/>
      <w:r w:rsidRPr="000A0A91">
        <w:rPr>
          <w:rFonts w:cs="Arial"/>
          <w:lang w:eastAsia="bg-BG"/>
        </w:rPr>
        <w:t>, разпоредителните и административно-наказателните документи, издадени и от органите за пожарна безопасност и защита на населението - РС „ПБЗН”;</w:t>
      </w:r>
    </w:p>
    <w:p w:rsidR="007643A3" w:rsidRPr="000A0A91" w:rsidRDefault="007643A3" w:rsidP="007D2CA6">
      <w:pPr>
        <w:numPr>
          <w:ilvl w:val="0"/>
          <w:numId w:val="56"/>
        </w:numPr>
        <w:ind w:left="992" w:hanging="425"/>
        <w:rPr>
          <w:rFonts w:cs="Arial"/>
          <w:lang w:eastAsia="bg-BG"/>
        </w:rPr>
      </w:pPr>
      <w:r w:rsidRPr="000A0A91">
        <w:rPr>
          <w:rFonts w:cs="Arial"/>
          <w:lang w:eastAsia="bg-BG"/>
        </w:rPr>
        <w:t>инструкции за експлоатация и поддържане в изправност на предвид</w:t>
      </w:r>
      <w:r>
        <w:rPr>
          <w:rFonts w:cs="Arial"/>
          <w:lang w:eastAsia="bg-BG"/>
        </w:rPr>
        <w:t>ените активни мерки за защита (</w:t>
      </w:r>
      <w:r w:rsidRPr="000A0A91">
        <w:rPr>
          <w:rFonts w:cs="Arial"/>
          <w:lang w:eastAsia="bg-BG"/>
        </w:rPr>
        <w:t>пожарогасители);</w:t>
      </w:r>
    </w:p>
    <w:p w:rsidR="007643A3" w:rsidRPr="000A0A91" w:rsidRDefault="007643A3" w:rsidP="007D2CA6">
      <w:pPr>
        <w:ind w:firstLine="567"/>
        <w:rPr>
          <w:lang w:eastAsia="bg-BG"/>
        </w:rPr>
      </w:pPr>
      <w:r w:rsidRPr="000A0A91">
        <w:rPr>
          <w:lang w:eastAsia="bg-BG"/>
        </w:rPr>
        <w:t>За създаване на организация за осигуряване на ПБ на обектите се разработват следните документи:</w:t>
      </w:r>
    </w:p>
    <w:p w:rsidR="007643A3" w:rsidRPr="000A0A91" w:rsidRDefault="007643A3" w:rsidP="007D2CA6">
      <w:pPr>
        <w:numPr>
          <w:ilvl w:val="0"/>
          <w:numId w:val="57"/>
        </w:numPr>
        <w:ind w:left="992" w:hanging="425"/>
        <w:rPr>
          <w:rFonts w:cs="Arial"/>
          <w:lang w:eastAsia="bg-BG"/>
        </w:rPr>
      </w:pPr>
      <w:r w:rsidRPr="000A0A91">
        <w:rPr>
          <w:rFonts w:cs="Arial"/>
          <w:lang w:eastAsia="bg-BG"/>
        </w:rPr>
        <w:t>вътрешни правила (инструкции) за осигуряване на ПБ на територията на обекта (в т</w:t>
      </w:r>
      <w:r w:rsidR="007D2CA6">
        <w:rPr>
          <w:rFonts w:cs="Arial"/>
          <w:lang w:eastAsia="bg-BG"/>
        </w:rPr>
        <w:t>.</w:t>
      </w:r>
      <w:r w:rsidRPr="000A0A91">
        <w:rPr>
          <w:rFonts w:cs="Arial"/>
          <w:lang w:eastAsia="bg-BG"/>
        </w:rPr>
        <w:t xml:space="preserve"> ч</w:t>
      </w:r>
      <w:r w:rsidR="007D2CA6">
        <w:rPr>
          <w:rFonts w:cs="Arial"/>
          <w:lang w:eastAsia="bg-BG"/>
        </w:rPr>
        <w:t>.</w:t>
      </w:r>
      <w:r w:rsidRPr="000A0A91">
        <w:rPr>
          <w:rFonts w:cs="Arial"/>
          <w:lang w:eastAsia="bg-BG"/>
        </w:rPr>
        <w:t xml:space="preserve"> цехове, помещения, технологични линии и съоръжения, инсталации и др.);</w:t>
      </w:r>
    </w:p>
    <w:p w:rsidR="007643A3" w:rsidRPr="000A0A91" w:rsidRDefault="007643A3" w:rsidP="007D2CA6">
      <w:pPr>
        <w:numPr>
          <w:ilvl w:val="0"/>
          <w:numId w:val="57"/>
        </w:numPr>
        <w:ind w:left="992" w:hanging="425"/>
        <w:rPr>
          <w:rFonts w:cs="Arial"/>
          <w:lang w:eastAsia="bg-BG"/>
        </w:rPr>
      </w:pPr>
      <w:r w:rsidRPr="000A0A91">
        <w:rPr>
          <w:rFonts w:cs="Arial"/>
          <w:lang w:eastAsia="bg-BG"/>
        </w:rPr>
        <w:t>планове за действие на личния състав за гасене на пожари, включително реда за аварийно спиране на технологичното оборудване, газоснабдяване;</w:t>
      </w:r>
    </w:p>
    <w:p w:rsidR="007643A3" w:rsidRPr="000A0A91" w:rsidRDefault="007643A3" w:rsidP="007D2CA6">
      <w:pPr>
        <w:numPr>
          <w:ilvl w:val="0"/>
          <w:numId w:val="57"/>
        </w:numPr>
        <w:ind w:left="992" w:hanging="425"/>
        <w:rPr>
          <w:rFonts w:cs="Arial"/>
          <w:lang w:eastAsia="bg-BG"/>
        </w:rPr>
      </w:pPr>
      <w:r w:rsidRPr="000A0A91">
        <w:rPr>
          <w:rFonts w:cs="Arial"/>
          <w:lang w:eastAsia="bg-BG"/>
        </w:rPr>
        <w:t>планове за евакуация на работещите и на пребиваващите на строителната площадка лица при пожар или авария;</w:t>
      </w:r>
    </w:p>
    <w:p w:rsidR="007643A3" w:rsidRPr="000A0A91" w:rsidRDefault="007643A3" w:rsidP="007D2CA6">
      <w:pPr>
        <w:ind w:firstLine="567"/>
        <w:rPr>
          <w:lang w:eastAsia="bg-BG"/>
        </w:rPr>
      </w:pPr>
      <w:r w:rsidRPr="000A0A91">
        <w:rPr>
          <w:lang w:eastAsia="bg-BG"/>
        </w:rPr>
        <w:t>Правилата и нормите за пожарна безопасност на обекта се определят със заповед  с която се уреждат:</w:t>
      </w:r>
    </w:p>
    <w:p w:rsidR="007643A3" w:rsidRPr="000A0A91" w:rsidRDefault="007643A3" w:rsidP="007D2CA6">
      <w:pPr>
        <w:numPr>
          <w:ilvl w:val="0"/>
          <w:numId w:val="58"/>
        </w:numPr>
        <w:ind w:left="992" w:hanging="425"/>
        <w:rPr>
          <w:rFonts w:cs="Arial"/>
          <w:lang w:eastAsia="bg-BG"/>
        </w:rPr>
      </w:pPr>
      <w:r w:rsidRPr="000A0A91">
        <w:rPr>
          <w:rFonts w:cs="Arial"/>
          <w:lang w:eastAsia="bg-BG"/>
        </w:rPr>
        <w:t>ред за извършване на огневи работи;</w:t>
      </w:r>
    </w:p>
    <w:p w:rsidR="007643A3" w:rsidRPr="000A0A91" w:rsidRDefault="007643A3" w:rsidP="007D2CA6">
      <w:pPr>
        <w:numPr>
          <w:ilvl w:val="0"/>
          <w:numId w:val="58"/>
        </w:numPr>
        <w:ind w:left="992" w:hanging="425"/>
        <w:rPr>
          <w:rFonts w:cs="Arial"/>
          <w:lang w:eastAsia="bg-BG"/>
        </w:rPr>
      </w:pPr>
      <w:r w:rsidRPr="000A0A91">
        <w:rPr>
          <w:rFonts w:cs="Arial"/>
          <w:lang w:eastAsia="bg-BG"/>
        </w:rPr>
        <w:t>ред за използване на отоплителни и нагревателни уреди и съоръжения;</w:t>
      </w:r>
    </w:p>
    <w:p w:rsidR="007643A3" w:rsidRPr="000A0A91" w:rsidRDefault="007643A3" w:rsidP="007D2CA6">
      <w:pPr>
        <w:numPr>
          <w:ilvl w:val="0"/>
          <w:numId w:val="58"/>
        </w:numPr>
        <w:ind w:left="992" w:hanging="425"/>
        <w:rPr>
          <w:rFonts w:cs="Arial"/>
          <w:lang w:eastAsia="bg-BG"/>
        </w:rPr>
      </w:pPr>
      <w:r w:rsidRPr="000A0A91">
        <w:rPr>
          <w:rFonts w:cs="Arial"/>
          <w:lang w:eastAsia="bg-BG"/>
        </w:rPr>
        <w:t>забранени места за пушене и използване на открит огън;</w:t>
      </w:r>
    </w:p>
    <w:p w:rsidR="007643A3" w:rsidRPr="000A0A91" w:rsidRDefault="007643A3" w:rsidP="007D2CA6">
      <w:pPr>
        <w:numPr>
          <w:ilvl w:val="0"/>
          <w:numId w:val="58"/>
        </w:numPr>
        <w:ind w:left="992" w:hanging="425"/>
        <w:rPr>
          <w:rFonts w:cs="Arial"/>
          <w:lang w:eastAsia="bg-BG"/>
        </w:rPr>
      </w:pPr>
      <w:r w:rsidRPr="000A0A91">
        <w:rPr>
          <w:rFonts w:cs="Arial"/>
          <w:lang w:eastAsia="bg-BG"/>
        </w:rPr>
        <w:t>ред за използване на електрически уреди и съоръжения, в т.ч. изключване на електрическото захранване след приключване на работното време;</w:t>
      </w:r>
    </w:p>
    <w:p w:rsidR="007643A3" w:rsidRPr="000A0A91" w:rsidRDefault="007643A3" w:rsidP="007D2CA6">
      <w:pPr>
        <w:numPr>
          <w:ilvl w:val="0"/>
          <w:numId w:val="58"/>
        </w:numPr>
        <w:ind w:left="992" w:hanging="425"/>
        <w:rPr>
          <w:rFonts w:cs="Arial"/>
          <w:lang w:eastAsia="bg-BG"/>
        </w:rPr>
      </w:pPr>
      <w:r w:rsidRPr="000A0A91">
        <w:rPr>
          <w:rFonts w:cs="Arial"/>
          <w:lang w:eastAsia="bg-BG"/>
        </w:rPr>
        <w:lastRenderedPageBreak/>
        <w:t>ред за обучение и подготовка на личния състав в съответствие с изискванията на наредбата;</w:t>
      </w:r>
    </w:p>
    <w:p w:rsidR="007643A3" w:rsidRPr="000A0A91" w:rsidRDefault="007643A3" w:rsidP="00A31BA6">
      <w:pPr>
        <w:numPr>
          <w:ilvl w:val="0"/>
          <w:numId w:val="58"/>
        </w:numPr>
        <w:ind w:left="992" w:hanging="425"/>
        <w:rPr>
          <w:rFonts w:cs="Arial"/>
          <w:lang w:eastAsia="bg-BG"/>
        </w:rPr>
      </w:pPr>
      <w:r w:rsidRPr="000A0A91">
        <w:rPr>
          <w:rFonts w:cs="Arial"/>
          <w:lang w:eastAsia="bg-BG"/>
        </w:rPr>
        <w:t>правила за ПБ на обекта в извънработно време;</w:t>
      </w:r>
    </w:p>
    <w:p w:rsidR="007643A3" w:rsidRPr="000A0A91" w:rsidRDefault="007643A3" w:rsidP="00A31BA6">
      <w:pPr>
        <w:numPr>
          <w:ilvl w:val="0"/>
          <w:numId w:val="58"/>
        </w:numPr>
        <w:ind w:left="992" w:hanging="425"/>
        <w:rPr>
          <w:rFonts w:cs="Arial"/>
          <w:lang w:eastAsia="bg-BG"/>
        </w:rPr>
      </w:pPr>
      <w:r w:rsidRPr="000A0A91">
        <w:rPr>
          <w:rFonts w:cs="Arial"/>
          <w:lang w:eastAsia="bg-BG"/>
        </w:rPr>
        <w:t xml:space="preserve">правила за експлоатация и проверката на състоянието на техническите средства за първоначално </w:t>
      </w:r>
      <w:proofErr w:type="spellStart"/>
      <w:r w:rsidRPr="000A0A91">
        <w:rPr>
          <w:rFonts w:cs="Arial"/>
          <w:lang w:eastAsia="bg-BG"/>
        </w:rPr>
        <w:t>пожарогасене</w:t>
      </w:r>
      <w:proofErr w:type="spellEnd"/>
      <w:r w:rsidRPr="000A0A91">
        <w:rPr>
          <w:rFonts w:cs="Arial"/>
          <w:lang w:eastAsia="bg-BG"/>
        </w:rPr>
        <w:t>;</w:t>
      </w:r>
    </w:p>
    <w:p w:rsidR="007643A3" w:rsidRPr="000A0A91" w:rsidRDefault="007643A3" w:rsidP="00A31BA6">
      <w:pPr>
        <w:numPr>
          <w:ilvl w:val="0"/>
          <w:numId w:val="58"/>
        </w:numPr>
        <w:ind w:left="992" w:hanging="425"/>
        <w:rPr>
          <w:rFonts w:cs="Arial"/>
          <w:lang w:eastAsia="bg-BG"/>
        </w:rPr>
      </w:pPr>
      <w:r w:rsidRPr="000A0A91">
        <w:rPr>
          <w:rFonts w:cs="Arial"/>
          <w:lang w:eastAsia="bg-BG"/>
        </w:rPr>
        <w:t xml:space="preserve">ред за събиране и отстраняване на </w:t>
      </w:r>
      <w:proofErr w:type="spellStart"/>
      <w:r w:rsidRPr="000A0A91">
        <w:rPr>
          <w:rFonts w:cs="Arial"/>
          <w:lang w:eastAsia="bg-BG"/>
        </w:rPr>
        <w:t>горимите</w:t>
      </w:r>
      <w:proofErr w:type="spellEnd"/>
      <w:r w:rsidRPr="000A0A91">
        <w:rPr>
          <w:rFonts w:cs="Arial"/>
          <w:lang w:eastAsia="bg-BG"/>
        </w:rPr>
        <w:t xml:space="preserve"> отпадъци и изнасянето им извън района на ТЕЦ.</w:t>
      </w:r>
    </w:p>
    <w:p w:rsidR="007643A3" w:rsidRPr="000A0A91" w:rsidRDefault="007643A3" w:rsidP="007643A3">
      <w:pPr>
        <w:pStyle w:val="Heading2"/>
        <w:keepLines w:val="0"/>
        <w:spacing w:before="120" w:after="120"/>
        <w:ind w:right="0"/>
        <w:jc w:val="both"/>
        <w:rPr>
          <w:bCs/>
        </w:rPr>
      </w:pPr>
      <w:bookmarkStart w:id="83" w:name="_Toc402871723"/>
      <w:bookmarkStart w:id="84" w:name="_Toc402871891"/>
      <w:bookmarkStart w:id="85" w:name="_Toc402871950"/>
      <w:bookmarkStart w:id="86" w:name="_Toc412031126"/>
      <w:bookmarkStart w:id="87" w:name="_Toc426118569"/>
      <w:bookmarkEnd w:id="83"/>
      <w:bookmarkEnd w:id="84"/>
      <w:bookmarkEnd w:id="85"/>
      <w:r w:rsidRPr="000A0A91">
        <w:rPr>
          <w:bCs/>
        </w:rPr>
        <w:t>Ограничителни условия</w:t>
      </w:r>
      <w:bookmarkEnd w:id="86"/>
      <w:bookmarkEnd w:id="87"/>
    </w:p>
    <w:p w:rsidR="007643A3" w:rsidRPr="000A0A91" w:rsidRDefault="007643A3" w:rsidP="00A31BA6">
      <w:pPr>
        <w:ind w:firstLine="567"/>
        <w:rPr>
          <w:rFonts w:cs="Arial"/>
          <w:lang w:eastAsia="bg-BG"/>
        </w:rPr>
      </w:pPr>
      <w:r w:rsidRPr="000A0A91">
        <w:rPr>
          <w:rFonts w:cs="Arial"/>
          <w:lang w:eastAsia="bg-BG"/>
        </w:rPr>
        <w:t>Местоположението на строителната площадка</w:t>
      </w:r>
      <w:r w:rsidRPr="000A0A91">
        <w:rPr>
          <w:rFonts w:cs="Arial"/>
        </w:rPr>
        <w:t xml:space="preserve"> и</w:t>
      </w:r>
      <w:r w:rsidRPr="000A0A91">
        <w:rPr>
          <w:rFonts w:cs="Arial"/>
          <w:lang w:eastAsia="bg-BG"/>
        </w:rPr>
        <w:t xml:space="preserve"> категорията на строежа налагат специфична организация за изпълнение на строителството и осигуряване на здравословни и безопасни условия на труд. </w:t>
      </w:r>
    </w:p>
    <w:p w:rsidR="007643A3" w:rsidRPr="000A0A91" w:rsidRDefault="007643A3" w:rsidP="00A31BA6">
      <w:pPr>
        <w:ind w:firstLine="567"/>
        <w:rPr>
          <w:rFonts w:cs="Arial"/>
          <w:lang w:eastAsia="bg-BG"/>
        </w:rPr>
      </w:pPr>
      <w:r w:rsidRPr="000A0A91">
        <w:rPr>
          <w:rFonts w:cs="Arial"/>
          <w:lang w:eastAsia="bg-BG"/>
        </w:rPr>
        <w:t xml:space="preserve">Организационните решения и технологията на изпълнение на строителните дейности да се съгласуват с КБЗ на ТЕЦ „ЕЙ и ЕС 3С МАРИЦА ИЗТОК” ЕООД – Блок 1 </w:t>
      </w:r>
      <w:r w:rsidR="007C63E1">
        <w:rPr>
          <w:rFonts w:cs="Arial"/>
          <w:lang w:eastAsia="bg-BG"/>
        </w:rPr>
        <w:t xml:space="preserve">и Блок 2 </w:t>
      </w:r>
      <w:r w:rsidRPr="000A0A91">
        <w:rPr>
          <w:rFonts w:cs="Arial"/>
          <w:lang w:eastAsia="bg-BG"/>
        </w:rPr>
        <w:t>и да бъдат такива, че:</w:t>
      </w:r>
    </w:p>
    <w:p w:rsidR="007643A3" w:rsidRPr="000A0A91" w:rsidRDefault="007643A3" w:rsidP="00A31BA6">
      <w:pPr>
        <w:widowControl w:val="0"/>
        <w:numPr>
          <w:ilvl w:val="0"/>
          <w:numId w:val="59"/>
        </w:numPr>
        <w:overflowPunct w:val="0"/>
        <w:autoSpaceDE w:val="0"/>
        <w:autoSpaceDN w:val="0"/>
        <w:adjustRightInd w:val="0"/>
        <w:spacing w:before="0"/>
        <w:ind w:left="993" w:hanging="426"/>
        <w:textAlignment w:val="baseline"/>
        <w:rPr>
          <w:rFonts w:cs="Arial"/>
          <w:lang w:eastAsia="bg-BG"/>
        </w:rPr>
      </w:pPr>
      <w:r>
        <w:rPr>
          <w:rFonts w:cs="Arial"/>
          <w:lang w:eastAsia="bg-BG"/>
        </w:rPr>
        <w:t>д</w:t>
      </w:r>
      <w:r w:rsidRPr="000A0A91">
        <w:rPr>
          <w:rFonts w:cs="Arial"/>
          <w:lang w:eastAsia="bg-BG"/>
        </w:rPr>
        <w:t>а са съобразени с условията на строителните дейности;</w:t>
      </w:r>
    </w:p>
    <w:p w:rsidR="007643A3" w:rsidRPr="000A0A91" w:rsidRDefault="007643A3" w:rsidP="00A31BA6">
      <w:pPr>
        <w:widowControl w:val="0"/>
        <w:numPr>
          <w:ilvl w:val="0"/>
          <w:numId w:val="59"/>
        </w:numPr>
        <w:overflowPunct w:val="0"/>
        <w:autoSpaceDE w:val="0"/>
        <w:autoSpaceDN w:val="0"/>
        <w:adjustRightInd w:val="0"/>
        <w:spacing w:before="0"/>
        <w:ind w:left="993" w:hanging="426"/>
        <w:textAlignment w:val="baseline"/>
        <w:rPr>
          <w:rFonts w:cs="Arial"/>
          <w:lang w:eastAsia="bg-BG"/>
        </w:rPr>
      </w:pPr>
      <w:r>
        <w:rPr>
          <w:rFonts w:cs="Arial"/>
          <w:lang w:eastAsia="bg-BG"/>
        </w:rPr>
        <w:t>д</w:t>
      </w:r>
      <w:r w:rsidRPr="000A0A91">
        <w:rPr>
          <w:rFonts w:cs="Arial"/>
          <w:lang w:eastAsia="bg-BG"/>
        </w:rPr>
        <w:t>а не причиняват косвено или пряко щети на оборудване, сгради и съоръжения на ТЕЦ и да не нарушават експлоатационния режим.</w:t>
      </w:r>
    </w:p>
    <w:p w:rsidR="007643A3" w:rsidRPr="000A0A91" w:rsidRDefault="007643A3" w:rsidP="00A31BA6">
      <w:pPr>
        <w:widowControl w:val="0"/>
        <w:numPr>
          <w:ilvl w:val="0"/>
          <w:numId w:val="59"/>
        </w:numPr>
        <w:overflowPunct w:val="0"/>
        <w:autoSpaceDE w:val="0"/>
        <w:autoSpaceDN w:val="0"/>
        <w:adjustRightInd w:val="0"/>
        <w:spacing w:before="0"/>
        <w:ind w:left="993" w:hanging="426"/>
        <w:textAlignment w:val="baseline"/>
        <w:rPr>
          <w:rFonts w:cs="Arial"/>
          <w:lang w:eastAsia="bg-BG"/>
        </w:rPr>
      </w:pPr>
      <w:r>
        <w:rPr>
          <w:rFonts w:cs="Arial"/>
          <w:lang w:eastAsia="bg-BG"/>
        </w:rPr>
        <w:t>д</w:t>
      </w:r>
      <w:r w:rsidRPr="000A0A91">
        <w:rPr>
          <w:rFonts w:cs="Arial"/>
          <w:lang w:eastAsia="bg-BG"/>
        </w:rPr>
        <w:t>а не възпрепятстват по никакъв начин дейностите на обслужващия персонал .</w:t>
      </w:r>
    </w:p>
    <w:p w:rsidR="007643A3" w:rsidRPr="000A0A91" w:rsidRDefault="007643A3" w:rsidP="00A31BA6">
      <w:pPr>
        <w:ind w:firstLine="567"/>
        <w:rPr>
          <w:lang w:eastAsia="bg-BG"/>
        </w:rPr>
      </w:pPr>
      <w:r w:rsidRPr="000A0A91">
        <w:rPr>
          <w:lang w:eastAsia="bg-BG"/>
        </w:rPr>
        <w:t xml:space="preserve">Предвидените организационни схеми да се спазват стриктно от инженерно - техническия и работническия състав на Главния изпълнител, участващ при изпълнение на строежа. </w:t>
      </w:r>
    </w:p>
    <w:p w:rsidR="007643A3" w:rsidRPr="000A0A91" w:rsidRDefault="007643A3" w:rsidP="00A31BA6">
      <w:pPr>
        <w:ind w:firstLine="567"/>
        <w:rPr>
          <w:lang w:eastAsia="bg-BG"/>
        </w:rPr>
      </w:pPr>
      <w:r w:rsidRPr="000A0A91">
        <w:rPr>
          <w:lang w:eastAsia="bg-BG"/>
        </w:rPr>
        <w:t>Отговорник за всички дейностите е организатор</w:t>
      </w:r>
      <w:r>
        <w:rPr>
          <w:lang w:eastAsia="bg-BG"/>
        </w:rPr>
        <w:t>ът</w:t>
      </w:r>
      <w:r w:rsidRPr="000A0A91">
        <w:rPr>
          <w:lang w:eastAsia="bg-BG"/>
        </w:rPr>
        <w:t xml:space="preserve"> по безопасност и здраве на Главния изпълнител.</w:t>
      </w:r>
    </w:p>
    <w:p w:rsidR="007643A3" w:rsidRPr="000A0A91" w:rsidRDefault="007643A3" w:rsidP="007643A3">
      <w:pPr>
        <w:pStyle w:val="Heading2"/>
        <w:keepLines w:val="0"/>
        <w:spacing w:before="120" w:after="120"/>
        <w:ind w:right="0"/>
        <w:jc w:val="both"/>
        <w:rPr>
          <w:bCs/>
        </w:rPr>
      </w:pPr>
      <w:bookmarkStart w:id="88" w:name="_Toc402871725"/>
      <w:bookmarkStart w:id="89" w:name="_Toc402871893"/>
      <w:bookmarkStart w:id="90" w:name="_Toc402871952"/>
      <w:bookmarkStart w:id="91" w:name="_Toc412031127"/>
      <w:bookmarkStart w:id="92" w:name="_Toc426118570"/>
      <w:bookmarkEnd w:id="88"/>
      <w:bookmarkEnd w:id="89"/>
      <w:bookmarkEnd w:id="90"/>
      <w:r w:rsidRPr="000A0A91">
        <w:rPr>
          <w:bCs/>
        </w:rPr>
        <w:t>Информационна табела</w:t>
      </w:r>
      <w:bookmarkEnd w:id="91"/>
      <w:bookmarkEnd w:id="92"/>
    </w:p>
    <w:p w:rsidR="007643A3" w:rsidRPr="000A0A91" w:rsidRDefault="007643A3" w:rsidP="00A31BA6">
      <w:pPr>
        <w:ind w:firstLine="567"/>
        <w:rPr>
          <w:rFonts w:cs="Arial"/>
          <w:lang w:eastAsia="bg-BG"/>
        </w:rPr>
      </w:pPr>
      <w:r>
        <w:rPr>
          <w:rFonts w:cs="Arial"/>
          <w:lang w:eastAsia="bg-BG"/>
        </w:rPr>
        <w:t>Н</w:t>
      </w:r>
      <w:r w:rsidRPr="000A0A91">
        <w:rPr>
          <w:rFonts w:cs="Arial"/>
          <w:lang w:eastAsia="bg-BG"/>
        </w:rPr>
        <w:t xml:space="preserve">е се предвижда </w:t>
      </w:r>
      <w:r>
        <w:rPr>
          <w:rFonts w:cs="Arial"/>
          <w:lang w:eastAsia="bg-BG"/>
        </w:rPr>
        <w:t>поставянето на и</w:t>
      </w:r>
      <w:r w:rsidRPr="000A0A91">
        <w:rPr>
          <w:rFonts w:cs="Arial"/>
          <w:lang w:eastAsia="bg-BG"/>
        </w:rPr>
        <w:t>нформационна табела. Срок</w:t>
      </w:r>
      <w:r>
        <w:rPr>
          <w:rFonts w:cs="Arial"/>
          <w:lang w:eastAsia="bg-BG"/>
        </w:rPr>
        <w:t>ът</w:t>
      </w:r>
      <w:r w:rsidRPr="000A0A91">
        <w:rPr>
          <w:rFonts w:cs="Arial"/>
          <w:lang w:eastAsia="bg-BG"/>
        </w:rPr>
        <w:t xml:space="preserve"> за изпълнение на строителството е по-малък от един месец.</w:t>
      </w:r>
    </w:p>
    <w:p w:rsidR="007643A3" w:rsidRPr="000A0A91" w:rsidRDefault="007643A3" w:rsidP="007643A3">
      <w:pPr>
        <w:pStyle w:val="Heading2"/>
        <w:keepLines w:val="0"/>
        <w:spacing w:before="120" w:after="120"/>
        <w:ind w:right="0"/>
        <w:jc w:val="both"/>
        <w:rPr>
          <w:lang w:eastAsia="bg-BG"/>
        </w:rPr>
      </w:pPr>
      <w:bookmarkStart w:id="93" w:name="_Toc402871727"/>
      <w:bookmarkStart w:id="94" w:name="_Toc402871895"/>
      <w:bookmarkStart w:id="95" w:name="_Toc402871954"/>
      <w:bookmarkStart w:id="96" w:name="_Toc412031128"/>
      <w:bookmarkStart w:id="97" w:name="_Toc426118571"/>
      <w:bookmarkEnd w:id="93"/>
      <w:bookmarkEnd w:id="94"/>
      <w:bookmarkEnd w:id="95"/>
      <w:r w:rsidRPr="000A0A91">
        <w:rPr>
          <w:lang w:eastAsia="bg-BG"/>
        </w:rPr>
        <w:t>Система за контрол</w:t>
      </w:r>
      <w:bookmarkEnd w:id="96"/>
      <w:bookmarkEnd w:id="97"/>
    </w:p>
    <w:p w:rsidR="007643A3" w:rsidRPr="000A0A91" w:rsidRDefault="007643A3" w:rsidP="00A31BA6">
      <w:pPr>
        <w:ind w:firstLine="567"/>
        <w:rPr>
          <w:lang w:eastAsia="bg-BG"/>
        </w:rPr>
      </w:pPr>
      <w:r w:rsidRPr="000A0A91">
        <w:rPr>
          <w:lang w:eastAsia="bg-BG"/>
        </w:rPr>
        <w:t>Главният изпълнител трябва да  изгради  собствена система на контрол на строителната дейност.</w:t>
      </w:r>
    </w:p>
    <w:p w:rsidR="007643A3" w:rsidRPr="000A0A91" w:rsidRDefault="007643A3" w:rsidP="00A31BA6">
      <w:pPr>
        <w:tabs>
          <w:tab w:val="left" w:pos="709"/>
          <w:tab w:val="left" w:pos="851"/>
        </w:tabs>
        <w:ind w:firstLine="567"/>
        <w:rPr>
          <w:lang w:eastAsia="bg-BG"/>
        </w:rPr>
      </w:pPr>
      <w:r w:rsidRPr="000A0A91">
        <w:rPr>
          <w:lang w:eastAsia="bg-BG"/>
        </w:rPr>
        <w:t>Планирането на дейността по контрола на качеството цели подобряване на условията на труд и премахване риска за здравето върху персонал и се ръководи от:</w:t>
      </w:r>
    </w:p>
    <w:p w:rsidR="007643A3" w:rsidRPr="000A0A91" w:rsidRDefault="007643A3" w:rsidP="00A31BA6">
      <w:pPr>
        <w:widowControl w:val="0"/>
        <w:overflowPunct w:val="0"/>
        <w:autoSpaceDE w:val="0"/>
        <w:autoSpaceDN w:val="0"/>
        <w:adjustRightInd w:val="0"/>
        <w:spacing w:before="0"/>
        <w:ind w:firstLine="567"/>
        <w:textAlignment w:val="baseline"/>
        <w:rPr>
          <w:rFonts w:cs="Arial"/>
          <w:lang w:eastAsia="bg-BG"/>
        </w:rPr>
      </w:pPr>
      <w:r w:rsidRPr="000A0A91">
        <w:rPr>
          <w:rFonts w:cs="Arial"/>
          <w:lang w:eastAsia="bg-BG"/>
        </w:rPr>
        <w:t>4.8.1.</w:t>
      </w:r>
      <w:r>
        <w:rPr>
          <w:rFonts w:cs="Arial"/>
          <w:lang w:eastAsia="bg-BG"/>
        </w:rPr>
        <w:t xml:space="preserve"> </w:t>
      </w:r>
      <w:r w:rsidRPr="000A0A91">
        <w:rPr>
          <w:rFonts w:cs="Arial"/>
          <w:lang w:eastAsia="bg-BG"/>
        </w:rPr>
        <w:t>Потенциалния</w:t>
      </w:r>
      <w:r>
        <w:rPr>
          <w:rFonts w:cs="Arial"/>
          <w:lang w:eastAsia="bg-BG"/>
        </w:rPr>
        <w:t>т</w:t>
      </w:r>
      <w:r w:rsidRPr="000A0A91">
        <w:rPr>
          <w:rFonts w:cs="Arial"/>
          <w:lang w:eastAsia="bg-BG"/>
        </w:rPr>
        <w:t xml:space="preserve"> здравен риск за монтажния персонал;</w:t>
      </w:r>
    </w:p>
    <w:p w:rsidR="007643A3" w:rsidRPr="000A0A91" w:rsidRDefault="007643A3" w:rsidP="00A31BA6">
      <w:pPr>
        <w:widowControl w:val="0"/>
        <w:overflowPunct w:val="0"/>
        <w:autoSpaceDE w:val="0"/>
        <w:autoSpaceDN w:val="0"/>
        <w:adjustRightInd w:val="0"/>
        <w:spacing w:before="0"/>
        <w:ind w:firstLine="567"/>
        <w:textAlignment w:val="baseline"/>
        <w:rPr>
          <w:rFonts w:cs="Arial"/>
          <w:lang w:eastAsia="bg-BG"/>
        </w:rPr>
      </w:pPr>
      <w:r w:rsidRPr="000A0A91">
        <w:rPr>
          <w:rFonts w:cs="Arial"/>
          <w:lang w:eastAsia="bg-BG"/>
        </w:rPr>
        <w:t>4.8.2.</w:t>
      </w:r>
      <w:r>
        <w:rPr>
          <w:rFonts w:cs="Arial"/>
          <w:lang w:eastAsia="bg-BG"/>
        </w:rPr>
        <w:t xml:space="preserve"> </w:t>
      </w:r>
      <w:r w:rsidRPr="000A0A91">
        <w:rPr>
          <w:rFonts w:cs="Arial"/>
          <w:lang w:eastAsia="bg-BG"/>
        </w:rPr>
        <w:t>Техническите и технологични възможности за намаляване на риска;</w:t>
      </w:r>
    </w:p>
    <w:p w:rsidR="007643A3" w:rsidRPr="000A0A91" w:rsidRDefault="007643A3" w:rsidP="00A31BA6">
      <w:pPr>
        <w:widowControl w:val="0"/>
        <w:overflowPunct w:val="0"/>
        <w:autoSpaceDE w:val="0"/>
        <w:autoSpaceDN w:val="0"/>
        <w:adjustRightInd w:val="0"/>
        <w:spacing w:before="0"/>
        <w:ind w:firstLine="567"/>
        <w:textAlignment w:val="baseline"/>
        <w:rPr>
          <w:rFonts w:cs="Arial"/>
          <w:lang w:eastAsia="bg-BG"/>
        </w:rPr>
      </w:pPr>
      <w:r w:rsidRPr="000A0A91">
        <w:rPr>
          <w:rFonts w:cs="Arial"/>
          <w:lang w:eastAsia="bg-BG"/>
        </w:rPr>
        <w:t>4.8.3.</w:t>
      </w:r>
      <w:r>
        <w:rPr>
          <w:rFonts w:cs="Arial"/>
          <w:lang w:eastAsia="bg-BG"/>
        </w:rPr>
        <w:t xml:space="preserve"> </w:t>
      </w:r>
      <w:r w:rsidRPr="000A0A91">
        <w:rPr>
          <w:rFonts w:cs="Arial"/>
          <w:lang w:eastAsia="bg-BG"/>
        </w:rPr>
        <w:t>Наличния</w:t>
      </w:r>
      <w:r>
        <w:rPr>
          <w:rFonts w:cs="Arial"/>
          <w:lang w:eastAsia="bg-BG"/>
        </w:rPr>
        <w:t>т</w:t>
      </w:r>
      <w:r w:rsidRPr="000A0A91">
        <w:rPr>
          <w:rFonts w:cs="Arial"/>
          <w:lang w:eastAsia="bg-BG"/>
        </w:rPr>
        <w:t xml:space="preserve"> кадрови и материален ресурс.</w:t>
      </w:r>
    </w:p>
    <w:p w:rsidR="007643A3" w:rsidRPr="000A0A91" w:rsidRDefault="007643A3" w:rsidP="00A31BA6">
      <w:pPr>
        <w:ind w:firstLine="567"/>
        <w:rPr>
          <w:lang w:eastAsia="bg-BG"/>
        </w:rPr>
      </w:pPr>
      <w:r w:rsidRPr="000A0A91">
        <w:rPr>
          <w:lang w:eastAsia="bg-BG"/>
        </w:rPr>
        <w:t>Върху контрола на системата на качество оказват влияние следните принципи:</w:t>
      </w:r>
    </w:p>
    <w:p w:rsidR="007643A3" w:rsidRPr="000A0A91" w:rsidRDefault="007643A3" w:rsidP="00A31BA6">
      <w:pPr>
        <w:widowControl w:val="0"/>
        <w:numPr>
          <w:ilvl w:val="0"/>
          <w:numId w:val="60"/>
        </w:numPr>
        <w:overflowPunct w:val="0"/>
        <w:autoSpaceDE w:val="0"/>
        <w:autoSpaceDN w:val="0"/>
        <w:adjustRightInd w:val="0"/>
        <w:ind w:left="992" w:hanging="425"/>
        <w:textAlignment w:val="baseline"/>
        <w:rPr>
          <w:rFonts w:cs="Arial"/>
          <w:lang w:eastAsia="bg-BG"/>
        </w:rPr>
      </w:pPr>
      <w:r w:rsidRPr="000A0A91">
        <w:rPr>
          <w:rFonts w:cs="Arial"/>
          <w:lang w:eastAsia="bg-BG"/>
        </w:rPr>
        <w:t>Организиране на строителната дейност съгласно нормативните технически и технологични инструкции и документи при извършване на отделните дейности;</w:t>
      </w:r>
    </w:p>
    <w:p w:rsidR="007643A3" w:rsidRPr="000A0A91" w:rsidRDefault="007643A3" w:rsidP="00A31BA6">
      <w:pPr>
        <w:widowControl w:val="0"/>
        <w:numPr>
          <w:ilvl w:val="0"/>
          <w:numId w:val="60"/>
        </w:numPr>
        <w:overflowPunct w:val="0"/>
        <w:autoSpaceDE w:val="0"/>
        <w:autoSpaceDN w:val="0"/>
        <w:adjustRightInd w:val="0"/>
        <w:ind w:left="992" w:hanging="425"/>
        <w:textAlignment w:val="baseline"/>
        <w:rPr>
          <w:rFonts w:cs="Arial"/>
          <w:lang w:eastAsia="bg-BG"/>
        </w:rPr>
      </w:pPr>
      <w:r w:rsidRPr="000A0A91">
        <w:rPr>
          <w:rFonts w:cs="Arial"/>
          <w:lang w:eastAsia="bg-BG"/>
        </w:rPr>
        <w:t>Повишаване отговорността на всеки</w:t>
      </w:r>
      <w:r>
        <w:rPr>
          <w:rFonts w:cs="Arial"/>
          <w:lang w:eastAsia="bg-BG"/>
        </w:rPr>
        <w:t>,</w:t>
      </w:r>
      <w:r w:rsidRPr="000A0A91">
        <w:rPr>
          <w:rFonts w:cs="Arial"/>
          <w:lang w:eastAsia="bg-BG"/>
        </w:rPr>
        <w:t xml:space="preserve"> участващ в строително-монтажната дейност;</w:t>
      </w:r>
    </w:p>
    <w:p w:rsidR="007643A3" w:rsidRPr="000A0A91" w:rsidRDefault="007643A3" w:rsidP="00A31BA6">
      <w:pPr>
        <w:widowControl w:val="0"/>
        <w:numPr>
          <w:ilvl w:val="0"/>
          <w:numId w:val="60"/>
        </w:numPr>
        <w:overflowPunct w:val="0"/>
        <w:autoSpaceDE w:val="0"/>
        <w:autoSpaceDN w:val="0"/>
        <w:adjustRightInd w:val="0"/>
        <w:ind w:left="992" w:hanging="425"/>
        <w:textAlignment w:val="baseline"/>
        <w:rPr>
          <w:rFonts w:cs="Arial"/>
          <w:lang w:eastAsia="bg-BG"/>
        </w:rPr>
      </w:pPr>
      <w:r w:rsidRPr="000A0A91">
        <w:rPr>
          <w:rFonts w:cs="Arial"/>
          <w:lang w:eastAsia="bg-BG"/>
        </w:rPr>
        <w:t>Стимулиране на отделните строителни и монтажни дейности към непрекъснато обновяване и усъвършенстване;</w:t>
      </w:r>
    </w:p>
    <w:p w:rsidR="007643A3" w:rsidRPr="000A0A91" w:rsidRDefault="007643A3" w:rsidP="00A31BA6">
      <w:pPr>
        <w:widowControl w:val="0"/>
        <w:numPr>
          <w:ilvl w:val="0"/>
          <w:numId w:val="60"/>
        </w:numPr>
        <w:overflowPunct w:val="0"/>
        <w:autoSpaceDE w:val="0"/>
        <w:autoSpaceDN w:val="0"/>
        <w:adjustRightInd w:val="0"/>
        <w:ind w:left="992" w:hanging="425"/>
        <w:textAlignment w:val="baseline"/>
        <w:rPr>
          <w:rFonts w:cs="Arial"/>
          <w:lang w:eastAsia="bg-BG"/>
        </w:rPr>
      </w:pPr>
      <w:r w:rsidRPr="000A0A91">
        <w:rPr>
          <w:rFonts w:cs="Arial"/>
          <w:lang w:eastAsia="bg-BG"/>
        </w:rPr>
        <w:t>Създаване на възможност за взимане на управленчески решения на основата на достоверни данни за извършваните дейности.</w:t>
      </w:r>
    </w:p>
    <w:p w:rsidR="007643A3" w:rsidRPr="000A0A91" w:rsidRDefault="007643A3" w:rsidP="00A31BA6">
      <w:pPr>
        <w:ind w:firstLine="567"/>
        <w:rPr>
          <w:lang w:eastAsia="bg-BG"/>
        </w:rPr>
      </w:pPr>
      <w:r w:rsidRPr="000A0A91">
        <w:rPr>
          <w:lang w:eastAsia="bg-BG"/>
        </w:rPr>
        <w:lastRenderedPageBreak/>
        <w:t>Системата за контрол на качеството да обхване и следните дейности:</w:t>
      </w:r>
    </w:p>
    <w:p w:rsidR="007643A3" w:rsidRPr="000A0A91" w:rsidRDefault="007643A3" w:rsidP="00A31BA6">
      <w:pPr>
        <w:widowControl w:val="0"/>
        <w:numPr>
          <w:ilvl w:val="0"/>
          <w:numId w:val="61"/>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 Доставяне на основните и спомагателни материали;</w:t>
      </w:r>
    </w:p>
    <w:p w:rsidR="007643A3" w:rsidRPr="000A0A91" w:rsidRDefault="007643A3" w:rsidP="00A31BA6">
      <w:pPr>
        <w:widowControl w:val="0"/>
        <w:numPr>
          <w:ilvl w:val="0"/>
          <w:numId w:val="61"/>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 Доставяне на необходимите приспособления и инструменти;</w:t>
      </w:r>
    </w:p>
    <w:p w:rsidR="007643A3" w:rsidRPr="000A0A91" w:rsidRDefault="007643A3" w:rsidP="00A31BA6">
      <w:pPr>
        <w:widowControl w:val="0"/>
        <w:numPr>
          <w:ilvl w:val="0"/>
          <w:numId w:val="61"/>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 Поставяне на необходимите временни </w:t>
      </w:r>
      <w:proofErr w:type="spellStart"/>
      <w:r w:rsidRPr="000A0A91">
        <w:rPr>
          <w:rFonts w:cs="Arial"/>
          <w:lang w:eastAsia="bg-BG"/>
        </w:rPr>
        <w:t>ограждения</w:t>
      </w:r>
      <w:proofErr w:type="spellEnd"/>
      <w:r w:rsidRPr="000A0A91">
        <w:rPr>
          <w:rFonts w:cs="Arial"/>
          <w:lang w:eastAsia="bg-BG"/>
        </w:rPr>
        <w:t>;</w:t>
      </w:r>
    </w:p>
    <w:p w:rsidR="007643A3" w:rsidRPr="000A0A91" w:rsidRDefault="007643A3" w:rsidP="00A31BA6">
      <w:pPr>
        <w:widowControl w:val="0"/>
        <w:numPr>
          <w:ilvl w:val="0"/>
          <w:numId w:val="61"/>
        </w:numPr>
        <w:overflowPunct w:val="0"/>
        <w:autoSpaceDE w:val="0"/>
        <w:autoSpaceDN w:val="0"/>
        <w:adjustRightInd w:val="0"/>
        <w:ind w:left="992" w:hanging="425"/>
        <w:textAlignment w:val="baseline"/>
        <w:rPr>
          <w:rFonts w:cs="Arial"/>
          <w:lang w:eastAsia="bg-BG"/>
        </w:rPr>
      </w:pPr>
      <w:r w:rsidRPr="000A0A91">
        <w:rPr>
          <w:rFonts w:cs="Arial"/>
          <w:lang w:eastAsia="bg-BG"/>
        </w:rPr>
        <w:t xml:space="preserve">Извършване на входящ контрол на всички основни материали /тръби, </w:t>
      </w:r>
      <w:proofErr w:type="spellStart"/>
      <w:r w:rsidRPr="000A0A91">
        <w:rPr>
          <w:rFonts w:cs="Arial"/>
          <w:lang w:eastAsia="bg-BG"/>
        </w:rPr>
        <w:t>колена</w:t>
      </w:r>
      <w:proofErr w:type="spellEnd"/>
      <w:r>
        <w:rPr>
          <w:rFonts w:cs="Arial"/>
          <w:lang w:eastAsia="bg-BG"/>
        </w:rPr>
        <w:t xml:space="preserve">, апаратура, </w:t>
      </w:r>
      <w:r w:rsidRPr="000A0A91">
        <w:rPr>
          <w:rFonts w:cs="Arial"/>
          <w:lang w:eastAsia="bg-BG"/>
        </w:rPr>
        <w:t>сертификати, декларации за съответствие и т.н./;</w:t>
      </w:r>
    </w:p>
    <w:p w:rsidR="007643A3" w:rsidRPr="000A0A91" w:rsidRDefault="007643A3" w:rsidP="00A31BA6">
      <w:pPr>
        <w:widowControl w:val="0"/>
        <w:numPr>
          <w:ilvl w:val="0"/>
          <w:numId w:val="61"/>
        </w:numPr>
        <w:overflowPunct w:val="0"/>
        <w:autoSpaceDE w:val="0"/>
        <w:autoSpaceDN w:val="0"/>
        <w:adjustRightInd w:val="0"/>
        <w:ind w:left="992" w:hanging="425"/>
        <w:textAlignment w:val="baseline"/>
        <w:rPr>
          <w:rFonts w:cs="Arial"/>
          <w:lang w:eastAsia="bg-BG"/>
        </w:rPr>
      </w:pPr>
      <w:r w:rsidRPr="000A0A91">
        <w:rPr>
          <w:rFonts w:cs="Arial"/>
          <w:lang w:eastAsia="bg-BG"/>
        </w:rPr>
        <w:t>Подготвяне на необходимата входяща документация /сертификати, декларации за съответствия/ и т.н..</w:t>
      </w:r>
    </w:p>
    <w:p w:rsidR="007643A3" w:rsidRPr="000A0A91" w:rsidRDefault="007643A3" w:rsidP="00A31BA6">
      <w:pPr>
        <w:pStyle w:val="Heading1"/>
        <w:keepLines w:val="0"/>
        <w:spacing w:before="120" w:after="120"/>
        <w:ind w:left="431" w:right="0" w:hanging="431"/>
        <w:jc w:val="both"/>
        <w:rPr>
          <w:rFonts w:ascii="Arial Bold" w:hAnsi="Arial Bold"/>
          <w:bCs/>
        </w:rPr>
      </w:pPr>
      <w:bookmarkStart w:id="98" w:name="_Toc412031129"/>
      <w:bookmarkStart w:id="99" w:name="_Toc426118572"/>
      <w:r w:rsidRPr="000A0A91">
        <w:rPr>
          <w:rFonts w:ascii="Arial Bold" w:hAnsi="Arial Bold"/>
          <w:bCs/>
        </w:rPr>
        <w:t>МЕХАНИЗАЦИЯ, ТРАНСПОРТ И РЪКОВОДЕН ПЕРСОНАЛ</w:t>
      </w:r>
      <w:bookmarkEnd w:id="98"/>
      <w:bookmarkEnd w:id="99"/>
    </w:p>
    <w:p w:rsidR="007643A3" w:rsidRPr="000A0A91" w:rsidRDefault="007643A3" w:rsidP="007643A3">
      <w:pPr>
        <w:pStyle w:val="Heading2"/>
        <w:keepLines w:val="0"/>
        <w:spacing w:before="120" w:after="120"/>
        <w:ind w:right="0"/>
        <w:jc w:val="both"/>
      </w:pPr>
      <w:bookmarkStart w:id="100" w:name="_Toc412031130"/>
      <w:bookmarkStart w:id="101" w:name="_Toc426118573"/>
      <w:r w:rsidRPr="000A0A91">
        <w:t>Списък на необходимата ръчна механизация</w:t>
      </w:r>
      <w:bookmarkEnd w:id="100"/>
      <w:bookmarkEnd w:id="101"/>
    </w:p>
    <w:p w:rsidR="007643A3" w:rsidRPr="000A0A91" w:rsidRDefault="007643A3" w:rsidP="00A31BA6">
      <w:pPr>
        <w:ind w:firstLine="567"/>
        <w:rPr>
          <w:rFonts w:cs="Arial"/>
        </w:rPr>
      </w:pPr>
      <w:r w:rsidRPr="000A0A91">
        <w:rPr>
          <w:rFonts w:cs="Arial"/>
        </w:rPr>
        <w:t xml:space="preserve">В </w:t>
      </w:r>
      <w:r>
        <w:rPr>
          <w:rFonts w:cs="Arial"/>
        </w:rPr>
        <w:t xml:space="preserve">този раздел е посочена част от </w:t>
      </w:r>
      <w:r w:rsidRPr="000A0A91">
        <w:rPr>
          <w:rFonts w:cs="Arial"/>
        </w:rPr>
        <w:t>механизация</w:t>
      </w:r>
      <w:r>
        <w:rPr>
          <w:rFonts w:cs="Arial"/>
        </w:rPr>
        <w:t>та,</w:t>
      </w:r>
      <w:r w:rsidRPr="000A0A91">
        <w:rPr>
          <w:rFonts w:cs="Arial"/>
        </w:rPr>
        <w:t xml:space="preserve"> необходи</w:t>
      </w:r>
      <w:r>
        <w:rPr>
          <w:rFonts w:cs="Arial"/>
        </w:rPr>
        <w:t>ма за изпълнение на строително</w:t>
      </w:r>
      <w:r w:rsidRPr="000A0A91">
        <w:rPr>
          <w:rFonts w:cs="Arial"/>
        </w:rPr>
        <w:t>- монтажните дейности за изпълнение на строителството</w:t>
      </w:r>
      <w:r>
        <w:rPr>
          <w:rFonts w:cs="Arial"/>
        </w:rPr>
        <w:t>.</w:t>
      </w:r>
    </w:p>
    <w:p w:rsidR="007643A3" w:rsidRPr="000A0A91" w:rsidRDefault="007643A3" w:rsidP="00A31BA6">
      <w:pPr>
        <w:ind w:firstLine="567"/>
      </w:pPr>
      <w:r w:rsidRPr="000A0A91">
        <w:t>Броя</w:t>
      </w:r>
      <w:r>
        <w:t>т</w:t>
      </w:r>
      <w:r w:rsidRPr="000A0A91">
        <w:t xml:space="preserve"> на т</w:t>
      </w:r>
      <w:r>
        <w:t>ази механизация ще се допълни /или промени</w:t>
      </w:r>
      <w:r w:rsidRPr="000A0A91">
        <w:t xml:space="preserve">/ от Главния изпълнител на строителните дейности в зависимост от: </w:t>
      </w:r>
    </w:p>
    <w:p w:rsidR="007643A3" w:rsidRPr="000A0A91" w:rsidRDefault="007643A3" w:rsidP="00A31BA6">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броя на едновременно извършваните дейности;</w:t>
      </w:r>
    </w:p>
    <w:p w:rsidR="007643A3" w:rsidRPr="000A0A91" w:rsidRDefault="007643A3" w:rsidP="00A31BA6">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 xml:space="preserve">от </w:t>
      </w:r>
      <w:proofErr w:type="spellStart"/>
      <w:r w:rsidRPr="000A0A91">
        <w:rPr>
          <w:rFonts w:cs="Arial"/>
          <w:lang w:eastAsia="bg-BG"/>
        </w:rPr>
        <w:t>сменността</w:t>
      </w:r>
      <w:proofErr w:type="spellEnd"/>
      <w:r w:rsidRPr="000A0A91">
        <w:rPr>
          <w:rFonts w:cs="Arial"/>
          <w:lang w:eastAsia="bg-BG"/>
        </w:rPr>
        <w:t xml:space="preserve"> на строителния процес;</w:t>
      </w:r>
    </w:p>
    <w:p w:rsidR="007643A3" w:rsidRPr="000A0A91" w:rsidRDefault="007643A3" w:rsidP="00A31BA6">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от възможността за равномерно разпределяне на строителните дейности през целия ден и използване на механизацията.</w:t>
      </w:r>
    </w:p>
    <w:p w:rsidR="007643A3" w:rsidRPr="000A0A91" w:rsidRDefault="007643A3" w:rsidP="007643A3">
      <w:pPr>
        <w:overflowPunct w:val="0"/>
        <w:autoSpaceDE w:val="0"/>
        <w:autoSpaceDN w:val="0"/>
        <w:adjustRightInd w:val="0"/>
        <w:spacing w:before="0"/>
        <w:jc w:val="left"/>
        <w:textAlignment w:val="baseline"/>
        <w:rPr>
          <w:rFonts w:cs="Arial"/>
          <w:lang w:eastAsia="bg-BG"/>
        </w:rPr>
      </w:pPr>
    </w:p>
    <w:p w:rsidR="007643A3" w:rsidRPr="00721F5B" w:rsidRDefault="007643A3" w:rsidP="00721F5B">
      <w:pPr>
        <w:pStyle w:val="Heading2"/>
        <w:keepLines w:val="0"/>
        <w:numPr>
          <w:ilvl w:val="0"/>
          <w:numId w:val="0"/>
        </w:numPr>
        <w:spacing w:before="120" w:after="120"/>
        <w:ind w:left="576" w:right="0"/>
        <w:jc w:val="both"/>
      </w:pPr>
      <w:bookmarkStart w:id="102" w:name="_Toc402871974"/>
      <w:bookmarkStart w:id="103" w:name="_Toc426118574"/>
      <w:r w:rsidRPr="00721F5B">
        <w:t xml:space="preserve">Таблица </w:t>
      </w:r>
      <w:r w:rsidR="00B97747">
        <w:fldChar w:fldCharType="begin"/>
      </w:r>
      <w:r w:rsidR="00B97747">
        <w:instrText xml:space="preserve"> STYLEREF 1 \s </w:instrText>
      </w:r>
      <w:r w:rsidR="00B97747">
        <w:fldChar w:fldCharType="separate"/>
      </w:r>
      <w:r w:rsidR="00B97747">
        <w:rPr>
          <w:noProof/>
        </w:rPr>
        <w:t>5</w:t>
      </w:r>
      <w:r w:rsidR="00B97747">
        <w:fldChar w:fldCharType="end"/>
      </w:r>
      <w:r w:rsidRPr="00721F5B">
        <w:t>.</w:t>
      </w:r>
      <w:r w:rsidR="00B97747">
        <w:fldChar w:fldCharType="begin"/>
      </w:r>
      <w:r w:rsidR="00B97747">
        <w:instrText xml:space="preserve"> SEQ Таблица \* ARABIC \s 1 </w:instrText>
      </w:r>
      <w:r w:rsidR="00B97747">
        <w:fldChar w:fldCharType="separate"/>
      </w:r>
      <w:r w:rsidR="00B97747">
        <w:rPr>
          <w:noProof/>
        </w:rPr>
        <w:t>1</w:t>
      </w:r>
      <w:r w:rsidR="00B97747">
        <w:fldChar w:fldCharType="end"/>
      </w:r>
      <w:r w:rsidRPr="00721F5B">
        <w:t xml:space="preserve"> Необходима механизация за изпълнение на строителните дейности при реализиране на проекта</w:t>
      </w:r>
      <w:bookmarkEnd w:id="102"/>
      <w:bookmarkEnd w:id="10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410"/>
        <w:gridCol w:w="1984"/>
      </w:tblGrid>
      <w:tr w:rsidR="007643A3" w:rsidRPr="000A0A91" w:rsidTr="00A31BA6">
        <w:trPr>
          <w:jc w:val="center"/>
        </w:trPr>
        <w:tc>
          <w:tcPr>
            <w:tcW w:w="4786" w:type="dxa"/>
            <w:shd w:val="clear" w:color="auto" w:fill="auto"/>
          </w:tcPr>
          <w:p w:rsidR="007643A3" w:rsidRPr="000A0A91" w:rsidRDefault="007643A3" w:rsidP="00B95129">
            <w:pPr>
              <w:pStyle w:val="t0"/>
              <w:rPr>
                <w:lang w:val="bg-BG"/>
              </w:rPr>
            </w:pPr>
            <w:r w:rsidRPr="000A0A91">
              <w:rPr>
                <w:lang w:val="bg-BG"/>
              </w:rPr>
              <w:t>Наименование</w:t>
            </w:r>
          </w:p>
        </w:tc>
        <w:tc>
          <w:tcPr>
            <w:tcW w:w="2410" w:type="dxa"/>
            <w:shd w:val="clear" w:color="auto" w:fill="auto"/>
          </w:tcPr>
          <w:p w:rsidR="007643A3" w:rsidRPr="000A0A91" w:rsidRDefault="007643A3" w:rsidP="00B95129">
            <w:pPr>
              <w:pStyle w:val="t0"/>
              <w:rPr>
                <w:lang w:val="bg-BG"/>
              </w:rPr>
            </w:pPr>
            <w:r w:rsidRPr="000A0A91">
              <w:rPr>
                <w:lang w:val="bg-BG"/>
              </w:rPr>
              <w:t>Мерни единици</w:t>
            </w:r>
          </w:p>
        </w:tc>
        <w:tc>
          <w:tcPr>
            <w:tcW w:w="1984" w:type="dxa"/>
            <w:shd w:val="clear" w:color="auto" w:fill="auto"/>
          </w:tcPr>
          <w:p w:rsidR="007643A3" w:rsidRPr="000A0A91" w:rsidRDefault="007643A3" w:rsidP="00B95129">
            <w:pPr>
              <w:pStyle w:val="t0"/>
              <w:rPr>
                <w:lang w:val="bg-BG"/>
              </w:rPr>
            </w:pPr>
            <w:r w:rsidRPr="000A0A91">
              <w:rPr>
                <w:lang w:val="bg-BG"/>
              </w:rPr>
              <w:t>Количество</w:t>
            </w:r>
          </w:p>
        </w:tc>
      </w:tr>
      <w:tr w:rsidR="007643A3" w:rsidRPr="000A0A91" w:rsidTr="00A31BA6">
        <w:trPr>
          <w:jc w:val="center"/>
        </w:trPr>
        <w:tc>
          <w:tcPr>
            <w:tcW w:w="4786" w:type="dxa"/>
            <w:shd w:val="clear" w:color="auto" w:fill="auto"/>
          </w:tcPr>
          <w:p w:rsidR="007643A3" w:rsidRPr="000A0A91" w:rsidRDefault="007643A3" w:rsidP="00B95129">
            <w:pPr>
              <w:pStyle w:val="t1"/>
            </w:pPr>
            <w:proofErr w:type="spellStart"/>
            <w:r w:rsidRPr="000A0A91">
              <w:t>Лекотоварен</w:t>
            </w:r>
            <w:proofErr w:type="spellEnd"/>
            <w:r w:rsidRPr="000A0A91">
              <w:t xml:space="preserve"> </w:t>
            </w:r>
            <w:proofErr w:type="spellStart"/>
            <w:r w:rsidRPr="000A0A91">
              <w:t>автомобил</w:t>
            </w:r>
            <w:proofErr w:type="spellEnd"/>
            <w:r w:rsidRPr="000A0A91">
              <w:t xml:space="preserve">  </w:t>
            </w:r>
            <w:proofErr w:type="spellStart"/>
            <w:r w:rsidRPr="000A0A91">
              <w:t>до</w:t>
            </w:r>
            <w:proofErr w:type="spellEnd"/>
            <w:r w:rsidRPr="000A0A91">
              <w:t xml:space="preserve"> 1,5t</w:t>
            </w:r>
          </w:p>
        </w:tc>
        <w:tc>
          <w:tcPr>
            <w:tcW w:w="2410" w:type="dxa"/>
            <w:shd w:val="clear" w:color="auto" w:fill="auto"/>
          </w:tcPr>
          <w:p w:rsidR="007643A3" w:rsidRPr="000A0A91" w:rsidRDefault="007643A3" w:rsidP="00B95129">
            <w:pPr>
              <w:pStyle w:val="t1"/>
              <w:jc w:val="center"/>
            </w:pPr>
            <w:proofErr w:type="spellStart"/>
            <w:proofErr w:type="gramStart"/>
            <w:r w:rsidRPr="000A0A91">
              <w:t>бр</w:t>
            </w:r>
            <w:proofErr w:type="spellEnd"/>
            <w:proofErr w:type="gramEnd"/>
            <w:r w:rsidRPr="000A0A91">
              <w:t>.</w:t>
            </w:r>
          </w:p>
        </w:tc>
        <w:tc>
          <w:tcPr>
            <w:tcW w:w="1984" w:type="dxa"/>
            <w:shd w:val="clear" w:color="auto" w:fill="auto"/>
          </w:tcPr>
          <w:p w:rsidR="007643A3" w:rsidRPr="000A0A91" w:rsidRDefault="007643A3" w:rsidP="00B95129">
            <w:pPr>
              <w:pStyle w:val="t1"/>
              <w:jc w:val="center"/>
            </w:pPr>
            <w:r w:rsidRPr="000A0A91">
              <w:t>1</w:t>
            </w:r>
          </w:p>
        </w:tc>
      </w:tr>
      <w:tr w:rsidR="007643A3" w:rsidRPr="000A0A91" w:rsidTr="00A31BA6">
        <w:trPr>
          <w:jc w:val="center"/>
        </w:trPr>
        <w:tc>
          <w:tcPr>
            <w:tcW w:w="4786" w:type="dxa"/>
            <w:shd w:val="clear" w:color="auto" w:fill="auto"/>
          </w:tcPr>
          <w:p w:rsidR="007643A3" w:rsidRPr="000A0A91" w:rsidRDefault="007643A3" w:rsidP="000A4BCC">
            <w:pPr>
              <w:pStyle w:val="t1"/>
            </w:pPr>
            <w:proofErr w:type="spellStart"/>
            <w:r w:rsidRPr="000A0A91">
              <w:t>Ъглошлайф</w:t>
            </w:r>
            <w:proofErr w:type="spellEnd"/>
            <w:r w:rsidR="000A4BCC">
              <w:rPr>
                <w:lang w:val="bg-BG"/>
              </w:rPr>
              <w:t xml:space="preserve"> </w:t>
            </w:r>
            <w:proofErr w:type="spellStart"/>
            <w:r w:rsidRPr="000A0A91">
              <w:t>машина</w:t>
            </w:r>
            <w:proofErr w:type="spellEnd"/>
            <w:r w:rsidRPr="000A0A91">
              <w:t xml:space="preserve"> Ф125 </w:t>
            </w:r>
          </w:p>
        </w:tc>
        <w:tc>
          <w:tcPr>
            <w:tcW w:w="2410" w:type="dxa"/>
            <w:shd w:val="clear" w:color="auto" w:fill="auto"/>
          </w:tcPr>
          <w:p w:rsidR="007643A3" w:rsidRPr="000A0A91" w:rsidRDefault="007643A3" w:rsidP="00B95129">
            <w:pPr>
              <w:pStyle w:val="t1"/>
              <w:jc w:val="center"/>
            </w:pPr>
            <w:proofErr w:type="spellStart"/>
            <w:proofErr w:type="gramStart"/>
            <w:r w:rsidRPr="000A0A91">
              <w:t>бр</w:t>
            </w:r>
            <w:proofErr w:type="spellEnd"/>
            <w:proofErr w:type="gramEnd"/>
            <w:r w:rsidRPr="000A0A91">
              <w:t>.</w:t>
            </w:r>
          </w:p>
        </w:tc>
        <w:tc>
          <w:tcPr>
            <w:tcW w:w="1984" w:type="dxa"/>
            <w:shd w:val="clear" w:color="auto" w:fill="auto"/>
          </w:tcPr>
          <w:p w:rsidR="007643A3" w:rsidRPr="000A0A91" w:rsidRDefault="007643A3" w:rsidP="00B95129">
            <w:pPr>
              <w:pStyle w:val="t1"/>
              <w:jc w:val="center"/>
            </w:pPr>
            <w:r w:rsidRPr="000A0A91">
              <w:t>2</w:t>
            </w:r>
          </w:p>
        </w:tc>
      </w:tr>
      <w:tr w:rsidR="007643A3" w:rsidRPr="000A0A91" w:rsidTr="00A31BA6">
        <w:trPr>
          <w:jc w:val="center"/>
        </w:trPr>
        <w:tc>
          <w:tcPr>
            <w:tcW w:w="4786" w:type="dxa"/>
            <w:shd w:val="clear" w:color="auto" w:fill="auto"/>
          </w:tcPr>
          <w:p w:rsidR="007643A3" w:rsidRPr="000A4BCC" w:rsidRDefault="007643A3" w:rsidP="000A4BCC">
            <w:pPr>
              <w:pStyle w:val="t1"/>
              <w:rPr>
                <w:lang w:val="bg-BG"/>
              </w:rPr>
            </w:pPr>
            <w:r w:rsidRPr="000A4BCC">
              <w:rPr>
                <w:lang w:val="ru-RU"/>
              </w:rPr>
              <w:t>Електрическа</w:t>
            </w:r>
            <w:r w:rsidR="000A4BCC">
              <w:rPr>
                <w:lang w:val="bg-BG"/>
              </w:rPr>
              <w:t xml:space="preserve"> </w:t>
            </w:r>
            <w:r w:rsidRPr="000A4BCC">
              <w:rPr>
                <w:lang w:val="ru-RU"/>
              </w:rPr>
              <w:t xml:space="preserve">бормашина </w:t>
            </w:r>
            <w:r w:rsidR="000A4BCC">
              <w:rPr>
                <w:lang w:val="bg-BG"/>
              </w:rPr>
              <w:t>с магнитен статив</w:t>
            </w:r>
          </w:p>
        </w:tc>
        <w:tc>
          <w:tcPr>
            <w:tcW w:w="2410" w:type="dxa"/>
            <w:shd w:val="clear" w:color="auto" w:fill="auto"/>
          </w:tcPr>
          <w:p w:rsidR="007643A3" w:rsidRPr="000A0A91" w:rsidRDefault="007643A3" w:rsidP="00B95129">
            <w:pPr>
              <w:pStyle w:val="t1"/>
              <w:jc w:val="center"/>
            </w:pPr>
            <w:proofErr w:type="spellStart"/>
            <w:proofErr w:type="gramStart"/>
            <w:r w:rsidRPr="000A0A91">
              <w:t>бр</w:t>
            </w:r>
            <w:proofErr w:type="spellEnd"/>
            <w:proofErr w:type="gramEnd"/>
            <w:r w:rsidRPr="000A0A91">
              <w:t>.</w:t>
            </w:r>
          </w:p>
        </w:tc>
        <w:tc>
          <w:tcPr>
            <w:tcW w:w="1984" w:type="dxa"/>
            <w:shd w:val="clear" w:color="auto" w:fill="auto"/>
          </w:tcPr>
          <w:p w:rsidR="007643A3" w:rsidRPr="000A0A91" w:rsidRDefault="007643A3" w:rsidP="00B95129">
            <w:pPr>
              <w:pStyle w:val="t1"/>
              <w:jc w:val="center"/>
            </w:pPr>
            <w:r w:rsidRPr="000A0A91">
              <w:t>1</w:t>
            </w:r>
          </w:p>
        </w:tc>
      </w:tr>
      <w:tr w:rsidR="007643A3" w:rsidRPr="000A0A91" w:rsidTr="00A31BA6">
        <w:trPr>
          <w:jc w:val="center"/>
        </w:trPr>
        <w:tc>
          <w:tcPr>
            <w:tcW w:w="4786" w:type="dxa"/>
            <w:shd w:val="clear" w:color="auto" w:fill="auto"/>
          </w:tcPr>
          <w:p w:rsidR="007643A3" w:rsidRPr="000A0A91" w:rsidRDefault="007643A3" w:rsidP="000A4BCC">
            <w:pPr>
              <w:pStyle w:val="t1"/>
            </w:pPr>
            <w:proofErr w:type="spellStart"/>
            <w:r w:rsidRPr="000A0A91">
              <w:t>Ъглошлайфмашина</w:t>
            </w:r>
            <w:proofErr w:type="spellEnd"/>
            <w:r w:rsidRPr="000A0A91">
              <w:t xml:space="preserve"> Ф250</w:t>
            </w:r>
          </w:p>
        </w:tc>
        <w:tc>
          <w:tcPr>
            <w:tcW w:w="2410" w:type="dxa"/>
            <w:shd w:val="clear" w:color="auto" w:fill="auto"/>
          </w:tcPr>
          <w:p w:rsidR="007643A3" w:rsidRPr="000A0A91" w:rsidRDefault="007643A3" w:rsidP="00B95129">
            <w:pPr>
              <w:pStyle w:val="t1"/>
              <w:jc w:val="center"/>
            </w:pPr>
            <w:proofErr w:type="spellStart"/>
            <w:proofErr w:type="gramStart"/>
            <w:r w:rsidRPr="000A0A91">
              <w:t>бр</w:t>
            </w:r>
            <w:proofErr w:type="spellEnd"/>
            <w:proofErr w:type="gramEnd"/>
            <w:r w:rsidRPr="000A0A91">
              <w:t>.</w:t>
            </w:r>
          </w:p>
        </w:tc>
        <w:tc>
          <w:tcPr>
            <w:tcW w:w="1984" w:type="dxa"/>
            <w:shd w:val="clear" w:color="auto" w:fill="auto"/>
          </w:tcPr>
          <w:p w:rsidR="007643A3" w:rsidRPr="000A0A91" w:rsidRDefault="007643A3" w:rsidP="00B95129">
            <w:pPr>
              <w:pStyle w:val="t1"/>
              <w:jc w:val="center"/>
            </w:pPr>
            <w:r w:rsidRPr="000A0A91">
              <w:t>2</w:t>
            </w:r>
          </w:p>
        </w:tc>
      </w:tr>
      <w:tr w:rsidR="007643A3" w:rsidRPr="000A0A91" w:rsidTr="00A31BA6">
        <w:trPr>
          <w:jc w:val="center"/>
        </w:trPr>
        <w:tc>
          <w:tcPr>
            <w:tcW w:w="4786" w:type="dxa"/>
            <w:shd w:val="clear" w:color="auto" w:fill="auto"/>
          </w:tcPr>
          <w:p w:rsidR="007643A3" w:rsidRPr="000A0A91" w:rsidRDefault="007643A3" w:rsidP="00B95129">
            <w:pPr>
              <w:pStyle w:val="t1"/>
            </w:pPr>
            <w:proofErr w:type="spellStart"/>
            <w:r w:rsidRPr="000A0A91">
              <w:t>Инверторен</w:t>
            </w:r>
            <w:proofErr w:type="spellEnd"/>
            <w:r w:rsidRPr="000A0A91">
              <w:t xml:space="preserve"> </w:t>
            </w:r>
            <w:proofErr w:type="spellStart"/>
            <w:r w:rsidRPr="000A0A91">
              <w:t>електрожен</w:t>
            </w:r>
            <w:proofErr w:type="spellEnd"/>
          </w:p>
        </w:tc>
        <w:tc>
          <w:tcPr>
            <w:tcW w:w="2410" w:type="dxa"/>
            <w:shd w:val="clear" w:color="auto" w:fill="auto"/>
          </w:tcPr>
          <w:p w:rsidR="007643A3" w:rsidRPr="000A0A91" w:rsidRDefault="007643A3" w:rsidP="00B95129">
            <w:pPr>
              <w:pStyle w:val="t1"/>
              <w:jc w:val="center"/>
            </w:pPr>
            <w:proofErr w:type="spellStart"/>
            <w:proofErr w:type="gramStart"/>
            <w:r w:rsidRPr="000A0A91">
              <w:t>бр</w:t>
            </w:r>
            <w:proofErr w:type="spellEnd"/>
            <w:proofErr w:type="gramEnd"/>
            <w:r w:rsidRPr="000A0A91">
              <w:t>.</w:t>
            </w:r>
          </w:p>
        </w:tc>
        <w:tc>
          <w:tcPr>
            <w:tcW w:w="1984" w:type="dxa"/>
            <w:shd w:val="clear" w:color="auto" w:fill="auto"/>
          </w:tcPr>
          <w:p w:rsidR="007643A3" w:rsidRPr="000A4BCC" w:rsidRDefault="000A4BCC" w:rsidP="00B95129">
            <w:pPr>
              <w:pStyle w:val="t1"/>
              <w:jc w:val="center"/>
              <w:rPr>
                <w:lang w:val="bg-BG"/>
              </w:rPr>
            </w:pPr>
            <w:r>
              <w:rPr>
                <w:lang w:val="bg-BG"/>
              </w:rPr>
              <w:t>1</w:t>
            </w:r>
          </w:p>
        </w:tc>
      </w:tr>
      <w:tr w:rsidR="000A4BCC" w:rsidRPr="000A0A91" w:rsidTr="00A31BA6">
        <w:trPr>
          <w:jc w:val="center"/>
        </w:trPr>
        <w:tc>
          <w:tcPr>
            <w:tcW w:w="4786" w:type="dxa"/>
            <w:shd w:val="clear" w:color="auto" w:fill="auto"/>
          </w:tcPr>
          <w:p w:rsidR="000A4BCC" w:rsidRPr="000A4BCC" w:rsidRDefault="0056351A" w:rsidP="00B95129">
            <w:pPr>
              <w:pStyle w:val="t1"/>
              <w:rPr>
                <w:lang w:val="ru-RU"/>
              </w:rPr>
            </w:pPr>
            <w:r>
              <w:rPr>
                <w:lang w:val="ru-RU"/>
              </w:rPr>
              <w:t>И</w:t>
            </w:r>
            <w:r w:rsidR="000A4BCC" w:rsidRPr="000A4BCC">
              <w:rPr>
                <w:lang w:val="ru-RU"/>
              </w:rPr>
              <w:t>нверторен апарат за</w:t>
            </w:r>
            <w:r w:rsidR="000A4BCC">
              <w:rPr>
                <w:lang w:val="bg-BG"/>
              </w:rPr>
              <w:t xml:space="preserve"> </w:t>
            </w:r>
            <w:r w:rsidR="000A4BCC" w:rsidRPr="000A4BCC">
              <w:rPr>
                <w:lang w:val="ru-RU"/>
              </w:rPr>
              <w:t>аргонодъгово заваряване</w:t>
            </w:r>
          </w:p>
        </w:tc>
        <w:tc>
          <w:tcPr>
            <w:tcW w:w="2410" w:type="dxa"/>
            <w:shd w:val="clear" w:color="auto" w:fill="auto"/>
          </w:tcPr>
          <w:p w:rsidR="000A4BCC" w:rsidRPr="000A0A91" w:rsidRDefault="000A4BCC" w:rsidP="00B95129">
            <w:pPr>
              <w:pStyle w:val="t1"/>
              <w:jc w:val="center"/>
            </w:pPr>
            <w:proofErr w:type="spellStart"/>
            <w:proofErr w:type="gramStart"/>
            <w:r w:rsidRPr="000A0A91">
              <w:t>бр</w:t>
            </w:r>
            <w:proofErr w:type="spellEnd"/>
            <w:proofErr w:type="gramEnd"/>
            <w:r w:rsidRPr="000A0A91">
              <w:t>.</w:t>
            </w:r>
          </w:p>
        </w:tc>
        <w:tc>
          <w:tcPr>
            <w:tcW w:w="1984" w:type="dxa"/>
            <w:shd w:val="clear" w:color="auto" w:fill="auto"/>
          </w:tcPr>
          <w:p w:rsidR="000A4BCC" w:rsidRPr="000A4BCC" w:rsidRDefault="000A4BCC" w:rsidP="00B95129">
            <w:pPr>
              <w:pStyle w:val="t1"/>
              <w:jc w:val="center"/>
              <w:rPr>
                <w:lang w:val="bg-BG"/>
              </w:rPr>
            </w:pPr>
            <w:r>
              <w:rPr>
                <w:lang w:val="bg-BG"/>
              </w:rPr>
              <w:t>1</w:t>
            </w:r>
          </w:p>
        </w:tc>
      </w:tr>
    </w:tbl>
    <w:p w:rsidR="007643A3" w:rsidRPr="000A0A91" w:rsidRDefault="007643A3" w:rsidP="00A31BA6">
      <w:pPr>
        <w:ind w:firstLine="567"/>
      </w:pPr>
      <w:r w:rsidRPr="000A0A91">
        <w:t>При изпълнение на строителните работи</w:t>
      </w:r>
      <w:r>
        <w:t>,</w:t>
      </w:r>
      <w:r w:rsidRPr="000A0A91">
        <w:t xml:space="preserve"> тази механизация подлежи на контрол и проверка на </w:t>
      </w:r>
      <w:r>
        <w:t xml:space="preserve">нейното </w:t>
      </w:r>
      <w:r w:rsidRPr="000A0A91">
        <w:t>техническо</w:t>
      </w:r>
      <w:r>
        <w:t xml:space="preserve"> </w:t>
      </w:r>
      <w:r w:rsidRPr="000A0A91">
        <w:t>състояние.</w:t>
      </w:r>
    </w:p>
    <w:p w:rsidR="007643A3" w:rsidRPr="000A0A91" w:rsidRDefault="007643A3" w:rsidP="00A31BA6">
      <w:pPr>
        <w:ind w:firstLine="567"/>
      </w:pPr>
      <w:r w:rsidRPr="000A0A91">
        <w:t>Това е задължение на Главния изпълнител на строителните дейности.</w:t>
      </w:r>
    </w:p>
    <w:p w:rsidR="007643A3" w:rsidRPr="000A0A91" w:rsidRDefault="007643A3" w:rsidP="007643A3">
      <w:pPr>
        <w:pStyle w:val="Heading2"/>
        <w:keepLines w:val="0"/>
        <w:spacing w:before="120" w:after="120"/>
        <w:ind w:right="0"/>
        <w:jc w:val="both"/>
      </w:pPr>
      <w:bookmarkStart w:id="104" w:name="_Toc412031131"/>
      <w:bookmarkStart w:id="105" w:name="_Toc426118575"/>
      <w:r w:rsidRPr="000A0A91">
        <w:t>Списък на персонала на Главния изпълнител</w:t>
      </w:r>
      <w:bookmarkEnd w:id="104"/>
      <w:bookmarkEnd w:id="105"/>
    </w:p>
    <w:p w:rsidR="007643A3" w:rsidRPr="000A0A91" w:rsidRDefault="007643A3" w:rsidP="00A31BA6">
      <w:pPr>
        <w:ind w:firstLine="567"/>
      </w:pPr>
      <w:r w:rsidRPr="000A0A91">
        <w:t>Тези списъци ще се направят преди започване на строителната дейност. Отговорник за тяхното съставяне е Главния</w:t>
      </w:r>
      <w:r>
        <w:t>т</w:t>
      </w:r>
      <w:r w:rsidRPr="000A0A91">
        <w:t xml:space="preserve"> изпълнител на строителната дейност.</w:t>
      </w:r>
    </w:p>
    <w:p w:rsidR="007643A3" w:rsidRPr="000A0A91" w:rsidRDefault="007643A3" w:rsidP="00A31BA6">
      <w:pPr>
        <w:widowControl w:val="0"/>
        <w:numPr>
          <w:ilvl w:val="0"/>
          <w:numId w:val="62"/>
        </w:numPr>
        <w:overflowPunct w:val="0"/>
        <w:autoSpaceDE w:val="0"/>
        <w:autoSpaceDN w:val="0"/>
        <w:adjustRightInd w:val="0"/>
        <w:ind w:left="992" w:hanging="425"/>
        <w:textAlignment w:val="baseline"/>
        <w:rPr>
          <w:rFonts w:cs="Arial"/>
          <w:lang w:eastAsia="bg-BG"/>
        </w:rPr>
      </w:pPr>
      <w:r w:rsidRPr="000A0A91">
        <w:rPr>
          <w:rFonts w:cs="Arial"/>
          <w:lang w:eastAsia="bg-BG"/>
        </w:rPr>
        <w:t>Списък на отговорните ръководители;</w:t>
      </w:r>
    </w:p>
    <w:p w:rsidR="007643A3" w:rsidRPr="000A0A91" w:rsidRDefault="007643A3" w:rsidP="00A31BA6">
      <w:pPr>
        <w:widowControl w:val="0"/>
        <w:numPr>
          <w:ilvl w:val="0"/>
          <w:numId w:val="62"/>
        </w:numPr>
        <w:overflowPunct w:val="0"/>
        <w:autoSpaceDE w:val="0"/>
        <w:autoSpaceDN w:val="0"/>
        <w:adjustRightInd w:val="0"/>
        <w:ind w:left="992" w:hanging="425"/>
        <w:textAlignment w:val="baseline"/>
        <w:rPr>
          <w:rFonts w:cs="Arial"/>
          <w:lang w:eastAsia="bg-BG"/>
        </w:rPr>
      </w:pPr>
      <w:r w:rsidRPr="000A0A91">
        <w:rPr>
          <w:rFonts w:cs="Arial"/>
          <w:lang w:eastAsia="bg-BG"/>
        </w:rPr>
        <w:t>Списък на изпълнител</w:t>
      </w:r>
      <w:r>
        <w:rPr>
          <w:rFonts w:cs="Arial"/>
          <w:lang w:eastAsia="bg-BG"/>
        </w:rPr>
        <w:t>ския персонал /</w:t>
      </w:r>
      <w:r w:rsidRPr="000A0A91">
        <w:rPr>
          <w:rFonts w:cs="Arial"/>
          <w:lang w:eastAsia="bg-BG"/>
        </w:rPr>
        <w:t>състав на бригадите/</w:t>
      </w:r>
      <w:r>
        <w:rPr>
          <w:rFonts w:cs="Arial"/>
          <w:lang w:eastAsia="bg-BG"/>
        </w:rPr>
        <w:t>.</w:t>
      </w:r>
    </w:p>
    <w:p w:rsidR="007643A3" w:rsidRDefault="007643A3" w:rsidP="007643A3">
      <w:pPr>
        <w:pStyle w:val="Heading1"/>
        <w:keepLines w:val="0"/>
        <w:spacing w:before="120" w:after="120"/>
        <w:ind w:left="431" w:right="0" w:hanging="431"/>
        <w:jc w:val="both"/>
        <w:rPr>
          <w:rFonts w:ascii="Calibri" w:hAnsi="Calibri"/>
          <w:bCs/>
        </w:rPr>
      </w:pPr>
      <w:bookmarkStart w:id="106" w:name="_Toc412031132"/>
      <w:bookmarkStart w:id="107" w:name="_Toc426118576"/>
      <w:r w:rsidRPr="000A0A91">
        <w:rPr>
          <w:rFonts w:ascii="Arial Bold" w:hAnsi="Arial Bold"/>
          <w:bCs/>
        </w:rPr>
        <w:t>СХЕМИ ЗА ОРГАНИЗАЦИЯ НА СТРОИТЕЛНАТА ДЕЙНОСТ</w:t>
      </w:r>
      <w:bookmarkEnd w:id="106"/>
      <w:bookmarkEnd w:id="107"/>
    </w:p>
    <w:p w:rsidR="007643A3" w:rsidRPr="00A31BA6" w:rsidRDefault="007643A3" w:rsidP="00B46DE8">
      <w:pPr>
        <w:pStyle w:val="ListParagraph"/>
        <w:numPr>
          <w:ilvl w:val="0"/>
          <w:numId w:val="71"/>
        </w:numPr>
        <w:spacing w:before="120" w:beforeAutospacing="0" w:after="0" w:afterAutospacing="0"/>
        <w:ind w:left="993" w:hanging="426"/>
      </w:pPr>
      <w:r w:rsidRPr="00A31BA6">
        <w:t>Приложение   №2 – ситуация на строителната площадка;</w:t>
      </w:r>
    </w:p>
    <w:p w:rsidR="007643A3" w:rsidRPr="00A31BA6" w:rsidRDefault="007643A3" w:rsidP="00B46DE8">
      <w:pPr>
        <w:pStyle w:val="ListParagraph"/>
        <w:numPr>
          <w:ilvl w:val="0"/>
          <w:numId w:val="71"/>
        </w:numPr>
        <w:spacing w:before="120" w:beforeAutospacing="0" w:after="0" w:afterAutospacing="0"/>
        <w:ind w:left="993" w:hanging="426"/>
      </w:pPr>
      <w:r w:rsidRPr="00A31BA6">
        <w:lastRenderedPageBreak/>
        <w:t>Приложение №3 – схема за временна организация и безопасност на движението по транспортни и евакуационни пътища;</w:t>
      </w:r>
    </w:p>
    <w:p w:rsidR="007643A3" w:rsidRPr="00A31BA6" w:rsidRDefault="007643A3" w:rsidP="00B46DE8">
      <w:pPr>
        <w:pStyle w:val="ListParagraph"/>
        <w:numPr>
          <w:ilvl w:val="0"/>
          <w:numId w:val="71"/>
        </w:numPr>
        <w:spacing w:before="120" w:beforeAutospacing="0" w:after="0" w:afterAutospacing="0"/>
        <w:ind w:left="993" w:hanging="426"/>
      </w:pPr>
      <w:r w:rsidRPr="00A31BA6">
        <w:t xml:space="preserve">Приложение №4 – схема на зоните където се предвижда да работят двама или повече строители; </w:t>
      </w:r>
    </w:p>
    <w:p w:rsidR="007643A3" w:rsidRPr="00A31BA6" w:rsidRDefault="007643A3" w:rsidP="00B46DE8">
      <w:pPr>
        <w:pStyle w:val="ListParagraph"/>
        <w:numPr>
          <w:ilvl w:val="0"/>
          <w:numId w:val="71"/>
        </w:numPr>
        <w:spacing w:before="120" w:beforeAutospacing="0" w:after="0" w:afterAutospacing="0"/>
        <w:ind w:left="993" w:hanging="426"/>
      </w:pPr>
      <w:r w:rsidRPr="00A31BA6">
        <w:t>Приложение №5 – схема на строителната площадка на която има възможност за поява на специфичен риск;</w:t>
      </w:r>
    </w:p>
    <w:p w:rsidR="007643A3" w:rsidRPr="00A31BA6" w:rsidRDefault="007643A3" w:rsidP="00B46DE8">
      <w:pPr>
        <w:pStyle w:val="ListParagraph"/>
        <w:numPr>
          <w:ilvl w:val="0"/>
          <w:numId w:val="71"/>
        </w:numPr>
        <w:spacing w:before="120" w:beforeAutospacing="0" w:after="0" w:afterAutospacing="0"/>
        <w:ind w:left="993" w:hanging="426"/>
      </w:pPr>
      <w:r w:rsidRPr="00A31BA6">
        <w:t xml:space="preserve">Приложение №6 – схема на строителната площадка с част от знаците по </w:t>
      </w:r>
      <w:r w:rsidR="00DD553F">
        <w:t>БТ</w:t>
      </w:r>
      <w:r w:rsidRPr="00A31BA6">
        <w:t>;</w:t>
      </w:r>
    </w:p>
    <w:p w:rsidR="007643A3" w:rsidRPr="00A31BA6" w:rsidRDefault="007643A3" w:rsidP="00B46DE8">
      <w:pPr>
        <w:pStyle w:val="ListParagraph"/>
        <w:numPr>
          <w:ilvl w:val="0"/>
          <w:numId w:val="71"/>
        </w:numPr>
        <w:spacing w:before="120" w:beforeAutospacing="0" w:after="0" w:afterAutospacing="0"/>
        <w:ind w:left="993" w:hanging="426"/>
      </w:pPr>
      <w:r w:rsidRPr="00A31BA6">
        <w:t>Приложение №7 – схема за монтаж на временни строителни скелета.</w:t>
      </w:r>
    </w:p>
    <w:p w:rsidR="007643A3" w:rsidRPr="000A0A91" w:rsidRDefault="007643A3" w:rsidP="007643A3">
      <w:pPr>
        <w:pStyle w:val="Heading1"/>
        <w:keepLines w:val="0"/>
        <w:spacing w:before="120" w:after="120"/>
        <w:ind w:left="431" w:right="0" w:hanging="431"/>
        <w:jc w:val="both"/>
        <w:rPr>
          <w:rFonts w:ascii="Arial Bold" w:hAnsi="Arial Bold"/>
          <w:bCs/>
        </w:rPr>
      </w:pPr>
      <w:bookmarkStart w:id="108" w:name="_Toc412031133"/>
      <w:bookmarkStart w:id="109" w:name="_Toc426118577"/>
      <w:r w:rsidRPr="000A0A91">
        <w:rPr>
          <w:rFonts w:ascii="Arial Bold" w:hAnsi="Arial Bold"/>
          <w:bCs/>
          <w:caps w:val="0"/>
        </w:rPr>
        <w:t>МЕРКИ ЗА ОСИГУРЯВАНЕ НА БЕЗОПАСНОСТ И ЗДРАВЕ</w:t>
      </w:r>
      <w:bookmarkEnd w:id="108"/>
      <w:bookmarkEnd w:id="109"/>
      <w:r w:rsidRPr="000A0A91">
        <w:rPr>
          <w:rFonts w:ascii="Arial Bold" w:hAnsi="Arial Bold"/>
          <w:bCs/>
          <w:caps w:val="0"/>
        </w:rPr>
        <w:t xml:space="preserve"> </w:t>
      </w:r>
    </w:p>
    <w:p w:rsidR="007643A3" w:rsidRPr="000A0A91" w:rsidRDefault="007643A3" w:rsidP="00DD553F">
      <w:pPr>
        <w:ind w:firstLine="567"/>
      </w:pPr>
      <w:r>
        <w:t>В този раздел са описани</w:t>
      </w:r>
      <w:r w:rsidRPr="000A0A91">
        <w:t xml:space="preserve"> мерките за безопасност и здраве</w:t>
      </w:r>
      <w:r>
        <w:t>,</w:t>
      </w:r>
      <w:r w:rsidRPr="000A0A91">
        <w:t xml:space="preserve"> които Главния</w:t>
      </w:r>
      <w:r>
        <w:t>т</w:t>
      </w:r>
      <w:r w:rsidRPr="000A0A91">
        <w:t xml:space="preserve"> изпълнител на строителната дейност е задължен да спазва по време на строителството.</w:t>
      </w:r>
    </w:p>
    <w:p w:rsidR="007643A3" w:rsidRPr="000A0A91" w:rsidRDefault="007643A3" w:rsidP="007643A3">
      <w:pPr>
        <w:pStyle w:val="Heading2"/>
        <w:keepLines w:val="0"/>
        <w:spacing w:before="120" w:after="120"/>
        <w:ind w:right="0"/>
        <w:jc w:val="both"/>
      </w:pPr>
      <w:bookmarkStart w:id="110" w:name="_Toc412031134"/>
      <w:bookmarkStart w:id="111" w:name="_Toc426118578"/>
      <w:r w:rsidRPr="000A0A91">
        <w:t xml:space="preserve">Мерки за безопасност и здраве при ръчно изпълнение на </w:t>
      </w:r>
      <w:proofErr w:type="spellStart"/>
      <w:r w:rsidRPr="000A0A91">
        <w:t>товаро-разтоварни</w:t>
      </w:r>
      <w:proofErr w:type="spellEnd"/>
      <w:r w:rsidRPr="000A0A91">
        <w:t xml:space="preserve"> работи</w:t>
      </w:r>
      <w:bookmarkEnd w:id="110"/>
      <w:bookmarkEnd w:id="111"/>
      <w:r w:rsidRPr="000A0A91">
        <w:t xml:space="preserve"> </w:t>
      </w:r>
    </w:p>
    <w:p w:rsidR="007643A3" w:rsidRPr="000A0A91" w:rsidRDefault="007643A3" w:rsidP="00DD553F">
      <w:pPr>
        <w:ind w:firstLine="567"/>
        <w:rPr>
          <w:b/>
        </w:rPr>
      </w:pPr>
      <w:r w:rsidRPr="000A0A91">
        <w:rPr>
          <w:b/>
        </w:rPr>
        <w:t>Задължения на техническия ръководител и бригадира</w:t>
      </w:r>
    </w:p>
    <w:p w:rsidR="007643A3" w:rsidRPr="000A0A91" w:rsidRDefault="007643A3" w:rsidP="00DD553F">
      <w:pPr>
        <w:numPr>
          <w:ilvl w:val="3"/>
          <w:numId w:val="50"/>
        </w:numPr>
        <w:tabs>
          <w:tab w:val="clear" w:pos="3228"/>
        </w:tabs>
        <w:overflowPunct w:val="0"/>
        <w:autoSpaceDE w:val="0"/>
        <w:autoSpaceDN w:val="0"/>
        <w:adjustRightInd w:val="0"/>
        <w:spacing w:before="0"/>
        <w:ind w:left="1418" w:hanging="425"/>
        <w:textAlignment w:val="baseline"/>
        <w:rPr>
          <w:rFonts w:cs="Arial"/>
          <w:lang w:eastAsia="bg-BG"/>
        </w:rPr>
      </w:pPr>
      <w:r w:rsidRPr="000A0A91">
        <w:rPr>
          <w:rFonts w:cs="Arial"/>
          <w:lang w:eastAsia="bg-BG"/>
        </w:rPr>
        <w:t>Преди започване на строителната дейност</w:t>
      </w:r>
      <w:r>
        <w:rPr>
          <w:rFonts w:cs="Arial"/>
          <w:lang w:eastAsia="bg-BG"/>
        </w:rPr>
        <w:t>,</w:t>
      </w:r>
      <w:r w:rsidRPr="000A0A91">
        <w:rPr>
          <w:rFonts w:cs="Arial"/>
          <w:lang w:eastAsia="bg-BG"/>
        </w:rPr>
        <w:t xml:space="preserve"> техническият ръководител и бригадирът са задължени да осигурят необходимите мерки за безопасност;</w:t>
      </w:r>
    </w:p>
    <w:p w:rsidR="007643A3" w:rsidRPr="000A0A91" w:rsidRDefault="007643A3" w:rsidP="00DD553F">
      <w:pPr>
        <w:numPr>
          <w:ilvl w:val="3"/>
          <w:numId w:val="50"/>
        </w:numPr>
        <w:tabs>
          <w:tab w:val="clear" w:pos="3228"/>
        </w:tabs>
        <w:overflowPunct w:val="0"/>
        <w:autoSpaceDE w:val="0"/>
        <w:autoSpaceDN w:val="0"/>
        <w:adjustRightInd w:val="0"/>
        <w:spacing w:before="0"/>
        <w:ind w:left="1418" w:hanging="425"/>
        <w:textAlignment w:val="baseline"/>
        <w:rPr>
          <w:rFonts w:cs="Arial"/>
          <w:lang w:eastAsia="bg-BG"/>
        </w:rPr>
      </w:pPr>
      <w:r w:rsidRPr="000A0A91">
        <w:rPr>
          <w:rFonts w:cs="Arial"/>
          <w:lang w:eastAsia="bg-BG"/>
        </w:rPr>
        <w:t>Преди започване на строителната дейност</w:t>
      </w:r>
      <w:r>
        <w:rPr>
          <w:rFonts w:cs="Arial"/>
          <w:lang w:eastAsia="bg-BG"/>
        </w:rPr>
        <w:t>,</w:t>
      </w:r>
      <w:r w:rsidRPr="000A0A91">
        <w:rPr>
          <w:rFonts w:cs="Arial"/>
          <w:lang w:eastAsia="bg-BG"/>
        </w:rPr>
        <w:t xml:space="preserve"> техническият ръководител да осигури провеждането на необходимия ежедневен инструктаж по </w:t>
      </w:r>
      <w:r w:rsidR="00DD553F">
        <w:rPr>
          <w:rFonts w:cs="Arial"/>
          <w:lang w:eastAsia="bg-BG"/>
        </w:rPr>
        <w:t>БТ</w:t>
      </w:r>
      <w:r w:rsidRPr="000A0A91">
        <w:rPr>
          <w:rFonts w:cs="Arial"/>
          <w:lang w:eastAsia="bg-BG"/>
        </w:rPr>
        <w:t>;</w:t>
      </w:r>
    </w:p>
    <w:p w:rsidR="007643A3" w:rsidRPr="000A0A91" w:rsidRDefault="007643A3" w:rsidP="00DD553F">
      <w:pPr>
        <w:numPr>
          <w:ilvl w:val="3"/>
          <w:numId w:val="50"/>
        </w:numPr>
        <w:tabs>
          <w:tab w:val="clear" w:pos="3228"/>
        </w:tabs>
        <w:overflowPunct w:val="0"/>
        <w:autoSpaceDE w:val="0"/>
        <w:autoSpaceDN w:val="0"/>
        <w:adjustRightInd w:val="0"/>
        <w:spacing w:before="0"/>
        <w:ind w:left="1418" w:hanging="425"/>
        <w:textAlignment w:val="baseline"/>
        <w:rPr>
          <w:rFonts w:cs="Arial"/>
          <w:lang w:eastAsia="bg-BG"/>
        </w:rPr>
      </w:pPr>
      <w:r w:rsidRPr="000A0A91">
        <w:rPr>
          <w:rFonts w:cs="Arial"/>
          <w:lang w:eastAsia="bg-BG"/>
        </w:rPr>
        <w:t>Преди започване на дейността</w:t>
      </w:r>
      <w:r>
        <w:rPr>
          <w:rFonts w:cs="Arial"/>
          <w:lang w:eastAsia="bg-BG"/>
        </w:rPr>
        <w:t>,</w:t>
      </w:r>
      <w:r w:rsidRPr="000A0A91">
        <w:rPr>
          <w:rFonts w:cs="Arial"/>
          <w:lang w:eastAsia="bg-BG"/>
        </w:rPr>
        <w:t xml:space="preserve"> техническият ръководител да недопуска работници без лични предпазни, съобразени със специфичните особености на извършваната дейност.</w:t>
      </w:r>
    </w:p>
    <w:p w:rsidR="007643A3" w:rsidRPr="000A0A91" w:rsidRDefault="007643A3" w:rsidP="00DD553F">
      <w:pPr>
        <w:ind w:firstLine="567"/>
        <w:rPr>
          <w:b/>
        </w:rPr>
      </w:pPr>
      <w:r w:rsidRPr="000A0A91">
        <w:rPr>
          <w:b/>
        </w:rPr>
        <w:t>Правоспособност</w:t>
      </w:r>
    </w:p>
    <w:p w:rsidR="007643A3" w:rsidRPr="000A0A91" w:rsidRDefault="007643A3" w:rsidP="00DD553F">
      <w:pPr>
        <w:ind w:firstLine="567"/>
      </w:pPr>
      <w:r w:rsidRPr="000A0A91">
        <w:t>Работещите трябва да притежават валидно удостоверение за придобита професионална квалификация.</w:t>
      </w:r>
    </w:p>
    <w:p w:rsidR="007643A3" w:rsidRPr="000A0A91" w:rsidRDefault="007643A3" w:rsidP="00DD553F">
      <w:pPr>
        <w:ind w:firstLine="567"/>
        <w:rPr>
          <w:b/>
        </w:rPr>
      </w:pPr>
      <w:r w:rsidRPr="000A0A91">
        <w:rPr>
          <w:b/>
        </w:rPr>
        <w:t>Безопасност и здраве</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За извършване на товарно-разтоварни работи да се допускат само лица, преминали обучение и инструктаж за безопасна работа.</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Не се допускат за редовно ръчно пренасяне на товари работници, ненавършили 18 г., бременни жени и работници със здравни противопоказания.</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При работа задължително да се използват одобрените и предоставени съобразно степента на риска лични предпазни средства, за вида, употребата и начина на съхранение, на които работещите са инструктирани и обучени.</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Забранява се работа с неизправни лични предпазни средства и с такива с изтекъл срок на годност .</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При ръчна работа с тежести</w:t>
      </w:r>
      <w:r>
        <w:rPr>
          <w:rFonts w:cs="Arial"/>
          <w:lang w:eastAsia="bg-BG"/>
        </w:rPr>
        <w:t>,</w:t>
      </w:r>
      <w:r w:rsidRPr="000A0A91">
        <w:rPr>
          <w:rFonts w:cs="Arial"/>
          <w:lang w:eastAsia="bg-BG"/>
        </w:rPr>
        <w:t xml:space="preserve"> трябва да се спазват физиологичните норми за работа:</w:t>
      </w:r>
    </w:p>
    <w:p w:rsidR="007643A3" w:rsidRPr="000A0A91" w:rsidRDefault="007643A3" w:rsidP="00DD553F">
      <w:pPr>
        <w:numPr>
          <w:ilvl w:val="0"/>
          <w:numId w:val="63"/>
        </w:numPr>
        <w:spacing w:before="0"/>
        <w:ind w:left="1560" w:hanging="426"/>
        <w:rPr>
          <w:rFonts w:cs="Arial"/>
          <w:bCs/>
        </w:rPr>
      </w:pPr>
      <w:r w:rsidRPr="000A0A91">
        <w:rPr>
          <w:rFonts w:cs="Arial"/>
          <w:bCs/>
        </w:rPr>
        <w:t xml:space="preserve">при вдигане, преместване и пренасяне на разстояние до 2 m, теглото на товара да не надвишава 15 </w:t>
      </w:r>
      <w:proofErr w:type="spellStart"/>
      <w:r w:rsidRPr="000A0A91">
        <w:rPr>
          <w:rFonts w:cs="Arial"/>
          <w:bCs/>
        </w:rPr>
        <w:t>kg</w:t>
      </w:r>
      <w:proofErr w:type="spellEnd"/>
      <w:r w:rsidRPr="000A0A91">
        <w:rPr>
          <w:rFonts w:cs="Arial"/>
          <w:bCs/>
        </w:rPr>
        <w:t xml:space="preserve"> за жени и 50 </w:t>
      </w:r>
      <w:proofErr w:type="spellStart"/>
      <w:r w:rsidRPr="000A0A91">
        <w:rPr>
          <w:rFonts w:cs="Arial"/>
          <w:bCs/>
        </w:rPr>
        <w:t>kg</w:t>
      </w:r>
      <w:proofErr w:type="spellEnd"/>
      <w:r w:rsidRPr="000A0A91">
        <w:rPr>
          <w:rFonts w:cs="Arial"/>
          <w:bCs/>
        </w:rPr>
        <w:t xml:space="preserve"> за мъже;</w:t>
      </w:r>
    </w:p>
    <w:p w:rsidR="007643A3" w:rsidRPr="000A0A91" w:rsidRDefault="007643A3" w:rsidP="00DD553F">
      <w:pPr>
        <w:numPr>
          <w:ilvl w:val="0"/>
          <w:numId w:val="63"/>
        </w:numPr>
        <w:spacing w:before="0"/>
        <w:ind w:left="1560" w:hanging="426"/>
        <w:rPr>
          <w:rFonts w:cs="Arial"/>
          <w:bCs/>
        </w:rPr>
      </w:pPr>
      <w:r w:rsidRPr="000A0A91">
        <w:rPr>
          <w:rFonts w:cs="Arial"/>
          <w:bCs/>
        </w:rPr>
        <w:t xml:space="preserve">при пренасяне до 30 m (извършва се само от мъже), теглото на товара да не надвишава 30 </w:t>
      </w:r>
      <w:proofErr w:type="spellStart"/>
      <w:r w:rsidRPr="000A0A91">
        <w:rPr>
          <w:rFonts w:cs="Arial"/>
          <w:bCs/>
        </w:rPr>
        <w:t>kg</w:t>
      </w:r>
      <w:proofErr w:type="spellEnd"/>
      <w:r w:rsidRPr="000A0A91">
        <w:rPr>
          <w:rFonts w:cs="Arial"/>
          <w:bCs/>
        </w:rPr>
        <w:t>.</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При използване на палетни колички или други транспортни средства за пренасяне на товари</w:t>
      </w:r>
      <w:r>
        <w:rPr>
          <w:rFonts w:cs="Arial"/>
          <w:lang w:eastAsia="bg-BG"/>
        </w:rPr>
        <w:t>,</w:t>
      </w:r>
      <w:r w:rsidRPr="000A0A91">
        <w:rPr>
          <w:rFonts w:cs="Arial"/>
          <w:lang w:eastAsia="bg-BG"/>
        </w:rPr>
        <w:t xml:space="preserve"> да се бута, а не да се тегл</w:t>
      </w:r>
      <w:r>
        <w:rPr>
          <w:rFonts w:cs="Arial"/>
          <w:lang w:eastAsia="bg-BG"/>
        </w:rPr>
        <w:t>и</w:t>
      </w:r>
      <w:r w:rsidRPr="000A0A91">
        <w:rPr>
          <w:rFonts w:cs="Arial"/>
          <w:lang w:eastAsia="bg-BG"/>
        </w:rPr>
        <w:t>.</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lastRenderedPageBreak/>
        <w:t xml:space="preserve">За извършване на товарно-разтоварни работи на товари с тегло от 50 до 500 </w:t>
      </w:r>
      <w:proofErr w:type="spellStart"/>
      <w:r w:rsidRPr="000A0A91">
        <w:rPr>
          <w:rFonts w:cs="Arial"/>
          <w:lang w:eastAsia="bg-BG"/>
        </w:rPr>
        <w:t>kg</w:t>
      </w:r>
      <w:proofErr w:type="spellEnd"/>
      <w:r>
        <w:rPr>
          <w:rFonts w:cs="Arial"/>
          <w:lang w:eastAsia="bg-BG"/>
        </w:rPr>
        <w:t>,</w:t>
      </w:r>
      <w:r w:rsidRPr="000A0A91">
        <w:rPr>
          <w:rFonts w:cs="Arial"/>
          <w:lang w:eastAsia="bg-BG"/>
        </w:rPr>
        <w:t xml:space="preserve"> да се използват изправни помощни приспособления и механизми (лостове, колички, лебедки и др.).</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 xml:space="preserve">За извършване на товарно-разтоварни работи на товари с тегло над 500 </w:t>
      </w:r>
      <w:proofErr w:type="spellStart"/>
      <w:r w:rsidRPr="000A0A91">
        <w:rPr>
          <w:rFonts w:cs="Arial"/>
          <w:lang w:eastAsia="bg-BG"/>
        </w:rPr>
        <w:t>kg</w:t>
      </w:r>
      <w:proofErr w:type="spellEnd"/>
      <w:r>
        <w:rPr>
          <w:rFonts w:cs="Arial"/>
          <w:lang w:eastAsia="bg-BG"/>
        </w:rPr>
        <w:t>,</w:t>
      </w:r>
      <w:r w:rsidRPr="000A0A91">
        <w:rPr>
          <w:rFonts w:cs="Arial"/>
          <w:lang w:eastAsia="bg-BG"/>
        </w:rPr>
        <w:t xml:space="preserve"> задължително да се използват подемно-транспортни машини.</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При пренасяне на товар на рамо едновременно от двама работника, товарът да се поставя на едно и също рамо (ляво или дясно и за двамата).</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При пренасяне на сандъци, кафези и др., предварително да се проверява за наличие на стърчащи гвоздеи, телове,чембери и др.</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Забранява се подреждането (</w:t>
      </w:r>
      <w:proofErr w:type="spellStart"/>
      <w:r w:rsidRPr="000A0A91">
        <w:rPr>
          <w:rFonts w:cs="Arial"/>
          <w:lang w:eastAsia="bg-BG"/>
        </w:rPr>
        <w:t>стифирането</w:t>
      </w:r>
      <w:proofErr w:type="spellEnd"/>
      <w:r w:rsidRPr="000A0A91">
        <w:rPr>
          <w:rFonts w:cs="Arial"/>
          <w:lang w:eastAsia="bg-BG"/>
        </w:rPr>
        <w:t>) на товари в неустойчиво положение.</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Забранява се пушене, хранене, пиене на кафе и т.н. по време на извършване на товарно-разтоварни работи.</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 xml:space="preserve">Да се осигурят лесно достъпни средства за оказване на първа помощ в близост до работните места. </w:t>
      </w:r>
    </w:p>
    <w:p w:rsidR="007643A3" w:rsidRPr="000A0A91" w:rsidRDefault="007643A3" w:rsidP="00DD553F">
      <w:pPr>
        <w:numPr>
          <w:ilvl w:val="3"/>
          <w:numId w:val="50"/>
        </w:numPr>
        <w:tabs>
          <w:tab w:val="clear" w:pos="3228"/>
        </w:tabs>
        <w:overflowPunct w:val="0"/>
        <w:autoSpaceDE w:val="0"/>
        <w:autoSpaceDN w:val="0"/>
        <w:adjustRightInd w:val="0"/>
        <w:spacing w:before="0"/>
        <w:ind w:left="851" w:hanging="284"/>
        <w:textAlignment w:val="baseline"/>
        <w:rPr>
          <w:rFonts w:cs="Arial"/>
          <w:lang w:eastAsia="bg-BG"/>
        </w:rPr>
      </w:pPr>
      <w:r w:rsidRPr="000A0A91">
        <w:rPr>
          <w:rFonts w:cs="Arial"/>
          <w:lang w:eastAsia="bg-BG"/>
        </w:rPr>
        <w:t xml:space="preserve">Лекарствените, превързочните средства и други материали за окомплектоване на </w:t>
      </w:r>
      <w:proofErr w:type="spellStart"/>
      <w:r w:rsidRPr="000A0A91">
        <w:rPr>
          <w:rFonts w:cs="Arial"/>
          <w:lang w:eastAsia="bg-BG"/>
        </w:rPr>
        <w:t>аптечки</w:t>
      </w:r>
      <w:proofErr w:type="spellEnd"/>
      <w:r w:rsidRPr="000A0A91">
        <w:rPr>
          <w:rFonts w:cs="Arial"/>
          <w:lang w:eastAsia="bg-BG"/>
        </w:rPr>
        <w:t xml:space="preserve"> или аптечни чанти да са съобразени с рисковите фактори на производствената дейност и с „Правила за оказване на първа </w:t>
      </w:r>
      <w:proofErr w:type="spellStart"/>
      <w:r w:rsidRPr="000A0A91">
        <w:rPr>
          <w:rFonts w:cs="Arial"/>
          <w:lang w:eastAsia="bg-BG"/>
        </w:rPr>
        <w:t>долекарска</w:t>
      </w:r>
      <w:proofErr w:type="spellEnd"/>
      <w:r w:rsidRPr="000A0A91">
        <w:rPr>
          <w:rFonts w:cs="Arial"/>
          <w:lang w:eastAsia="bg-BG"/>
        </w:rPr>
        <w:t xml:space="preserve"> помощ при увреждане на здравето при работа”</w:t>
      </w:r>
    </w:p>
    <w:p w:rsidR="007643A3" w:rsidRPr="000A0A91" w:rsidRDefault="007643A3" w:rsidP="007643A3">
      <w:pPr>
        <w:pStyle w:val="Heading2"/>
        <w:keepLines w:val="0"/>
        <w:spacing w:before="120" w:after="120"/>
        <w:ind w:right="0"/>
        <w:jc w:val="both"/>
      </w:pPr>
      <w:bookmarkStart w:id="112" w:name="_Toc412031135"/>
      <w:bookmarkStart w:id="113" w:name="_Toc426118579"/>
      <w:r w:rsidRPr="000A0A91">
        <w:t>Мерки за безопасност и здраве при работа с преносими електрически инструменти</w:t>
      </w:r>
      <w:bookmarkEnd w:id="112"/>
      <w:bookmarkEnd w:id="113"/>
    </w:p>
    <w:p w:rsidR="007643A3" w:rsidRPr="000A0A91" w:rsidRDefault="007643A3" w:rsidP="00DD553F">
      <w:pPr>
        <w:ind w:firstLine="567"/>
        <w:rPr>
          <w:b/>
        </w:rPr>
      </w:pPr>
      <w:r w:rsidRPr="000A0A91">
        <w:rPr>
          <w:b/>
        </w:rPr>
        <w:t>Задължения на техническия ръководител и бригадира</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Преди започване на строителната дейност</w:t>
      </w:r>
      <w:r>
        <w:rPr>
          <w:rFonts w:cs="Arial"/>
          <w:lang w:eastAsia="bg-BG"/>
        </w:rPr>
        <w:t>,</w:t>
      </w:r>
      <w:r w:rsidRPr="000A0A91">
        <w:rPr>
          <w:rFonts w:cs="Arial"/>
          <w:lang w:eastAsia="bg-BG"/>
        </w:rPr>
        <w:t xml:space="preserve"> техническият ръководител и бригадирът са задължени да осигурят необходимите мерки за безопасност;</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Преди започване на строителната дейност</w:t>
      </w:r>
      <w:r>
        <w:rPr>
          <w:rFonts w:cs="Arial"/>
          <w:lang w:eastAsia="bg-BG"/>
        </w:rPr>
        <w:t>,</w:t>
      </w:r>
      <w:r w:rsidRPr="000A0A91">
        <w:rPr>
          <w:rFonts w:cs="Arial"/>
          <w:lang w:eastAsia="bg-BG"/>
        </w:rPr>
        <w:t xml:space="preserve"> техническият ръководител да осигури провеждането на необходимия ежедневен инструктаж по безопасност на труда;</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 xml:space="preserve">Преди започване на дейността техническият ръководител да недопуска работници без </w:t>
      </w:r>
      <w:r w:rsidR="00DD553F">
        <w:rPr>
          <w:rFonts w:cs="Arial"/>
          <w:lang w:eastAsia="bg-BG"/>
        </w:rPr>
        <w:t>ЛПС</w:t>
      </w:r>
      <w:r w:rsidRPr="000A0A91">
        <w:rPr>
          <w:rFonts w:cs="Arial"/>
          <w:lang w:eastAsia="bg-BG"/>
        </w:rPr>
        <w:t>, съо</w:t>
      </w:r>
      <w:r>
        <w:rPr>
          <w:rFonts w:cs="Arial"/>
          <w:lang w:eastAsia="bg-BG"/>
        </w:rPr>
        <w:t>бразени със специфичните особен</w:t>
      </w:r>
      <w:r w:rsidRPr="000A0A91">
        <w:rPr>
          <w:rFonts w:cs="Arial"/>
          <w:lang w:eastAsia="bg-BG"/>
        </w:rPr>
        <w:t>ости на извършваната дейност.</w:t>
      </w:r>
    </w:p>
    <w:p w:rsidR="007643A3" w:rsidRPr="000A0A91" w:rsidRDefault="007643A3" w:rsidP="00DD553F">
      <w:pPr>
        <w:ind w:firstLine="567"/>
        <w:rPr>
          <w:b/>
        </w:rPr>
      </w:pPr>
      <w:r w:rsidRPr="000A0A91">
        <w:rPr>
          <w:b/>
        </w:rPr>
        <w:t>Правоспособност</w:t>
      </w:r>
    </w:p>
    <w:p w:rsidR="007643A3" w:rsidRPr="000A0A91" w:rsidRDefault="007643A3" w:rsidP="00DD553F">
      <w:pPr>
        <w:ind w:firstLine="567"/>
      </w:pPr>
      <w:r w:rsidRPr="000A0A91">
        <w:t>Работещите трябва да притежават валидно удостоверение за придобита професионална квалификация.</w:t>
      </w:r>
    </w:p>
    <w:p w:rsidR="007643A3" w:rsidRPr="000A0A91" w:rsidRDefault="007643A3" w:rsidP="00DD553F">
      <w:pPr>
        <w:ind w:firstLine="567"/>
      </w:pPr>
      <w:r w:rsidRPr="000A0A91">
        <w:t>Инструкцията се отнася за работа с ръчни и преносими електрически инструменти, преносими лампи, трансформатори и електрожени</w:t>
      </w:r>
      <w:r w:rsidR="00DD553F">
        <w:t>,</w:t>
      </w:r>
      <w:r w:rsidRPr="000A0A91">
        <w:t xml:space="preserve"> присъединявани към напрежение под 1000 V.</w:t>
      </w:r>
    </w:p>
    <w:p w:rsidR="007643A3" w:rsidRPr="000A0A91" w:rsidRDefault="007643A3" w:rsidP="00DD553F">
      <w:pPr>
        <w:ind w:firstLine="567"/>
        <w:rPr>
          <w:b/>
        </w:rPr>
      </w:pPr>
      <w:r w:rsidRPr="000A0A91">
        <w:rPr>
          <w:b/>
        </w:rPr>
        <w:t>Безопасност и здраве</w:t>
      </w:r>
    </w:p>
    <w:p w:rsidR="007643A3" w:rsidRPr="000A0A91" w:rsidRDefault="007643A3" w:rsidP="00DD553F">
      <w:pPr>
        <w:ind w:firstLine="567"/>
      </w:pPr>
      <w:r w:rsidRPr="000A0A91">
        <w:rPr>
          <w:b/>
        </w:rPr>
        <w:t>Ръчни електрически инструменти</w:t>
      </w:r>
      <w:r w:rsidRPr="000A0A91">
        <w:t xml:space="preserve"> са инструментите с електрическо захранване, които при работа се държат с ръце (ръка). Към тях се отнасят ръчни бормашини, </w:t>
      </w:r>
      <w:proofErr w:type="spellStart"/>
      <w:r w:rsidRPr="000A0A91">
        <w:t>ъглошлайфмашини</w:t>
      </w:r>
      <w:proofErr w:type="spellEnd"/>
      <w:r w:rsidRPr="000A0A91">
        <w:t xml:space="preserve">, </w:t>
      </w:r>
      <w:proofErr w:type="spellStart"/>
      <w:r w:rsidRPr="000A0A91">
        <w:t>инверторни</w:t>
      </w:r>
      <w:proofErr w:type="spellEnd"/>
      <w:r w:rsidRPr="000A0A91">
        <w:t xml:space="preserve"> заваръчни машини и др.</w:t>
      </w:r>
    </w:p>
    <w:p w:rsidR="007643A3" w:rsidRPr="000A0A91" w:rsidRDefault="007643A3" w:rsidP="00DD553F">
      <w:pPr>
        <w:ind w:firstLine="567"/>
      </w:pPr>
      <w:r w:rsidRPr="000A0A91">
        <w:rPr>
          <w:b/>
        </w:rPr>
        <w:t>Преносими електрически инструменти</w:t>
      </w:r>
      <w:r w:rsidRPr="000A0A91">
        <w:t xml:space="preserve"> са инструментите с електрическо захранване, премествани по време на работа, без изключване от електрическото захранване.</w:t>
      </w:r>
    </w:p>
    <w:p w:rsidR="007643A3" w:rsidRPr="000A0A91" w:rsidRDefault="007643A3" w:rsidP="00DD553F">
      <w:pPr>
        <w:ind w:firstLine="567"/>
      </w:pPr>
      <w:r w:rsidRPr="000A0A91">
        <w:rPr>
          <w:b/>
        </w:rPr>
        <w:t xml:space="preserve">Преносими лампи </w:t>
      </w:r>
      <w:r w:rsidRPr="000A0A91">
        <w:t>са лампите (</w:t>
      </w:r>
      <w:proofErr w:type="spellStart"/>
      <w:r w:rsidRPr="000A0A91">
        <w:t>нажежаеми</w:t>
      </w:r>
      <w:proofErr w:type="spellEnd"/>
      <w:r w:rsidRPr="000A0A91">
        <w:t xml:space="preserve"> или </w:t>
      </w:r>
      <w:proofErr w:type="spellStart"/>
      <w:r w:rsidRPr="000A0A91">
        <w:t>газоразрядни</w:t>
      </w:r>
      <w:proofErr w:type="spellEnd"/>
      <w:r w:rsidRPr="000A0A91">
        <w:t>) в защитен корпус, окачвани или държани в ръка по време на работа.</w:t>
      </w:r>
    </w:p>
    <w:p w:rsidR="007643A3" w:rsidRPr="000A0A91" w:rsidRDefault="007643A3" w:rsidP="00DD553F">
      <w:pPr>
        <w:ind w:firstLine="567"/>
      </w:pPr>
      <w:r w:rsidRPr="000A0A91">
        <w:rPr>
          <w:b/>
        </w:rPr>
        <w:t>Преносими трансформатори</w:t>
      </w:r>
      <w:r w:rsidRPr="000A0A91">
        <w:t xml:space="preserve"> са трансформаторите за безопасно </w:t>
      </w:r>
      <w:proofErr w:type="spellStart"/>
      <w:r w:rsidRPr="000A0A91">
        <w:t>свръхниско</w:t>
      </w:r>
      <w:proofErr w:type="spellEnd"/>
      <w:r w:rsidRPr="000A0A91">
        <w:t xml:space="preserve"> напрежение или за защитно разделяне, с номинално захранващо напрежение не по-високо от </w:t>
      </w:r>
      <w:r w:rsidRPr="000A0A91">
        <w:lastRenderedPageBreak/>
        <w:t xml:space="preserve">400 V, премествани по време на работа, без изключване от електрическото захранване. От трансформатори за безопасно </w:t>
      </w:r>
      <w:proofErr w:type="spellStart"/>
      <w:r w:rsidRPr="000A0A91">
        <w:t>свръхниско</w:t>
      </w:r>
      <w:proofErr w:type="spellEnd"/>
      <w:r w:rsidRPr="000A0A91">
        <w:t xml:space="preserve"> напрежение се захранват преносими лампи, ръчни инструменти и други подобни. Към преносимите трансформатори се отнасят и заваръчните трансформатори /</w:t>
      </w:r>
      <w:proofErr w:type="spellStart"/>
      <w:r w:rsidRPr="000A0A91">
        <w:t>инвертори</w:t>
      </w:r>
      <w:proofErr w:type="spellEnd"/>
      <w:r w:rsidRPr="000A0A91">
        <w:t>/ и др.</w:t>
      </w:r>
    </w:p>
    <w:p w:rsidR="007643A3" w:rsidRPr="000A0A91" w:rsidRDefault="007643A3" w:rsidP="00DD553F">
      <w:pPr>
        <w:ind w:firstLine="567"/>
      </w:pPr>
      <w:r w:rsidRPr="000A0A91">
        <w:t xml:space="preserve">Отговорният ръководител за изправността на ръчните електрически инструменти, преносимите лампи и трансформаторите, ежедневно извършва визуални проверки на здравината на корпусите, изправността на изолацията на ръкохватките на </w:t>
      </w:r>
      <w:proofErr w:type="spellStart"/>
      <w:r w:rsidRPr="000A0A91">
        <w:t>инверторите</w:t>
      </w:r>
      <w:proofErr w:type="spellEnd"/>
      <w:r w:rsidRPr="000A0A91">
        <w:t xml:space="preserve">, състоянието на захранващите кабели и здравината на </w:t>
      </w:r>
      <w:proofErr w:type="spellStart"/>
      <w:r w:rsidRPr="000A0A91">
        <w:t>щепселните</w:t>
      </w:r>
      <w:proofErr w:type="spellEnd"/>
      <w:r w:rsidRPr="000A0A91">
        <w:t xml:space="preserve"> съединения и отразява в специален дневник резултатите от тези проверки.</w:t>
      </w:r>
    </w:p>
    <w:p w:rsidR="007643A3" w:rsidRPr="000A0A91" w:rsidRDefault="007643A3" w:rsidP="00DD553F">
      <w:pPr>
        <w:ind w:firstLine="567"/>
      </w:pPr>
      <w:r w:rsidRPr="000A0A91">
        <w:t>Дневникът да се съх</w:t>
      </w:r>
      <w:r>
        <w:t>р</w:t>
      </w:r>
      <w:r w:rsidRPr="000A0A91">
        <w:t>анява при техническия ръководител на строителната дейност.</w:t>
      </w:r>
    </w:p>
    <w:p w:rsidR="007643A3" w:rsidRPr="000A0A91" w:rsidRDefault="007643A3" w:rsidP="00DD553F">
      <w:pPr>
        <w:ind w:firstLine="567"/>
      </w:pPr>
      <w:r w:rsidRPr="000A0A91">
        <w:t xml:space="preserve">Ръчните електрически инструменти, преносимите електрически лампи и преносимите трансформатори трябва да съответстват на стандартите, да са технически изправни и да са </w:t>
      </w:r>
      <w:proofErr w:type="spellStart"/>
      <w:r w:rsidRPr="000A0A91">
        <w:t>комплектовани</w:t>
      </w:r>
      <w:proofErr w:type="spellEnd"/>
      <w:r w:rsidRPr="000A0A91">
        <w:t xml:space="preserve"> съобразно инструкциите на производителите им.</w:t>
      </w:r>
    </w:p>
    <w:p w:rsidR="007643A3" w:rsidRPr="000A0A91" w:rsidRDefault="007643A3" w:rsidP="00DD553F">
      <w:pPr>
        <w:ind w:firstLine="567"/>
      </w:pPr>
      <w:r w:rsidRPr="000A0A91">
        <w:t>Забранява се работа с нестандартни или неизправни ръчни електрически инструменти, преносими електрически лампи и преносими трансформатори, както и с такива, които не са преминали през периодична проверка.</w:t>
      </w:r>
    </w:p>
    <w:p w:rsidR="007643A3" w:rsidRPr="000A0A91" w:rsidRDefault="007643A3" w:rsidP="00DD553F">
      <w:pPr>
        <w:ind w:firstLine="567"/>
      </w:pPr>
      <w:r w:rsidRPr="000A0A91">
        <w:t>Изпълнението на ръчните електрически инструменти, преносимите електрически лампи и преносимите трансформатори, да съответства на средата, в която ще се използват.</w:t>
      </w:r>
    </w:p>
    <w:p w:rsidR="007643A3" w:rsidRPr="000A0A91" w:rsidRDefault="007643A3" w:rsidP="00DD553F">
      <w:pPr>
        <w:ind w:firstLine="567"/>
      </w:pPr>
      <w:r w:rsidRPr="000A0A91">
        <w:t>Ръчните електрически инструменти, преносими електрически лампи или преносими трансформатори се зачисляват на лица от персонала, които да отговарят за изправността и съхраняването им.</w:t>
      </w:r>
    </w:p>
    <w:p w:rsidR="007643A3" w:rsidRPr="000A0A91" w:rsidRDefault="007643A3" w:rsidP="00DD553F">
      <w:pPr>
        <w:ind w:firstLine="567"/>
      </w:pPr>
      <w:r w:rsidRPr="000A0A91">
        <w:t>Лицата, които работят с ръчни електрически инструменти</w:t>
      </w:r>
      <w:r>
        <w:t xml:space="preserve"> </w:t>
      </w:r>
      <w:r w:rsidRPr="000A0A91">
        <w:t>от клас I на защита срещу поражения от електрически ток (със зануляване, защитно изключване или защитно заземяване), трябва да притежават първа квалификационна група.</w:t>
      </w:r>
    </w:p>
    <w:p w:rsidR="007643A3" w:rsidRPr="000A0A91" w:rsidRDefault="007643A3" w:rsidP="00DD553F">
      <w:pPr>
        <w:ind w:firstLine="567"/>
      </w:pPr>
      <w:r w:rsidRPr="000A0A91">
        <w:t xml:space="preserve">Лицата, които работят с ръчни електрически инструменти от клас II на защита срещу поражения от електрически ток (защитно изолирани) или от клас III на защита срещу поражения от електрически ток (с използване на стационарен трансформатор за безопасно </w:t>
      </w:r>
      <w:proofErr w:type="spellStart"/>
      <w:r w:rsidRPr="000A0A91">
        <w:t>свръхниско</w:t>
      </w:r>
      <w:proofErr w:type="spellEnd"/>
      <w:r w:rsidRPr="000A0A91">
        <w:t xml:space="preserve"> напрежение или автономно захранване), се отнасят към инструктирания персонал и за тях не се изисква квалификационна група.</w:t>
      </w:r>
    </w:p>
    <w:p w:rsidR="007643A3" w:rsidRPr="000A0A91" w:rsidRDefault="007643A3" w:rsidP="00DD553F">
      <w:pPr>
        <w:ind w:firstLine="567"/>
      </w:pPr>
      <w:r w:rsidRPr="000A0A91">
        <w:t>Лицата, които работят с ръчни електрически инструменти, преносими лампи или преносими трансформатори, са длъжни:</w:t>
      </w:r>
    </w:p>
    <w:p w:rsidR="007643A3" w:rsidRPr="00593EDD"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593EDD">
        <w:rPr>
          <w:rFonts w:cs="Arial"/>
          <w:lang w:eastAsia="bg-BG"/>
        </w:rPr>
        <w:t xml:space="preserve">да не работят с неизправни </w:t>
      </w:r>
      <w:proofErr w:type="spellStart"/>
      <w:r w:rsidRPr="00593EDD">
        <w:rPr>
          <w:rFonts w:cs="Arial"/>
          <w:lang w:eastAsia="bg-BG"/>
        </w:rPr>
        <w:t>щепселни</w:t>
      </w:r>
      <w:proofErr w:type="spellEnd"/>
      <w:r w:rsidRPr="00593EDD">
        <w:rPr>
          <w:rFonts w:cs="Arial"/>
          <w:lang w:eastAsia="bg-BG"/>
        </w:rPr>
        <w:t xml:space="preserve"> съединения, да не удължават захранващите кабели и да не използват нестандартни удължители;</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да следят захранващите кабели да не се допират до нагорещени и омаслени повърхности и да не се подлагат на прекомерни механични натоварвания;</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да не докосват с ръка движещи се работни части на инструмента;</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да не предават инструмента на други лица, които не притежават изискваната квалификационна група;</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след приключване на работа или при прекъсване на електрическия ток да изключват инструмента от захранващата мрежа;</w:t>
      </w:r>
    </w:p>
    <w:p w:rsidR="007643A3" w:rsidRPr="000A0A91" w:rsidRDefault="007643A3" w:rsidP="00DD553F">
      <w:pPr>
        <w:numPr>
          <w:ilvl w:val="3"/>
          <w:numId w:val="50"/>
        </w:numPr>
        <w:tabs>
          <w:tab w:val="clear" w:pos="3228"/>
        </w:tabs>
        <w:overflowPunct w:val="0"/>
        <w:autoSpaceDE w:val="0"/>
        <w:autoSpaceDN w:val="0"/>
        <w:adjustRightInd w:val="0"/>
        <w:ind w:left="851" w:hanging="284"/>
        <w:textAlignment w:val="baseline"/>
        <w:rPr>
          <w:rFonts w:cs="Arial"/>
          <w:lang w:eastAsia="bg-BG"/>
        </w:rPr>
      </w:pPr>
      <w:r w:rsidRPr="000A0A91">
        <w:rPr>
          <w:rFonts w:cs="Arial"/>
          <w:lang w:eastAsia="bg-BG"/>
        </w:rPr>
        <w:t>при установяване на повреда, свързана с безопасността, незабавно да уведомяват прекия си ръководител и / или лицето, на което е зачислен съответния електрически инструмент, преносима лампа или преносим трансформатор.</w:t>
      </w:r>
    </w:p>
    <w:p w:rsidR="007643A3" w:rsidRPr="000A0A91" w:rsidRDefault="007643A3" w:rsidP="00EA2849">
      <w:pPr>
        <w:ind w:firstLine="567"/>
      </w:pPr>
      <w:r w:rsidRPr="000A0A91">
        <w:lastRenderedPageBreak/>
        <w:t>Лицата, които работят с ръчни електрически инструменти, преносими лампи или преносими трансформатори, са длъжни да се съобразяват с характеристиката на работната среда по отношение на опасност за поражения от електрически ток, пожарна и взривна опасност.</w:t>
      </w:r>
    </w:p>
    <w:p w:rsidR="007643A3" w:rsidRPr="000A0A91" w:rsidRDefault="007643A3" w:rsidP="00EA2849">
      <w:pPr>
        <w:ind w:firstLine="567"/>
      </w:pPr>
      <w:r w:rsidRPr="000A0A91">
        <w:t>В зависимост от характеристиката на работната среда по отношение на опасността за поражение от електрически ток, номиналното напрежение на използваните преносими лампи да не е по-високо от 220 V.</w:t>
      </w:r>
    </w:p>
    <w:p w:rsidR="007643A3" w:rsidRPr="000A0A91" w:rsidRDefault="007643A3" w:rsidP="00EA2849">
      <w:pPr>
        <w:ind w:firstLine="567"/>
      </w:pPr>
      <w:r w:rsidRPr="000A0A91">
        <w:t>За електрически инструменти и преносими трансформатори от клас II на защита срещу поражения от електрически ток (защитно изолирани) номиналното напрежение може да бъде 220 V за еднофазните и 380 V за трифазните, независимо от характеристиката на средата.</w:t>
      </w:r>
    </w:p>
    <w:p w:rsidR="007643A3" w:rsidRPr="000A0A91" w:rsidRDefault="007643A3" w:rsidP="00EA2849">
      <w:pPr>
        <w:ind w:firstLine="567"/>
      </w:pPr>
      <w:r w:rsidRPr="000A0A91">
        <w:rPr>
          <w:b/>
        </w:rPr>
        <w:t>Забранява се</w:t>
      </w:r>
      <w:r w:rsidRPr="000A0A91">
        <w:t xml:space="preserve"> работа с ръчни електрически инструменти, преносими лампи или преносими трансформатори във взривоопасна среда, ако не са в</w:t>
      </w:r>
      <w:r w:rsidR="00EA2849">
        <w:t>ъв</w:t>
      </w:r>
      <w:r w:rsidRPr="000A0A91">
        <w:t xml:space="preserve"> </w:t>
      </w:r>
      <w:proofErr w:type="spellStart"/>
      <w:r w:rsidRPr="000A0A91">
        <w:t>взривозащитно</w:t>
      </w:r>
      <w:proofErr w:type="spellEnd"/>
      <w:r w:rsidRPr="000A0A91">
        <w:t xml:space="preserve"> изпълнение.</w:t>
      </w:r>
    </w:p>
    <w:p w:rsidR="007643A3" w:rsidRPr="000A0A91" w:rsidRDefault="007643A3" w:rsidP="00EA2849">
      <w:pPr>
        <w:ind w:firstLine="567"/>
      </w:pPr>
      <w:r w:rsidRPr="000A0A91">
        <w:rPr>
          <w:b/>
        </w:rPr>
        <w:t>Забранява се</w:t>
      </w:r>
      <w:r w:rsidRPr="000A0A91">
        <w:t xml:space="preserve"> работа с ръчни електрически инструменти на открито при валеж, освен ако не са за напрежение до 12 V, както и при гръмотевици.</w:t>
      </w:r>
    </w:p>
    <w:p w:rsidR="007643A3" w:rsidRPr="000A0A91" w:rsidRDefault="007643A3" w:rsidP="00EA2849">
      <w:pPr>
        <w:ind w:firstLine="567"/>
      </w:pPr>
      <w:r w:rsidRPr="000A0A91">
        <w:t>Захранващите кабели за ръчни инструменти, преносими лампи и преносими трансформатори да имат здрава защитна обвивка (шланг) и да са без снаждания.</w:t>
      </w:r>
    </w:p>
    <w:p w:rsidR="007643A3" w:rsidRPr="000A0A91" w:rsidRDefault="007643A3" w:rsidP="00EA2849">
      <w:pPr>
        <w:ind w:firstLine="567"/>
      </w:pPr>
      <w:r w:rsidRPr="000A0A91">
        <w:t>Дължината на захранващите кабели на ръчни инструменти се ограничава до 6 m. Допуска се дължина до 30 m при използване на защитно изключване.</w:t>
      </w:r>
    </w:p>
    <w:p w:rsidR="007643A3" w:rsidRPr="000A0A91" w:rsidRDefault="007643A3" w:rsidP="00EA2849">
      <w:pPr>
        <w:ind w:firstLine="567"/>
      </w:pPr>
      <w:r w:rsidRPr="000A0A91">
        <w:t>Захранващите кабели да са защитени от прекомерно механично натоварване (притискане, прегъване, опъване и др.).</w:t>
      </w:r>
    </w:p>
    <w:p w:rsidR="007643A3" w:rsidRPr="000A0A91" w:rsidRDefault="007643A3" w:rsidP="007643A3">
      <w:pPr>
        <w:pStyle w:val="Heading2"/>
        <w:keepLines w:val="0"/>
        <w:spacing w:before="120" w:after="120"/>
        <w:ind w:right="0"/>
        <w:jc w:val="both"/>
      </w:pPr>
      <w:bookmarkStart w:id="114" w:name="_Toc412031136"/>
      <w:bookmarkStart w:id="115" w:name="_Toc426118580"/>
      <w:r w:rsidRPr="000A0A91">
        <w:t xml:space="preserve">Мерки за осигуряване на безопасност и здраве при с работа с </w:t>
      </w:r>
      <w:proofErr w:type="spellStart"/>
      <w:r w:rsidRPr="000A0A91">
        <w:t>ъглошлайфмашина</w:t>
      </w:r>
      <w:bookmarkEnd w:id="114"/>
      <w:bookmarkEnd w:id="115"/>
      <w:proofErr w:type="spellEnd"/>
    </w:p>
    <w:p w:rsidR="007643A3" w:rsidRPr="000A0A91" w:rsidRDefault="007643A3" w:rsidP="00EA2849">
      <w:pPr>
        <w:ind w:firstLine="567"/>
        <w:rPr>
          <w:b/>
        </w:rPr>
      </w:pPr>
      <w:r w:rsidRPr="000A0A91">
        <w:rPr>
          <w:b/>
        </w:rPr>
        <w:t>Задължения на техническия ръководител и бригадира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Преди започване на строителната дейност</w:t>
      </w:r>
      <w:r>
        <w:rPr>
          <w:lang w:eastAsia="bg-BG"/>
        </w:rPr>
        <w:t>,</w:t>
      </w:r>
      <w:r w:rsidRPr="000A0A91">
        <w:rPr>
          <w:lang w:eastAsia="bg-BG"/>
        </w:rPr>
        <w:t xml:space="preserve"> техническият ръководител и бригадирът са задължени да осигурят необходимите мерки за безопасност;</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Техническият ръководител да осигури провеждането на необходимия ежедневен инструктаж по безопасност на труда;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Преди започване на строителната дейност, техническият ръководител да не допуска работници без </w:t>
      </w:r>
      <w:r w:rsidR="00EA2849">
        <w:rPr>
          <w:lang w:eastAsia="bg-BG"/>
        </w:rPr>
        <w:t>ЛПС</w:t>
      </w:r>
      <w:r w:rsidRPr="000A0A91">
        <w:rPr>
          <w:lang w:eastAsia="bg-BG"/>
        </w:rPr>
        <w:t>, съо</w:t>
      </w:r>
      <w:r>
        <w:rPr>
          <w:lang w:eastAsia="bg-BG"/>
        </w:rPr>
        <w:t>бразени със специфичните особен</w:t>
      </w:r>
      <w:r w:rsidRPr="000A0A91">
        <w:rPr>
          <w:lang w:eastAsia="bg-BG"/>
        </w:rPr>
        <w:t>ости на строителството.</w:t>
      </w:r>
    </w:p>
    <w:p w:rsidR="007643A3" w:rsidRPr="000A0A91" w:rsidRDefault="007643A3" w:rsidP="00EA2849">
      <w:pPr>
        <w:ind w:firstLine="567"/>
        <w:rPr>
          <w:b/>
        </w:rPr>
      </w:pPr>
      <w:r w:rsidRPr="000A0A91">
        <w:rPr>
          <w:b/>
        </w:rPr>
        <w:t>Правоспособност</w:t>
      </w:r>
    </w:p>
    <w:p w:rsidR="007643A3" w:rsidRPr="000A0A91" w:rsidRDefault="007643A3" w:rsidP="00EA2849">
      <w:pPr>
        <w:ind w:firstLine="567"/>
      </w:pPr>
      <w:r w:rsidRPr="000A0A91">
        <w:t>Работещите трябва да са запознати с настоящите мерки за безопасност и здраве.</w:t>
      </w:r>
    </w:p>
    <w:p w:rsidR="007643A3" w:rsidRPr="000A0A91" w:rsidRDefault="007643A3" w:rsidP="00EA2849">
      <w:pPr>
        <w:ind w:firstLine="567"/>
        <w:rPr>
          <w:b/>
        </w:rPr>
      </w:pPr>
      <w:r w:rsidRPr="000A0A91">
        <w:rPr>
          <w:b/>
        </w:rPr>
        <w:t>Безопасност и здраве</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Право на извършване на рязане на металите имат лицата, притежаващи свидетелство за правоспособност и удостоверение за проверени знания по </w:t>
      </w:r>
      <w:proofErr w:type="spellStart"/>
      <w:r w:rsidRPr="000A0A91">
        <w:rPr>
          <w:lang w:eastAsia="bg-BG"/>
        </w:rPr>
        <w:t>електробезопасност</w:t>
      </w:r>
      <w:proofErr w:type="spellEnd"/>
      <w:r w:rsidRPr="000A0A91">
        <w:rPr>
          <w:lang w:eastAsia="bg-BG"/>
        </w:rPr>
        <w:t xml:space="preserve"> с придобита минимум </w:t>
      </w:r>
      <w:proofErr w:type="spellStart"/>
      <w:r w:rsidRPr="000A0A91">
        <w:rPr>
          <w:lang w:eastAsia="bg-BG"/>
        </w:rPr>
        <w:t>ІІ-ра</w:t>
      </w:r>
      <w:proofErr w:type="spellEnd"/>
      <w:r w:rsidRPr="000A0A91">
        <w:rPr>
          <w:lang w:eastAsia="bg-BG"/>
        </w:rPr>
        <w:t xml:space="preserve"> квалификационна група.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Свързването на </w:t>
      </w:r>
      <w:proofErr w:type="spellStart"/>
      <w:r w:rsidRPr="000A0A91">
        <w:rPr>
          <w:lang w:eastAsia="bg-BG"/>
        </w:rPr>
        <w:t>ъглошлайфмашината</w:t>
      </w:r>
      <w:proofErr w:type="spellEnd"/>
      <w:r w:rsidRPr="000A0A91">
        <w:rPr>
          <w:lang w:eastAsia="bg-BG"/>
        </w:rPr>
        <w:t xml:space="preserve"> към захранващото напрежение и отстраняването на възникналите повреди да се извършва само от правоспособни </w:t>
      </w:r>
      <w:proofErr w:type="spellStart"/>
      <w:r w:rsidRPr="000A0A91">
        <w:rPr>
          <w:lang w:eastAsia="bg-BG"/>
        </w:rPr>
        <w:t>електрoспециалисти</w:t>
      </w:r>
      <w:proofErr w:type="spellEnd"/>
      <w:r w:rsidRPr="000A0A91">
        <w:rPr>
          <w:lang w:eastAsia="bg-BG"/>
        </w:rPr>
        <w:t>, които имат необходимата квалификация.</w:t>
      </w:r>
    </w:p>
    <w:p w:rsidR="007643A3" w:rsidRPr="000A0A91" w:rsidRDefault="007643A3" w:rsidP="00EA2849">
      <w:pPr>
        <w:ind w:firstLine="567"/>
        <w:rPr>
          <w:b/>
        </w:rPr>
      </w:pPr>
      <w:r w:rsidRPr="000A0A91">
        <w:rPr>
          <w:b/>
        </w:rPr>
        <w:t>Общи положения за безопасност</w:t>
      </w:r>
    </w:p>
    <w:p w:rsidR="007643A3" w:rsidRPr="000A0A91" w:rsidRDefault="007643A3" w:rsidP="00EA2849">
      <w:pPr>
        <w:ind w:firstLine="567"/>
      </w:pPr>
      <w:r w:rsidRPr="000A0A91">
        <w:lastRenderedPageBreak/>
        <w:t xml:space="preserve">Тази машина </w:t>
      </w:r>
      <w:r>
        <w:t>е</w:t>
      </w:r>
      <w:r w:rsidRPr="000A0A91">
        <w:t xml:space="preserve"> ръчен ел.</w:t>
      </w:r>
      <w:r>
        <w:t xml:space="preserve"> </w:t>
      </w:r>
      <w:r w:rsidRPr="000A0A91">
        <w:t xml:space="preserve">инструмент </w:t>
      </w:r>
      <w:r>
        <w:t xml:space="preserve">и </w:t>
      </w:r>
      <w:r w:rsidRPr="000A0A91">
        <w:t xml:space="preserve">e </w:t>
      </w:r>
      <w:proofErr w:type="spellStart"/>
      <w:r w:rsidRPr="000A0A91">
        <w:t>пpeдназначeна</w:t>
      </w:r>
      <w:proofErr w:type="spellEnd"/>
      <w:r w:rsidRPr="000A0A91">
        <w:t xml:space="preserve"> за </w:t>
      </w:r>
      <w:proofErr w:type="spellStart"/>
      <w:r w:rsidRPr="000A0A91">
        <w:t>шлифованe</w:t>
      </w:r>
      <w:proofErr w:type="spellEnd"/>
      <w:r w:rsidRPr="000A0A91">
        <w:t xml:space="preserve">, </w:t>
      </w:r>
      <w:proofErr w:type="spellStart"/>
      <w:r w:rsidRPr="000A0A91">
        <w:t>pязанe</w:t>
      </w:r>
      <w:proofErr w:type="spellEnd"/>
      <w:r w:rsidRPr="000A0A91">
        <w:t xml:space="preserve"> на </w:t>
      </w:r>
      <w:proofErr w:type="spellStart"/>
      <w:r w:rsidRPr="000A0A91">
        <w:t>мeтални</w:t>
      </w:r>
      <w:proofErr w:type="spellEnd"/>
      <w:r w:rsidRPr="000A0A91">
        <w:t xml:space="preserve"> и неметални материали, </w:t>
      </w:r>
      <w:proofErr w:type="spellStart"/>
      <w:r w:rsidRPr="000A0A91">
        <w:t>бeз</w:t>
      </w:r>
      <w:proofErr w:type="spellEnd"/>
      <w:r w:rsidRPr="000A0A91">
        <w:t xml:space="preserve"> </w:t>
      </w:r>
      <w:proofErr w:type="spellStart"/>
      <w:r w:rsidRPr="000A0A91">
        <w:t>употpeба</w:t>
      </w:r>
      <w:proofErr w:type="spellEnd"/>
      <w:r w:rsidRPr="000A0A91">
        <w:t xml:space="preserve"> на вода в </w:t>
      </w:r>
      <w:proofErr w:type="spellStart"/>
      <w:r w:rsidRPr="000A0A91">
        <w:t>съчeтаниe</w:t>
      </w:r>
      <w:proofErr w:type="spellEnd"/>
      <w:r w:rsidRPr="000A0A91">
        <w:t xml:space="preserve"> с </w:t>
      </w:r>
      <w:proofErr w:type="spellStart"/>
      <w:r w:rsidRPr="000A0A91">
        <w:t>подxодящи</w:t>
      </w:r>
      <w:proofErr w:type="spellEnd"/>
      <w:r w:rsidRPr="000A0A91">
        <w:t xml:space="preserve"> режещи инструменти (дискове). Машината </w:t>
      </w:r>
      <w:proofErr w:type="spellStart"/>
      <w:r w:rsidRPr="000A0A91">
        <w:t>можe</w:t>
      </w:r>
      <w:proofErr w:type="spellEnd"/>
      <w:r w:rsidRPr="000A0A91">
        <w:t xml:space="preserve"> да </w:t>
      </w:r>
      <w:proofErr w:type="spellStart"/>
      <w:r w:rsidRPr="000A0A91">
        <w:t>сe</w:t>
      </w:r>
      <w:proofErr w:type="spellEnd"/>
      <w:r w:rsidRPr="000A0A91">
        <w:t xml:space="preserve"> използва и за </w:t>
      </w:r>
      <w:proofErr w:type="spellStart"/>
      <w:r w:rsidRPr="000A0A91">
        <w:t>почистванe</w:t>
      </w:r>
      <w:proofErr w:type="spellEnd"/>
      <w:r w:rsidRPr="000A0A91">
        <w:t xml:space="preserve"> на повърхности от ръжда и </w:t>
      </w:r>
      <w:proofErr w:type="spellStart"/>
      <w:r w:rsidRPr="000A0A91">
        <w:t>окалина</w:t>
      </w:r>
      <w:proofErr w:type="spellEnd"/>
      <w:r w:rsidRPr="000A0A91">
        <w:t>, за обработване краищата на тръбите за заваряване и т.н.</w:t>
      </w:r>
    </w:p>
    <w:p w:rsidR="007643A3" w:rsidRPr="000A0A91" w:rsidRDefault="007643A3" w:rsidP="00EA2849">
      <w:pPr>
        <w:ind w:firstLine="567"/>
      </w:pPr>
      <w:r w:rsidRPr="000A0A91">
        <w:t>При използването на машината да се съблюдават следните мерки:</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proofErr w:type="spellStart"/>
      <w:r w:rsidRPr="000A0A91">
        <w:rPr>
          <w:lang w:eastAsia="bg-BG"/>
        </w:rPr>
        <w:t>Ъглошлайфът</w:t>
      </w:r>
      <w:proofErr w:type="spellEnd"/>
      <w:r w:rsidRPr="000A0A91">
        <w:rPr>
          <w:lang w:eastAsia="bg-BG"/>
        </w:rPr>
        <w:t xml:space="preserve"> да се използва само за </w:t>
      </w:r>
      <w:proofErr w:type="spellStart"/>
      <w:r w:rsidRPr="000A0A91">
        <w:rPr>
          <w:lang w:eastAsia="bg-BG"/>
        </w:rPr>
        <w:t>суxо</w:t>
      </w:r>
      <w:proofErr w:type="spellEnd"/>
      <w:r w:rsidRPr="000A0A91">
        <w:rPr>
          <w:lang w:eastAsia="bg-BG"/>
        </w:rPr>
        <w:t xml:space="preserve"> </w:t>
      </w:r>
      <w:proofErr w:type="spellStart"/>
      <w:r w:rsidRPr="000A0A91">
        <w:rPr>
          <w:lang w:eastAsia="bg-BG"/>
        </w:rPr>
        <w:t>шлифованe</w:t>
      </w:r>
      <w:proofErr w:type="spellEnd"/>
      <w:r w:rsidRPr="000A0A91">
        <w:rPr>
          <w:lang w:eastAsia="bg-BG"/>
        </w:rPr>
        <w:t xml:space="preserve"> и </w:t>
      </w:r>
      <w:proofErr w:type="spellStart"/>
      <w:r w:rsidRPr="000A0A91">
        <w:rPr>
          <w:lang w:eastAsia="bg-BG"/>
        </w:rPr>
        <w:t>pязанe</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При работа да се използват само приспособленията, </w:t>
      </w:r>
      <w:proofErr w:type="spellStart"/>
      <w:r w:rsidRPr="000A0A91">
        <w:rPr>
          <w:lang w:eastAsia="bg-BG"/>
        </w:rPr>
        <w:t>доставeни</w:t>
      </w:r>
      <w:proofErr w:type="spellEnd"/>
      <w:r w:rsidRPr="000A0A91">
        <w:rPr>
          <w:lang w:eastAsia="bg-BG"/>
        </w:rPr>
        <w:t xml:space="preserve"> с </w:t>
      </w:r>
      <w:proofErr w:type="spellStart"/>
      <w:r w:rsidRPr="000A0A91">
        <w:rPr>
          <w:lang w:eastAsia="bg-BG"/>
        </w:rPr>
        <w:t>ъглошлойфа</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proofErr w:type="spellStart"/>
      <w:r w:rsidRPr="000A0A91">
        <w:rPr>
          <w:lang w:eastAsia="bg-BG"/>
        </w:rPr>
        <w:t>Ъглошлайфът</w:t>
      </w:r>
      <w:proofErr w:type="spellEnd"/>
      <w:r w:rsidRPr="000A0A91">
        <w:rPr>
          <w:lang w:eastAsia="bg-BG"/>
        </w:rPr>
        <w:t xml:space="preserve"> e </w:t>
      </w:r>
      <w:proofErr w:type="spellStart"/>
      <w:r w:rsidRPr="000A0A91">
        <w:rPr>
          <w:lang w:eastAsia="bg-BG"/>
        </w:rPr>
        <w:t>забpанeн</w:t>
      </w:r>
      <w:proofErr w:type="spellEnd"/>
      <w:r w:rsidRPr="000A0A91">
        <w:rPr>
          <w:lang w:eastAsia="bg-BG"/>
        </w:rPr>
        <w:t xml:space="preserve"> за </w:t>
      </w:r>
      <w:proofErr w:type="spellStart"/>
      <w:r w:rsidRPr="000A0A91">
        <w:rPr>
          <w:lang w:eastAsia="bg-BG"/>
        </w:rPr>
        <w:t>употpeба</w:t>
      </w:r>
      <w:proofErr w:type="spellEnd"/>
      <w:r w:rsidRPr="000A0A91">
        <w:rPr>
          <w:lang w:eastAsia="bg-BG"/>
        </w:rPr>
        <w:t xml:space="preserve"> от лица под 16 години;</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се използват само принадлежности, чиято допустима скорост на въртене е по-голяма или равна на максималната скорост на въртене на празен ход на </w:t>
      </w:r>
      <w:proofErr w:type="spellStart"/>
      <w:r w:rsidRPr="000A0A91">
        <w:rPr>
          <w:lang w:eastAsia="bg-BG"/>
        </w:rPr>
        <w:t>електроинструмента</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w:t>
      </w:r>
      <w:proofErr w:type="spellStart"/>
      <w:r w:rsidRPr="000A0A91">
        <w:rPr>
          <w:lang w:eastAsia="bg-BG"/>
        </w:rPr>
        <w:t>нe</w:t>
      </w:r>
      <w:proofErr w:type="spellEnd"/>
      <w:r w:rsidRPr="000A0A91">
        <w:rPr>
          <w:lang w:eastAsia="bg-BG"/>
        </w:rPr>
        <w:t xml:space="preserve"> се използват </w:t>
      </w:r>
      <w:proofErr w:type="spellStart"/>
      <w:r w:rsidRPr="000A0A91">
        <w:rPr>
          <w:lang w:eastAsia="bg-BG"/>
        </w:rPr>
        <w:t>повpeдeни</w:t>
      </w:r>
      <w:proofErr w:type="spellEnd"/>
      <w:r w:rsidRPr="000A0A91">
        <w:rPr>
          <w:lang w:eastAsia="bg-BG"/>
        </w:rPr>
        <w:t xml:space="preserve">, </w:t>
      </w:r>
      <w:proofErr w:type="spellStart"/>
      <w:r w:rsidRPr="000A0A91">
        <w:rPr>
          <w:lang w:eastAsia="bg-BG"/>
        </w:rPr>
        <w:t>дeфоpмиpани</w:t>
      </w:r>
      <w:proofErr w:type="spellEnd"/>
      <w:r w:rsidRPr="000A0A91">
        <w:rPr>
          <w:lang w:eastAsia="bg-BG"/>
        </w:rPr>
        <w:t xml:space="preserve"> или </w:t>
      </w:r>
      <w:proofErr w:type="spellStart"/>
      <w:r w:rsidRPr="000A0A91">
        <w:rPr>
          <w:lang w:eastAsia="bg-BG"/>
        </w:rPr>
        <w:t>вибpиpащи</w:t>
      </w:r>
      <w:proofErr w:type="spellEnd"/>
      <w:r w:rsidRPr="000A0A91">
        <w:rPr>
          <w:lang w:eastAsia="bg-BG"/>
        </w:rPr>
        <w:t xml:space="preserve"> шлифоващи (</w:t>
      </w:r>
      <w:proofErr w:type="spellStart"/>
      <w:r w:rsidRPr="000A0A91">
        <w:rPr>
          <w:lang w:eastAsia="bg-BG"/>
        </w:rPr>
        <w:t>peжeщи</w:t>
      </w:r>
      <w:proofErr w:type="spellEnd"/>
      <w:r w:rsidRPr="000A0A91">
        <w:rPr>
          <w:lang w:eastAsia="bg-BG"/>
        </w:rPr>
        <w:t xml:space="preserve">) </w:t>
      </w:r>
      <w:proofErr w:type="spellStart"/>
      <w:r w:rsidRPr="000A0A91">
        <w:rPr>
          <w:lang w:eastAsia="bg-BG"/>
        </w:rPr>
        <w:t>дисковe</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За да не се допуска повреда на режещите дис</w:t>
      </w:r>
      <w:r>
        <w:rPr>
          <w:lang w:eastAsia="bg-BG"/>
        </w:rPr>
        <w:t>кове (</w:t>
      </w:r>
      <w:proofErr w:type="spellStart"/>
      <w:r w:rsidRPr="000A0A91">
        <w:rPr>
          <w:lang w:eastAsia="bg-BG"/>
        </w:rPr>
        <w:t>счупванe</w:t>
      </w:r>
      <w:proofErr w:type="spellEnd"/>
      <w:r w:rsidRPr="000A0A91">
        <w:rPr>
          <w:lang w:eastAsia="bg-BG"/>
        </w:rPr>
        <w:t xml:space="preserve"> или </w:t>
      </w:r>
      <w:proofErr w:type="spellStart"/>
      <w:r w:rsidRPr="000A0A91">
        <w:rPr>
          <w:lang w:eastAsia="bg-BG"/>
        </w:rPr>
        <w:t>напукванe</w:t>
      </w:r>
      <w:proofErr w:type="spellEnd"/>
      <w:r w:rsidRPr="000A0A91">
        <w:rPr>
          <w:lang w:eastAsia="bg-BG"/>
        </w:rPr>
        <w:t xml:space="preserve"> ), те да се </w:t>
      </w:r>
      <w:proofErr w:type="spellStart"/>
      <w:r w:rsidRPr="000A0A91">
        <w:rPr>
          <w:lang w:eastAsia="bg-BG"/>
        </w:rPr>
        <w:t>съxpаняват</w:t>
      </w:r>
      <w:proofErr w:type="spellEnd"/>
      <w:r w:rsidRPr="000A0A91">
        <w:rPr>
          <w:lang w:eastAsia="bg-BG"/>
        </w:rPr>
        <w:t xml:space="preserve"> съобразно инструкциите на производителя им;</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Всички принадлежности към </w:t>
      </w:r>
      <w:proofErr w:type="spellStart"/>
      <w:r w:rsidRPr="000A0A91">
        <w:rPr>
          <w:lang w:eastAsia="bg-BG"/>
        </w:rPr>
        <w:t>ъглошлайфа</w:t>
      </w:r>
      <w:proofErr w:type="spellEnd"/>
      <w:r w:rsidRPr="000A0A91">
        <w:rPr>
          <w:lang w:eastAsia="bg-BG"/>
        </w:rPr>
        <w:t xml:space="preserve"> да се пазят от </w:t>
      </w:r>
      <w:proofErr w:type="spellStart"/>
      <w:r w:rsidRPr="000A0A91">
        <w:rPr>
          <w:lang w:eastAsia="bg-BG"/>
        </w:rPr>
        <w:t>удаpи</w:t>
      </w:r>
      <w:proofErr w:type="spellEnd"/>
      <w:r w:rsidRPr="000A0A91">
        <w:rPr>
          <w:lang w:eastAsia="bg-BG"/>
        </w:rPr>
        <w:t xml:space="preserve"> и </w:t>
      </w:r>
      <w:proofErr w:type="spellStart"/>
      <w:r w:rsidRPr="000A0A91">
        <w:rPr>
          <w:lang w:eastAsia="bg-BG"/>
        </w:rPr>
        <w:t>сътpeсeния</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w:t>
      </w:r>
      <w:proofErr w:type="spellStart"/>
      <w:r w:rsidRPr="000A0A91">
        <w:rPr>
          <w:lang w:eastAsia="bg-BG"/>
        </w:rPr>
        <w:t>нe</w:t>
      </w:r>
      <w:proofErr w:type="spellEnd"/>
      <w:r w:rsidRPr="000A0A91">
        <w:rPr>
          <w:lang w:eastAsia="bg-BG"/>
        </w:rPr>
        <w:t xml:space="preserve"> се допуска използването шлифоващи (</w:t>
      </w:r>
      <w:proofErr w:type="spellStart"/>
      <w:r w:rsidRPr="000A0A91">
        <w:rPr>
          <w:lang w:eastAsia="bg-BG"/>
        </w:rPr>
        <w:t>peжeщи</w:t>
      </w:r>
      <w:proofErr w:type="spellEnd"/>
      <w:r w:rsidRPr="000A0A91">
        <w:rPr>
          <w:lang w:eastAsia="bg-BG"/>
        </w:rPr>
        <w:t xml:space="preserve">) </w:t>
      </w:r>
      <w:proofErr w:type="spellStart"/>
      <w:r w:rsidRPr="000A0A91">
        <w:rPr>
          <w:lang w:eastAsia="bg-BG"/>
        </w:rPr>
        <w:t>дисковe</w:t>
      </w:r>
      <w:proofErr w:type="spellEnd"/>
      <w:r w:rsidRPr="000A0A91">
        <w:rPr>
          <w:lang w:eastAsia="bg-BG"/>
        </w:rPr>
        <w:t xml:space="preserve"> с </w:t>
      </w:r>
      <w:proofErr w:type="spellStart"/>
      <w:r w:rsidRPr="000A0A91">
        <w:rPr>
          <w:lang w:eastAsia="bg-BG"/>
        </w:rPr>
        <w:t>диамeтъp</w:t>
      </w:r>
      <w:proofErr w:type="spellEnd"/>
      <w:r w:rsidRPr="000A0A91">
        <w:rPr>
          <w:lang w:eastAsia="bg-BG"/>
        </w:rPr>
        <w:t xml:space="preserve">, по-голям от </w:t>
      </w:r>
      <w:proofErr w:type="spellStart"/>
      <w:r w:rsidRPr="000A0A91">
        <w:rPr>
          <w:lang w:eastAsia="bg-BG"/>
        </w:rPr>
        <w:t>пpeпоpъчитeлния</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се използват </w:t>
      </w:r>
      <w:proofErr w:type="spellStart"/>
      <w:r w:rsidRPr="000A0A91">
        <w:rPr>
          <w:lang w:eastAsia="bg-BG"/>
        </w:rPr>
        <w:t>дисковe</w:t>
      </w:r>
      <w:proofErr w:type="spellEnd"/>
      <w:r w:rsidRPr="000A0A91">
        <w:rPr>
          <w:lang w:eastAsia="bg-BG"/>
        </w:rPr>
        <w:t xml:space="preserve"> с такъв </w:t>
      </w:r>
      <w:proofErr w:type="spellStart"/>
      <w:r w:rsidRPr="000A0A91">
        <w:rPr>
          <w:lang w:eastAsia="bg-BG"/>
        </w:rPr>
        <w:t>диамeтъp</w:t>
      </w:r>
      <w:proofErr w:type="spellEnd"/>
      <w:r w:rsidRPr="000A0A91">
        <w:rPr>
          <w:lang w:eastAsia="bg-BG"/>
        </w:rPr>
        <w:t xml:space="preserve"> на вътрешния </w:t>
      </w:r>
      <w:proofErr w:type="spellStart"/>
      <w:r w:rsidRPr="000A0A91">
        <w:rPr>
          <w:lang w:eastAsia="bg-BG"/>
        </w:rPr>
        <w:t>отвоp</w:t>
      </w:r>
      <w:proofErr w:type="spellEnd"/>
      <w:r w:rsidRPr="000A0A91">
        <w:rPr>
          <w:lang w:eastAsia="bg-BG"/>
        </w:rPr>
        <w:t xml:space="preserve">, който да не съответства на присъединителния </w:t>
      </w:r>
      <w:proofErr w:type="spellStart"/>
      <w:r w:rsidRPr="000A0A91">
        <w:rPr>
          <w:lang w:eastAsia="bg-BG"/>
        </w:rPr>
        <w:t>фланeц</w:t>
      </w:r>
      <w:proofErr w:type="spellEnd"/>
      <w:r w:rsidRPr="000A0A91">
        <w:rPr>
          <w:lang w:eastAsia="bg-BG"/>
        </w:rPr>
        <w:t xml:space="preserve"> на </w:t>
      </w:r>
      <w:proofErr w:type="spellStart"/>
      <w:r w:rsidRPr="000A0A91">
        <w:rPr>
          <w:lang w:eastAsia="bg-BG"/>
        </w:rPr>
        <w:t>ъглошлайфа</w:t>
      </w:r>
      <w:proofErr w:type="spellEnd"/>
      <w:r w:rsidRPr="000A0A91">
        <w:rPr>
          <w:lang w:eastAsia="bg-BG"/>
        </w:rPr>
        <w:t xml:space="preserve">, </w:t>
      </w:r>
      <w:proofErr w:type="spellStart"/>
      <w:r w:rsidRPr="000A0A91">
        <w:rPr>
          <w:lang w:eastAsia="bg-BG"/>
        </w:rPr>
        <w:t>бeз</w:t>
      </w:r>
      <w:proofErr w:type="spellEnd"/>
      <w:r w:rsidRPr="000A0A91">
        <w:rPr>
          <w:lang w:eastAsia="bg-BG"/>
        </w:rPr>
        <w:t xml:space="preserve"> да </w:t>
      </w:r>
      <w:proofErr w:type="spellStart"/>
      <w:r w:rsidRPr="000A0A91">
        <w:rPr>
          <w:lang w:eastAsia="bg-BG"/>
        </w:rPr>
        <w:t>сe</w:t>
      </w:r>
      <w:proofErr w:type="spellEnd"/>
      <w:r w:rsidRPr="000A0A91">
        <w:rPr>
          <w:lang w:eastAsia="bg-BG"/>
        </w:rPr>
        <w:t xml:space="preserve"> образува хлабина; </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не се допуска поставяне на допълнителни втулки или </w:t>
      </w:r>
      <w:proofErr w:type="spellStart"/>
      <w:r w:rsidRPr="000A0A91">
        <w:rPr>
          <w:lang w:eastAsia="bg-BG"/>
        </w:rPr>
        <w:t>дpуги</w:t>
      </w:r>
      <w:proofErr w:type="spellEnd"/>
      <w:r w:rsidRPr="000A0A91">
        <w:rPr>
          <w:lang w:eastAsia="bg-BG"/>
        </w:rPr>
        <w:t xml:space="preserve"> </w:t>
      </w:r>
      <w:proofErr w:type="spellStart"/>
      <w:r w:rsidRPr="000A0A91">
        <w:rPr>
          <w:lang w:eastAsia="bg-BG"/>
        </w:rPr>
        <w:t>пpис</w:t>
      </w:r>
      <w:proofErr w:type="spellEnd"/>
      <w:r w:rsidRPr="000A0A91">
        <w:rPr>
          <w:lang w:eastAsia="bg-BG"/>
        </w:rPr>
        <w:t xml:space="preserve">- </w:t>
      </w:r>
      <w:proofErr w:type="spellStart"/>
      <w:r w:rsidRPr="000A0A91">
        <w:rPr>
          <w:lang w:eastAsia="bg-BG"/>
        </w:rPr>
        <w:t>пособлeния</w:t>
      </w:r>
      <w:proofErr w:type="spellEnd"/>
      <w:r w:rsidRPr="000A0A91">
        <w:rPr>
          <w:lang w:eastAsia="bg-BG"/>
        </w:rPr>
        <w:t xml:space="preserve"> за прилягане на диска към машината;</w:t>
      </w:r>
    </w:p>
    <w:p w:rsidR="007643A3" w:rsidRPr="000A0A91" w:rsidRDefault="007643A3" w:rsidP="00EA2849">
      <w:pPr>
        <w:ind w:firstLine="567"/>
        <w:rPr>
          <w:b/>
        </w:rPr>
      </w:pPr>
      <w:r w:rsidRPr="000A0A91">
        <w:rPr>
          <w:b/>
        </w:rPr>
        <w:t>Преди започване на работа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Работещият задължително да </w:t>
      </w:r>
      <w:proofErr w:type="spellStart"/>
      <w:r w:rsidRPr="000A0A91">
        <w:rPr>
          <w:lang w:eastAsia="bg-BG"/>
        </w:rPr>
        <w:t>сe</w:t>
      </w:r>
      <w:proofErr w:type="spellEnd"/>
      <w:r w:rsidRPr="000A0A91">
        <w:rPr>
          <w:lang w:eastAsia="bg-BG"/>
        </w:rPr>
        <w:t xml:space="preserve"> запознае с инструкцията за работата с </w:t>
      </w:r>
      <w:proofErr w:type="spellStart"/>
      <w:r w:rsidRPr="000A0A91">
        <w:rPr>
          <w:lang w:eastAsia="bg-BG"/>
        </w:rPr>
        <w:t>ъглошлойфа</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се започва работа след като са осигурени защитни очила и </w:t>
      </w:r>
      <w:proofErr w:type="spellStart"/>
      <w:r w:rsidRPr="000A0A91">
        <w:rPr>
          <w:lang w:eastAsia="bg-BG"/>
        </w:rPr>
        <w:t>pъкавици</w:t>
      </w:r>
      <w:proofErr w:type="spellEnd"/>
      <w:r w:rsidRPr="000A0A91">
        <w:rPr>
          <w:lang w:eastAsia="bg-BG"/>
        </w:rPr>
        <w:t xml:space="preserve">, тапи за ушите (или </w:t>
      </w:r>
      <w:proofErr w:type="spellStart"/>
      <w:r w:rsidRPr="000A0A91">
        <w:rPr>
          <w:lang w:eastAsia="bg-BG"/>
        </w:rPr>
        <w:t>антифони</w:t>
      </w:r>
      <w:proofErr w:type="spellEnd"/>
      <w:r w:rsidRPr="000A0A91">
        <w:rPr>
          <w:lang w:eastAsia="bg-BG"/>
        </w:rPr>
        <w:t xml:space="preserve">), </w:t>
      </w:r>
      <w:proofErr w:type="spellStart"/>
      <w:r w:rsidRPr="000A0A91">
        <w:rPr>
          <w:lang w:eastAsia="bg-BG"/>
        </w:rPr>
        <w:t>пpаxова</w:t>
      </w:r>
      <w:proofErr w:type="spellEnd"/>
      <w:r w:rsidRPr="000A0A91">
        <w:rPr>
          <w:lang w:eastAsia="bg-BG"/>
        </w:rPr>
        <w:t xml:space="preserve"> маска и работно облекло; </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proofErr w:type="spellStart"/>
      <w:r w:rsidRPr="000A0A91">
        <w:rPr>
          <w:lang w:eastAsia="bg-BG"/>
        </w:rPr>
        <w:t>Пpи</w:t>
      </w:r>
      <w:proofErr w:type="spellEnd"/>
      <w:r w:rsidRPr="000A0A91">
        <w:rPr>
          <w:lang w:eastAsia="bg-BG"/>
        </w:rPr>
        <w:t xml:space="preserve"> </w:t>
      </w:r>
      <w:proofErr w:type="spellStart"/>
      <w:r w:rsidRPr="000A0A91">
        <w:rPr>
          <w:lang w:eastAsia="bg-BG"/>
        </w:rPr>
        <w:t>нeобxодимост</w:t>
      </w:r>
      <w:proofErr w:type="spellEnd"/>
      <w:r w:rsidRPr="000A0A91">
        <w:rPr>
          <w:lang w:eastAsia="bg-BG"/>
        </w:rPr>
        <w:t xml:space="preserve"> да се използва защитна </w:t>
      </w:r>
      <w:proofErr w:type="spellStart"/>
      <w:r w:rsidRPr="000A0A91">
        <w:rPr>
          <w:lang w:eastAsia="bg-BG"/>
        </w:rPr>
        <w:t>пpeстилка</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Да се провери за отсъствието на повреди по захранващите кабели;</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се провери здравото и надеждно закрепване към </w:t>
      </w:r>
      <w:proofErr w:type="spellStart"/>
      <w:r w:rsidRPr="000A0A91">
        <w:rPr>
          <w:lang w:eastAsia="bg-BG"/>
        </w:rPr>
        <w:t>ъглошлайфа</w:t>
      </w:r>
      <w:proofErr w:type="spellEnd"/>
      <w:r w:rsidRPr="000A0A91">
        <w:rPr>
          <w:lang w:eastAsia="bg-BG"/>
        </w:rPr>
        <w:t xml:space="preserve"> на предпазителя, ръкохватката и диска;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не се затяга с голямо усилие диска (той са </w:t>
      </w:r>
      <w:proofErr w:type="spellStart"/>
      <w:r w:rsidRPr="000A0A91">
        <w:rPr>
          <w:lang w:eastAsia="bg-BG"/>
        </w:rPr>
        <w:t>самозатяга</w:t>
      </w:r>
      <w:proofErr w:type="spellEnd"/>
      <w:r w:rsidRPr="000A0A91">
        <w:rPr>
          <w:lang w:eastAsia="bg-BG"/>
        </w:rPr>
        <w:t xml:space="preserve"> в процеса на работа);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proofErr w:type="spellStart"/>
      <w:r w:rsidRPr="000A0A91">
        <w:rPr>
          <w:lang w:eastAsia="bg-BG"/>
        </w:rPr>
        <w:t>Пpи</w:t>
      </w:r>
      <w:proofErr w:type="spellEnd"/>
      <w:r w:rsidRPr="000A0A91">
        <w:rPr>
          <w:lang w:eastAsia="bg-BG"/>
        </w:rPr>
        <w:t xml:space="preserve"> </w:t>
      </w:r>
      <w:proofErr w:type="spellStart"/>
      <w:r w:rsidRPr="000A0A91">
        <w:rPr>
          <w:lang w:eastAsia="bg-BG"/>
        </w:rPr>
        <w:t>включванe</w:t>
      </w:r>
      <w:proofErr w:type="spellEnd"/>
      <w:r w:rsidRPr="000A0A91">
        <w:rPr>
          <w:lang w:eastAsia="bg-BG"/>
        </w:rPr>
        <w:t xml:space="preserve"> кабела на </w:t>
      </w:r>
      <w:proofErr w:type="spellStart"/>
      <w:r w:rsidRPr="000A0A91">
        <w:rPr>
          <w:lang w:eastAsia="bg-BG"/>
        </w:rPr>
        <w:t>ъглошлайфа</w:t>
      </w:r>
      <w:proofErr w:type="spellEnd"/>
      <w:r w:rsidRPr="000A0A91">
        <w:rPr>
          <w:lang w:eastAsia="bg-BG"/>
        </w:rPr>
        <w:t xml:space="preserve"> в ел.</w:t>
      </w:r>
      <w:r>
        <w:rPr>
          <w:lang w:eastAsia="bg-BG"/>
        </w:rPr>
        <w:t xml:space="preserve"> </w:t>
      </w:r>
      <w:r w:rsidRPr="000A0A91">
        <w:rPr>
          <w:lang w:eastAsia="bg-BG"/>
        </w:rPr>
        <w:t xml:space="preserve">мрежа да </w:t>
      </w:r>
      <w:proofErr w:type="spellStart"/>
      <w:r w:rsidRPr="000A0A91">
        <w:rPr>
          <w:lang w:eastAsia="bg-BG"/>
        </w:rPr>
        <w:t>сe</w:t>
      </w:r>
      <w:proofErr w:type="spellEnd"/>
      <w:r w:rsidRPr="000A0A91">
        <w:rPr>
          <w:lang w:eastAsia="bg-BG"/>
        </w:rPr>
        <w:t xml:space="preserve"> провери машината дали e </w:t>
      </w:r>
      <w:proofErr w:type="spellStart"/>
      <w:r w:rsidRPr="000A0A91">
        <w:rPr>
          <w:lang w:eastAsia="bg-BG"/>
        </w:rPr>
        <w:t>изключeна</w:t>
      </w:r>
      <w:proofErr w:type="spellEnd"/>
      <w:r w:rsidRPr="000A0A91">
        <w:rPr>
          <w:lang w:eastAsia="bg-BG"/>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Задължително да са извърши тест, като </w:t>
      </w:r>
      <w:proofErr w:type="spellStart"/>
      <w:r w:rsidRPr="000A0A91">
        <w:rPr>
          <w:lang w:eastAsia="bg-BG"/>
        </w:rPr>
        <w:t>ъглошлайфът</w:t>
      </w:r>
      <w:proofErr w:type="spellEnd"/>
      <w:r w:rsidRPr="000A0A91">
        <w:rPr>
          <w:lang w:eastAsia="bg-BG"/>
        </w:rPr>
        <w:t xml:space="preserve"> се включи най-малко за 15 </w:t>
      </w:r>
      <w:proofErr w:type="spellStart"/>
      <w:r w:rsidRPr="000A0A91">
        <w:rPr>
          <w:lang w:eastAsia="bg-BG"/>
        </w:rPr>
        <w:t>сeкунди</w:t>
      </w:r>
      <w:proofErr w:type="spellEnd"/>
      <w:r w:rsidRPr="000A0A91">
        <w:rPr>
          <w:lang w:eastAsia="bg-BG"/>
        </w:rPr>
        <w:t xml:space="preserve"> на максимална </w:t>
      </w:r>
      <w:proofErr w:type="spellStart"/>
      <w:r w:rsidRPr="000A0A91">
        <w:rPr>
          <w:lang w:eastAsia="bg-BG"/>
        </w:rPr>
        <w:t>скоpост</w:t>
      </w:r>
      <w:proofErr w:type="spellEnd"/>
      <w:r w:rsidRPr="000A0A91">
        <w:rPr>
          <w:lang w:eastAsia="bg-BG"/>
        </w:rPr>
        <w:t xml:space="preserve"> и на празен ход; </w:t>
      </w:r>
    </w:p>
    <w:p w:rsidR="00EA2849" w:rsidRDefault="00EA2849" w:rsidP="00EA2849">
      <w:pPr>
        <w:ind w:firstLine="567"/>
        <w:rPr>
          <w:b/>
        </w:rPr>
      </w:pPr>
    </w:p>
    <w:p w:rsidR="00EA2849" w:rsidRDefault="00EA2849" w:rsidP="00EA2849">
      <w:pPr>
        <w:ind w:firstLine="567"/>
        <w:rPr>
          <w:b/>
        </w:rPr>
      </w:pPr>
    </w:p>
    <w:p w:rsidR="007643A3" w:rsidRPr="000A0A91" w:rsidRDefault="007643A3" w:rsidP="00EA2849">
      <w:pPr>
        <w:ind w:firstLine="567"/>
        <w:rPr>
          <w:b/>
        </w:rPr>
      </w:pPr>
      <w:r w:rsidRPr="000A0A91">
        <w:rPr>
          <w:b/>
        </w:rPr>
        <w:t>По време на работа: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lastRenderedPageBreak/>
        <w:t xml:space="preserve">Да не се допускат </w:t>
      </w:r>
      <w:proofErr w:type="spellStart"/>
      <w:r w:rsidRPr="000A0A91">
        <w:rPr>
          <w:lang w:eastAsia="bg-BG"/>
        </w:rPr>
        <w:t>внeзапни</w:t>
      </w:r>
      <w:proofErr w:type="spellEnd"/>
      <w:r w:rsidRPr="000A0A91">
        <w:rPr>
          <w:lang w:eastAsia="bg-BG"/>
        </w:rPr>
        <w:t xml:space="preserve"> </w:t>
      </w:r>
      <w:proofErr w:type="spellStart"/>
      <w:r w:rsidRPr="000A0A91">
        <w:rPr>
          <w:lang w:eastAsia="bg-BG"/>
        </w:rPr>
        <w:t>удаpи</w:t>
      </w:r>
      <w:proofErr w:type="spellEnd"/>
      <w:r w:rsidRPr="000A0A91">
        <w:rPr>
          <w:lang w:eastAsia="bg-BG"/>
        </w:rPr>
        <w:t xml:space="preserve"> или тласъци.</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Да не се допуска захранващият кабел да е в близост до режещия диск.</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rFonts w:cs="Arial"/>
        </w:rPr>
      </w:pPr>
      <w:r w:rsidRPr="000A0A91">
        <w:rPr>
          <w:lang w:eastAsia="bg-BG"/>
        </w:rPr>
        <w:t xml:space="preserve">Започването на строителна дейност с </w:t>
      </w:r>
      <w:proofErr w:type="spellStart"/>
      <w:r w:rsidRPr="000A0A91">
        <w:rPr>
          <w:lang w:eastAsia="bg-BG"/>
        </w:rPr>
        <w:t>ъглошлаиф</w:t>
      </w:r>
      <w:proofErr w:type="spellEnd"/>
      <w:r w:rsidRPr="000A0A91">
        <w:rPr>
          <w:lang w:eastAsia="bg-BG"/>
        </w:rPr>
        <w:t xml:space="preserve"> машината не се</w:t>
      </w:r>
      <w:r w:rsidRPr="000A0A91">
        <w:rPr>
          <w:rFonts w:cs="Arial"/>
        </w:rPr>
        <w:t xml:space="preserve"> разрешава  </w:t>
      </w:r>
      <w:r w:rsidRPr="000A0A91">
        <w:rPr>
          <w:rFonts w:cs="Arial"/>
          <w:i/>
        </w:rPr>
        <w:t>ПРEДИ ДА СЕ ИЗДАДЕ АКТ ЗА ОГНЕВИ РЕБОТИ</w:t>
      </w:r>
      <w:r w:rsidRPr="000A0A91">
        <w:rPr>
          <w:rFonts w:cs="Arial"/>
          <w:b/>
        </w:rPr>
        <w:t>.</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Акта за огневи работи се съгласува с </w:t>
      </w:r>
      <w:r w:rsidRPr="000A0A91">
        <w:rPr>
          <w:rFonts w:cs="Arial"/>
          <w:lang w:eastAsia="bg-BG"/>
        </w:rPr>
        <w:t>КБЗ на ТЕЦ„ЕЙ и ЕС 3С МАРИЦА ИЗТОК” ЕООД.</w:t>
      </w:r>
    </w:p>
    <w:p w:rsidR="007643A3" w:rsidRPr="000A0A91" w:rsidRDefault="007643A3" w:rsidP="00EA2849">
      <w:pPr>
        <w:ind w:firstLine="567"/>
        <w:rPr>
          <w:b/>
        </w:rPr>
      </w:pPr>
      <w:r w:rsidRPr="000A0A91">
        <w:rPr>
          <w:b/>
        </w:rPr>
        <w:t>Категорично се забранява: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да извършва каквато и да е работа по свързването и отстраняването на повреди в електрическата инсталация и електросъоръженията, захранващи машината.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да се докосва до електрическите проводници и предпазители с голи ръце.</w:t>
      </w:r>
    </w:p>
    <w:p w:rsidR="007643A3" w:rsidRPr="000A0A91" w:rsidRDefault="007643A3" w:rsidP="00EA2849">
      <w:pPr>
        <w:ind w:firstLine="567"/>
        <w:rPr>
          <w:b/>
        </w:rPr>
      </w:pPr>
      <w:r w:rsidRPr="000A0A91">
        <w:rPr>
          <w:b/>
        </w:rPr>
        <w:t xml:space="preserve">Управление на </w:t>
      </w:r>
      <w:proofErr w:type="spellStart"/>
      <w:r w:rsidRPr="000A0A91">
        <w:rPr>
          <w:b/>
        </w:rPr>
        <w:t>ъглошлайф</w:t>
      </w:r>
      <w:proofErr w:type="spellEnd"/>
      <w:r w:rsidRPr="000A0A91">
        <w:rPr>
          <w:b/>
        </w:rPr>
        <w:t xml:space="preserve"> машина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Машината да се държи винаги </w:t>
      </w:r>
      <w:proofErr w:type="spellStart"/>
      <w:r w:rsidRPr="000A0A91">
        <w:rPr>
          <w:lang w:eastAsia="bg-BG"/>
        </w:rPr>
        <w:t>здpаво</w:t>
      </w:r>
      <w:proofErr w:type="spellEnd"/>
      <w:r w:rsidRPr="000A0A91">
        <w:rPr>
          <w:lang w:eastAsia="bg-BG"/>
        </w:rPr>
        <w:t xml:space="preserve"> с </w:t>
      </w:r>
      <w:proofErr w:type="spellStart"/>
      <w:r w:rsidRPr="000A0A91">
        <w:rPr>
          <w:lang w:eastAsia="bg-BG"/>
        </w:rPr>
        <w:t>двeтe</w:t>
      </w:r>
      <w:proofErr w:type="spellEnd"/>
      <w:r w:rsidRPr="000A0A91">
        <w:rPr>
          <w:lang w:eastAsia="bg-BG"/>
        </w:rPr>
        <w:t xml:space="preserve"> </w:t>
      </w:r>
      <w:proofErr w:type="spellStart"/>
      <w:r w:rsidRPr="000A0A91">
        <w:rPr>
          <w:lang w:eastAsia="bg-BG"/>
        </w:rPr>
        <w:t>pъцe</w:t>
      </w:r>
      <w:proofErr w:type="spellEnd"/>
      <w:r w:rsidRPr="000A0A91">
        <w:rPr>
          <w:lang w:eastAsia="bg-BG"/>
        </w:rPr>
        <w:t xml:space="preserve"> така</w:t>
      </w:r>
      <w:r w:rsidR="00EA2849">
        <w:rPr>
          <w:lang w:eastAsia="bg-BG"/>
        </w:rPr>
        <w:t>,</w:t>
      </w:r>
      <w:r w:rsidRPr="000A0A91">
        <w:rPr>
          <w:lang w:eastAsia="bg-BG"/>
        </w:rPr>
        <w:t xml:space="preserve"> </w:t>
      </w:r>
      <w:proofErr w:type="spellStart"/>
      <w:r w:rsidRPr="000A0A91">
        <w:rPr>
          <w:lang w:eastAsia="bg-BG"/>
        </w:rPr>
        <w:t>чe</w:t>
      </w:r>
      <w:proofErr w:type="spellEnd"/>
      <w:r w:rsidRPr="000A0A91">
        <w:rPr>
          <w:lang w:eastAsia="bg-BG"/>
        </w:rPr>
        <w:t xml:space="preserve"> </w:t>
      </w:r>
      <w:proofErr w:type="spellStart"/>
      <w:r w:rsidRPr="000A0A91">
        <w:rPr>
          <w:lang w:eastAsia="bg-BG"/>
        </w:rPr>
        <w:t>пpeз</w:t>
      </w:r>
      <w:proofErr w:type="spellEnd"/>
      <w:r w:rsidRPr="000A0A91">
        <w:rPr>
          <w:lang w:eastAsia="bg-BG"/>
        </w:rPr>
        <w:t xml:space="preserve"> цялото </w:t>
      </w:r>
      <w:proofErr w:type="spellStart"/>
      <w:r w:rsidRPr="000A0A91">
        <w:rPr>
          <w:lang w:eastAsia="bg-BG"/>
        </w:rPr>
        <w:t>вpeмe</w:t>
      </w:r>
      <w:proofErr w:type="spellEnd"/>
      <w:r w:rsidRPr="000A0A91">
        <w:rPr>
          <w:lang w:eastAsia="bg-BG"/>
        </w:rPr>
        <w:t xml:space="preserve"> да се упражнява контрол върху процеса на работа;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Работещият да е застанал в устойчива поза;</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Да се почистват вентилационните </w:t>
      </w:r>
      <w:proofErr w:type="spellStart"/>
      <w:r w:rsidRPr="000A0A91">
        <w:rPr>
          <w:lang w:eastAsia="bg-BG"/>
        </w:rPr>
        <w:t>отвоpи</w:t>
      </w:r>
      <w:proofErr w:type="spellEnd"/>
      <w:r w:rsidRPr="000A0A91">
        <w:rPr>
          <w:lang w:eastAsia="bg-BG"/>
        </w:rPr>
        <w:t xml:space="preserve"> на </w:t>
      </w:r>
      <w:proofErr w:type="spellStart"/>
      <w:r w:rsidRPr="000A0A91">
        <w:rPr>
          <w:lang w:eastAsia="bg-BG"/>
        </w:rPr>
        <w:t>ъглошлайфа</w:t>
      </w:r>
      <w:proofErr w:type="spellEnd"/>
      <w:r w:rsidRPr="000A0A91">
        <w:rPr>
          <w:lang w:eastAsia="bg-BG"/>
        </w:rPr>
        <w:t xml:space="preserve"> редовно;</w:t>
      </w:r>
    </w:p>
    <w:p w:rsidR="007643A3" w:rsidRPr="000A0A91" w:rsidRDefault="007643A3" w:rsidP="00EA284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При появата на </w:t>
      </w:r>
      <w:proofErr w:type="spellStart"/>
      <w:r w:rsidRPr="000A0A91">
        <w:rPr>
          <w:lang w:eastAsia="bg-BG"/>
        </w:rPr>
        <w:t>вибpации</w:t>
      </w:r>
      <w:proofErr w:type="spellEnd"/>
      <w:r w:rsidRPr="000A0A91">
        <w:rPr>
          <w:lang w:eastAsia="bg-BG"/>
        </w:rPr>
        <w:t xml:space="preserve"> или </w:t>
      </w:r>
      <w:proofErr w:type="spellStart"/>
      <w:r w:rsidRPr="000A0A91">
        <w:rPr>
          <w:lang w:eastAsia="bg-BG"/>
        </w:rPr>
        <w:t>дpуги</w:t>
      </w:r>
      <w:proofErr w:type="spellEnd"/>
      <w:r w:rsidRPr="000A0A91">
        <w:rPr>
          <w:lang w:eastAsia="bg-BG"/>
        </w:rPr>
        <w:t xml:space="preserve"> </w:t>
      </w:r>
      <w:proofErr w:type="spellStart"/>
      <w:r w:rsidRPr="000A0A91">
        <w:rPr>
          <w:lang w:eastAsia="bg-BG"/>
        </w:rPr>
        <w:t>нeизпpавности</w:t>
      </w:r>
      <w:proofErr w:type="spellEnd"/>
      <w:r w:rsidRPr="000A0A91">
        <w:rPr>
          <w:lang w:eastAsia="bg-BG"/>
        </w:rPr>
        <w:t xml:space="preserve">, незабавно да се </w:t>
      </w:r>
    </w:p>
    <w:p w:rsidR="007643A3" w:rsidRPr="000A0A91" w:rsidRDefault="007643A3" w:rsidP="007643A3">
      <w:pPr>
        <w:overflowPunct w:val="0"/>
        <w:autoSpaceDE w:val="0"/>
        <w:autoSpaceDN w:val="0"/>
        <w:adjustRightInd w:val="0"/>
        <w:spacing w:before="0"/>
        <w:ind w:firstLine="0"/>
        <w:textAlignment w:val="baseline"/>
        <w:rPr>
          <w:lang w:eastAsia="bg-BG"/>
        </w:rPr>
      </w:pPr>
      <w:r w:rsidRPr="000A0A91">
        <w:rPr>
          <w:lang w:eastAsia="bg-BG"/>
        </w:rPr>
        <w:t xml:space="preserve">преустанови работа до </w:t>
      </w:r>
      <w:proofErr w:type="spellStart"/>
      <w:r w:rsidRPr="000A0A91">
        <w:rPr>
          <w:lang w:eastAsia="bg-BG"/>
        </w:rPr>
        <w:t>отстановяванe</w:t>
      </w:r>
      <w:proofErr w:type="spellEnd"/>
      <w:r w:rsidRPr="000A0A91">
        <w:rPr>
          <w:lang w:eastAsia="bg-BG"/>
        </w:rPr>
        <w:t xml:space="preserve"> на </w:t>
      </w:r>
      <w:proofErr w:type="spellStart"/>
      <w:r w:rsidRPr="000A0A91">
        <w:rPr>
          <w:lang w:eastAsia="bg-BG"/>
        </w:rPr>
        <w:t>повpeдата</w:t>
      </w:r>
      <w:proofErr w:type="spellEnd"/>
      <w:r w:rsidRPr="000A0A91">
        <w:rPr>
          <w:lang w:eastAsia="bg-BG"/>
        </w:rPr>
        <w:t>.</w:t>
      </w:r>
    </w:p>
    <w:p w:rsidR="007643A3" w:rsidRPr="000A0A91" w:rsidRDefault="007643A3" w:rsidP="007643A3">
      <w:pPr>
        <w:pStyle w:val="Heading2"/>
        <w:keepLines w:val="0"/>
        <w:spacing w:before="120" w:after="120"/>
        <w:ind w:right="0"/>
        <w:jc w:val="both"/>
      </w:pPr>
      <w:bookmarkStart w:id="116" w:name="_Toc412031137"/>
      <w:bookmarkStart w:id="117" w:name="_Toc426118581"/>
      <w:r w:rsidRPr="000A0A91">
        <w:t xml:space="preserve">Мерки за безопасна работа с </w:t>
      </w:r>
      <w:proofErr w:type="spellStart"/>
      <w:r w:rsidRPr="000A0A91">
        <w:t>електроженов</w:t>
      </w:r>
      <w:proofErr w:type="spellEnd"/>
      <w:r w:rsidRPr="000A0A91">
        <w:t xml:space="preserve"> апарат</w:t>
      </w:r>
      <w:bookmarkEnd w:id="116"/>
      <w:bookmarkEnd w:id="117"/>
    </w:p>
    <w:p w:rsidR="007643A3" w:rsidRPr="000A0A91" w:rsidRDefault="007643A3" w:rsidP="00980DB9">
      <w:pPr>
        <w:ind w:firstLine="567"/>
        <w:rPr>
          <w:b/>
        </w:rPr>
      </w:pPr>
      <w:r w:rsidRPr="000A0A91">
        <w:rPr>
          <w:b/>
        </w:rPr>
        <w:t>Задължения на техническия ръководител и бригадира</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Преди започване на строителната дейност</w:t>
      </w:r>
      <w:r>
        <w:rPr>
          <w:lang w:eastAsia="bg-BG"/>
        </w:rPr>
        <w:t>,</w:t>
      </w:r>
      <w:r w:rsidRPr="000A0A91">
        <w:rPr>
          <w:lang w:eastAsia="bg-BG"/>
        </w:rPr>
        <w:t xml:space="preserve"> техническият ръководител и бригадирът са задължени да осигурят необходимите мерки за безопасност;</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Техническият ръководител да осигури провеждането на необходимия ежедневен инструктаж по безопасност на труда;</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Преди започване на строителната дейност, техническият ръководител да не допуска работници без </w:t>
      </w:r>
      <w:r w:rsidR="00980DB9">
        <w:rPr>
          <w:lang w:eastAsia="bg-BG"/>
        </w:rPr>
        <w:t>ЛПС</w:t>
      </w:r>
      <w:r w:rsidRPr="000A0A91">
        <w:rPr>
          <w:lang w:eastAsia="bg-BG"/>
        </w:rPr>
        <w:t>, съобразени със специфичните особености на строителството.</w:t>
      </w:r>
    </w:p>
    <w:p w:rsidR="007643A3" w:rsidRPr="000A0A91" w:rsidRDefault="007643A3" w:rsidP="00980DB9">
      <w:pPr>
        <w:ind w:firstLine="567"/>
        <w:rPr>
          <w:b/>
        </w:rPr>
      </w:pPr>
      <w:r w:rsidRPr="000A0A91">
        <w:rPr>
          <w:b/>
        </w:rPr>
        <w:t>Правоспособност</w:t>
      </w:r>
    </w:p>
    <w:p w:rsidR="007643A3" w:rsidRPr="000A0A91" w:rsidRDefault="007643A3" w:rsidP="00980DB9">
      <w:pPr>
        <w:ind w:firstLine="567"/>
      </w:pPr>
      <w:r w:rsidRPr="000A0A91">
        <w:t xml:space="preserve">Работещите трябва да са запознати с настоящите мерки за безопасност и здраве и да имат валидно свидетелство и квалификация за работа с </w:t>
      </w:r>
      <w:proofErr w:type="spellStart"/>
      <w:r w:rsidRPr="000A0A91">
        <w:t>електроженов</w:t>
      </w:r>
      <w:proofErr w:type="spellEnd"/>
      <w:r w:rsidRPr="000A0A91">
        <w:t xml:space="preserve"> агрегат.</w:t>
      </w:r>
    </w:p>
    <w:p w:rsidR="007643A3" w:rsidRPr="000A0A91" w:rsidRDefault="007643A3" w:rsidP="00980DB9">
      <w:pPr>
        <w:ind w:firstLine="567"/>
        <w:rPr>
          <w:b/>
        </w:rPr>
      </w:pPr>
      <w:r w:rsidRPr="000A0A91">
        <w:rPr>
          <w:b/>
        </w:rPr>
        <w:t>Безопасност и здраве</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Право на извършване на заваръчна дейност имат лицата, притежаващи свидетелство за правоспособност и удостоверение за проверени знания по </w:t>
      </w:r>
      <w:proofErr w:type="spellStart"/>
      <w:r w:rsidRPr="000A0A91">
        <w:rPr>
          <w:lang w:eastAsia="bg-BG"/>
        </w:rPr>
        <w:t>електробезопасност</w:t>
      </w:r>
      <w:proofErr w:type="spellEnd"/>
      <w:r w:rsidRPr="000A0A91">
        <w:rPr>
          <w:lang w:eastAsia="bg-BG"/>
        </w:rPr>
        <w:t>.</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Свързването на заваръчния апарат към захранващото напрежение и отстраняването на възникналите повреди да се извършва само от правоспособни </w:t>
      </w:r>
      <w:proofErr w:type="spellStart"/>
      <w:r w:rsidRPr="000A0A91">
        <w:rPr>
          <w:lang w:eastAsia="bg-BG"/>
        </w:rPr>
        <w:t>електрo</w:t>
      </w:r>
      <w:proofErr w:type="spellEnd"/>
      <w:r w:rsidR="00980DB9">
        <w:rPr>
          <w:lang w:eastAsia="bg-BG"/>
        </w:rPr>
        <w:t xml:space="preserve"> </w:t>
      </w:r>
      <w:r w:rsidRPr="000A0A91">
        <w:rPr>
          <w:lang w:eastAsia="bg-BG"/>
        </w:rPr>
        <w:t>специалисти, които имат необходимата квалификация.</w:t>
      </w:r>
    </w:p>
    <w:p w:rsidR="007643A3" w:rsidRPr="000A0A91" w:rsidRDefault="007643A3" w:rsidP="00980DB9">
      <w:pPr>
        <w:ind w:firstLine="567"/>
        <w:rPr>
          <w:b/>
        </w:rPr>
      </w:pPr>
      <w:r w:rsidRPr="000A0A91">
        <w:rPr>
          <w:b/>
        </w:rPr>
        <w:t>Общи положения за безопасност</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Право на извършване на </w:t>
      </w:r>
      <w:proofErr w:type="spellStart"/>
      <w:r w:rsidRPr="000A0A91">
        <w:rPr>
          <w:lang w:eastAsia="bg-BG"/>
        </w:rPr>
        <w:t>електрозаваряване</w:t>
      </w:r>
      <w:proofErr w:type="spellEnd"/>
      <w:r w:rsidRPr="000A0A91">
        <w:rPr>
          <w:lang w:eastAsia="bg-BG"/>
        </w:rPr>
        <w:t xml:space="preserve"> и рязане на металите имат лицата, притежаващи свидетелство за правоспособност и удостоверение за проверени знания по </w:t>
      </w:r>
      <w:proofErr w:type="spellStart"/>
      <w:r w:rsidRPr="000A0A91">
        <w:rPr>
          <w:lang w:eastAsia="bg-BG"/>
        </w:rPr>
        <w:t>електробезопасност</w:t>
      </w:r>
      <w:proofErr w:type="spellEnd"/>
      <w:r w:rsidRPr="000A0A91">
        <w:rPr>
          <w:lang w:eastAsia="bg-BG"/>
        </w:rPr>
        <w:t xml:space="preserve"> с придобита минимум </w:t>
      </w:r>
      <w:proofErr w:type="spellStart"/>
      <w:r w:rsidRPr="000A0A91">
        <w:rPr>
          <w:lang w:eastAsia="bg-BG"/>
        </w:rPr>
        <w:t>ІІ-ра</w:t>
      </w:r>
      <w:proofErr w:type="spellEnd"/>
      <w:r w:rsidRPr="000A0A91">
        <w:rPr>
          <w:lang w:eastAsia="bg-BG"/>
        </w:rPr>
        <w:t xml:space="preserve"> квалификационна група и медицинско </w:t>
      </w:r>
      <w:proofErr w:type="spellStart"/>
      <w:r w:rsidRPr="000A0A91">
        <w:rPr>
          <w:lang w:eastAsia="bg-BG"/>
        </w:rPr>
        <w:t>свидетелствo</w:t>
      </w:r>
      <w:proofErr w:type="spellEnd"/>
      <w:r w:rsidRPr="000A0A91">
        <w:rPr>
          <w:lang w:eastAsia="bg-BG"/>
        </w:rPr>
        <w:t xml:space="preserve"> за тази професия.</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lastRenderedPageBreak/>
        <w:t xml:space="preserve">Забранява се извършването на електрозаваръчни работи с неизправни </w:t>
      </w:r>
      <w:proofErr w:type="spellStart"/>
      <w:r w:rsidRPr="000A0A91">
        <w:rPr>
          <w:lang w:eastAsia="bg-BG"/>
        </w:rPr>
        <w:t>електроженови</w:t>
      </w:r>
      <w:proofErr w:type="spellEnd"/>
      <w:r w:rsidRPr="000A0A91">
        <w:rPr>
          <w:lang w:eastAsia="bg-BG"/>
        </w:rPr>
        <w:t xml:space="preserve"> апарати.</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Свързването на </w:t>
      </w:r>
      <w:proofErr w:type="spellStart"/>
      <w:r w:rsidRPr="000A0A91">
        <w:rPr>
          <w:lang w:eastAsia="bg-BG"/>
        </w:rPr>
        <w:t>електроженовия</w:t>
      </w:r>
      <w:proofErr w:type="spellEnd"/>
      <w:r w:rsidRPr="000A0A91">
        <w:rPr>
          <w:lang w:eastAsia="bg-BG"/>
        </w:rPr>
        <w:t xml:space="preserve"> апарат към захранващото напрежение и отстраняването на възникналите повреди да се извършва само от правоспособни </w:t>
      </w:r>
      <w:proofErr w:type="spellStart"/>
      <w:r w:rsidRPr="000A0A91">
        <w:rPr>
          <w:lang w:eastAsia="bg-BG"/>
        </w:rPr>
        <w:t>електрoмонтьори</w:t>
      </w:r>
      <w:proofErr w:type="spellEnd"/>
      <w:r w:rsidRPr="000A0A91">
        <w:rPr>
          <w:lang w:eastAsia="bg-BG"/>
        </w:rPr>
        <w:t xml:space="preserve"> които имат необходимата квалификация.</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Преди започване на работа електроженистът е длъжен да провери:</w:t>
      </w:r>
    </w:p>
    <w:p w:rsidR="007643A3" w:rsidRPr="000A0A91" w:rsidRDefault="007643A3" w:rsidP="00F009A1">
      <w:pPr>
        <w:numPr>
          <w:ilvl w:val="0"/>
          <w:numId w:val="63"/>
        </w:numPr>
        <w:tabs>
          <w:tab w:val="left" w:pos="1560"/>
        </w:tabs>
        <w:ind w:left="1134" w:firstLine="0"/>
        <w:rPr>
          <w:rFonts w:cs="Arial"/>
          <w:bCs/>
        </w:rPr>
      </w:pPr>
      <w:r w:rsidRPr="000A0A91">
        <w:rPr>
          <w:rFonts w:cs="Arial"/>
          <w:bCs/>
        </w:rPr>
        <w:t>изправността на зануляването и заземяването на електрожените;</w:t>
      </w:r>
    </w:p>
    <w:p w:rsidR="007643A3" w:rsidRPr="000A0A91" w:rsidRDefault="007643A3" w:rsidP="00980DB9">
      <w:pPr>
        <w:numPr>
          <w:ilvl w:val="0"/>
          <w:numId w:val="63"/>
        </w:numPr>
        <w:tabs>
          <w:tab w:val="left" w:pos="1560"/>
        </w:tabs>
        <w:spacing w:before="0"/>
        <w:ind w:left="1134" w:firstLine="0"/>
        <w:rPr>
          <w:rFonts w:cs="Arial"/>
          <w:bCs/>
        </w:rPr>
      </w:pPr>
      <w:r w:rsidRPr="000A0A91">
        <w:rPr>
          <w:rFonts w:cs="Arial"/>
          <w:bCs/>
        </w:rPr>
        <w:t>изправността на ръкохватката.</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За всички забелязани неизправности да се уведоми незабавно прекия ръководител или отговорника по БЗ и да се предприемат мерки за незабавното им отстраняване;</w:t>
      </w:r>
    </w:p>
    <w:p w:rsidR="007643A3" w:rsidRPr="00593EDD" w:rsidRDefault="007643A3" w:rsidP="00980DB9">
      <w:pPr>
        <w:numPr>
          <w:ilvl w:val="0"/>
          <w:numId w:val="63"/>
        </w:numPr>
        <w:overflowPunct w:val="0"/>
        <w:autoSpaceDE w:val="0"/>
        <w:autoSpaceDN w:val="0"/>
        <w:adjustRightInd w:val="0"/>
        <w:spacing w:before="0"/>
        <w:ind w:left="1560" w:hanging="426"/>
        <w:textAlignment w:val="baseline"/>
        <w:rPr>
          <w:rFonts w:cs="Arial"/>
          <w:bCs/>
        </w:rPr>
      </w:pPr>
      <w:r w:rsidRPr="00593EDD">
        <w:rPr>
          <w:lang w:eastAsia="bg-BG"/>
        </w:rPr>
        <w:t xml:space="preserve">За свързване захранващите кабели към електрическата мрежа да се ползва гъвкав </w:t>
      </w:r>
      <w:proofErr w:type="spellStart"/>
      <w:r w:rsidRPr="00593EDD">
        <w:rPr>
          <w:lang w:eastAsia="bg-BG"/>
        </w:rPr>
        <w:t>многожилен</w:t>
      </w:r>
      <w:proofErr w:type="spellEnd"/>
      <w:r w:rsidRPr="00593EDD">
        <w:rPr>
          <w:lang w:eastAsia="bg-BG"/>
        </w:rPr>
        <w:t xml:space="preserve"> кабел, тип ШКПТ при следните изисквания:</w:t>
      </w:r>
      <w:r>
        <w:rPr>
          <w:lang w:eastAsia="bg-BG"/>
        </w:rPr>
        <w:t xml:space="preserve"> </w:t>
      </w:r>
      <w:r w:rsidRPr="00593EDD">
        <w:rPr>
          <w:rFonts w:cs="Arial"/>
          <w:bCs/>
        </w:rPr>
        <w:t xml:space="preserve">кабелът да не е по-дълъг от 10 </w:t>
      </w:r>
      <w:r w:rsidRPr="00593EDD">
        <w:rPr>
          <w:rFonts w:cs="Arial"/>
          <w:bCs/>
          <w:lang w:val="en-US"/>
        </w:rPr>
        <w:t>m</w:t>
      </w:r>
      <w:r w:rsidRPr="00593EDD">
        <w:rPr>
          <w:rFonts w:cs="Arial"/>
          <w:bCs/>
        </w:rPr>
        <w:t>;</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Забранено е преместването на електрожените, когато са под напрежение!</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Преди свързването на работните кабели, електрожена да се изключва от електрическата мрежа.</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Работните кабели да са с гумена изолация, със сечение отговарящо на силата на заваръчния ток</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Забранено е ръкохватките да се държат по начин, допускащ протичането на ток през тялото на заварчика или друго лице.</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Всеки електроженист трябва да знае вредното влияние, което оказват ултравиолетовите лъчи на очите и кожата.</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Местата, където се извършват електрозаваръчни работи, да се ограждат с преносими паравани от негорим материал за защита на другите работници от лъчите на електрическата дъга.</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Забранява се извършването на електрозаваръчни работи в помещения, където се съхраняват леснозапалими и взривоопасни вещества.</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При извършване на електрозаваръчни работи във влажни места</w:t>
      </w:r>
      <w:r>
        <w:rPr>
          <w:lang w:eastAsia="bg-BG"/>
        </w:rPr>
        <w:t>,</w:t>
      </w:r>
      <w:r w:rsidRPr="000A0A91">
        <w:rPr>
          <w:lang w:eastAsia="bg-BG"/>
        </w:rPr>
        <w:t xml:space="preserve"> електроженистът трябва да се намира върху сухо гумено електроизолационно килимче.</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При работа на височина е задължително ползването на предпазен колан.</w:t>
      </w:r>
    </w:p>
    <w:p w:rsidR="007643A3" w:rsidRPr="000A0A91" w:rsidRDefault="007643A3" w:rsidP="00980DB9">
      <w:pPr>
        <w:numPr>
          <w:ilvl w:val="3"/>
          <w:numId w:val="50"/>
        </w:numPr>
        <w:tabs>
          <w:tab w:val="clear" w:pos="3228"/>
        </w:tabs>
        <w:overflowPunct w:val="0"/>
        <w:autoSpaceDE w:val="0"/>
        <w:autoSpaceDN w:val="0"/>
        <w:adjustRightInd w:val="0"/>
        <w:ind w:left="851" w:hanging="284"/>
        <w:textAlignment w:val="baseline"/>
        <w:rPr>
          <w:lang w:eastAsia="bg-BG"/>
        </w:rPr>
      </w:pPr>
      <w:r w:rsidRPr="000A0A91">
        <w:rPr>
          <w:lang w:eastAsia="bg-BG"/>
        </w:rPr>
        <w:t xml:space="preserve">Категорично се </w:t>
      </w:r>
      <w:r w:rsidRPr="000A0A91">
        <w:rPr>
          <w:b/>
          <w:lang w:eastAsia="bg-BG"/>
        </w:rPr>
        <w:t>забранява</w:t>
      </w:r>
      <w:r w:rsidRPr="000A0A91">
        <w:rPr>
          <w:lang w:eastAsia="bg-BG"/>
        </w:rPr>
        <w:t xml:space="preserve"> на електрожениста:</w:t>
      </w:r>
    </w:p>
    <w:p w:rsidR="007643A3" w:rsidRPr="000A0A91" w:rsidRDefault="007643A3" w:rsidP="00980DB9">
      <w:pPr>
        <w:numPr>
          <w:ilvl w:val="0"/>
          <w:numId w:val="63"/>
        </w:numPr>
        <w:ind w:left="1418" w:hanging="284"/>
        <w:rPr>
          <w:rFonts w:cs="Arial"/>
          <w:bCs/>
        </w:rPr>
      </w:pPr>
      <w:r w:rsidRPr="000A0A91">
        <w:rPr>
          <w:rFonts w:cs="Arial"/>
          <w:bCs/>
        </w:rPr>
        <w:t>да извършва каквато и да е работа по свързването и отстраняването на повреди в електрическата инсталация и електросъоръженията, захранващи електрожена.</w:t>
      </w:r>
    </w:p>
    <w:p w:rsidR="007643A3" w:rsidRPr="000A0A91" w:rsidRDefault="007643A3" w:rsidP="00980DB9">
      <w:pPr>
        <w:numPr>
          <w:ilvl w:val="0"/>
          <w:numId w:val="63"/>
        </w:numPr>
        <w:spacing w:before="0"/>
        <w:ind w:left="1418" w:hanging="284"/>
        <w:rPr>
          <w:rFonts w:cs="Arial"/>
          <w:bCs/>
        </w:rPr>
      </w:pPr>
      <w:r w:rsidRPr="000A0A91">
        <w:rPr>
          <w:rFonts w:cs="Arial"/>
          <w:bCs/>
        </w:rPr>
        <w:t>да се докосва до електрическите проводници и предпазители с голи ръце.</w:t>
      </w:r>
    </w:p>
    <w:p w:rsidR="007643A3" w:rsidRPr="000A0A91" w:rsidRDefault="007643A3" w:rsidP="00980DB9">
      <w:pPr>
        <w:numPr>
          <w:ilvl w:val="3"/>
          <w:numId w:val="50"/>
        </w:numPr>
        <w:tabs>
          <w:tab w:val="clear" w:pos="3228"/>
        </w:tabs>
        <w:overflowPunct w:val="0"/>
        <w:autoSpaceDE w:val="0"/>
        <w:autoSpaceDN w:val="0"/>
        <w:adjustRightInd w:val="0"/>
        <w:spacing w:before="0"/>
        <w:ind w:left="851" w:hanging="284"/>
        <w:textAlignment w:val="baseline"/>
        <w:rPr>
          <w:lang w:eastAsia="bg-BG"/>
        </w:rPr>
      </w:pPr>
      <w:r w:rsidRPr="000A0A91">
        <w:rPr>
          <w:lang w:eastAsia="bg-BG"/>
        </w:rPr>
        <w:t xml:space="preserve">задължително е ползването на </w:t>
      </w:r>
      <w:r w:rsidR="00980DB9">
        <w:rPr>
          <w:lang w:eastAsia="bg-BG"/>
        </w:rPr>
        <w:t>ЛПС</w:t>
      </w:r>
      <w:r w:rsidRPr="000A0A91">
        <w:rPr>
          <w:lang w:eastAsia="bg-BG"/>
        </w:rPr>
        <w:t xml:space="preserve"> (щит, очила, ръкавици) и специално работно облекло. </w:t>
      </w:r>
    </w:p>
    <w:p w:rsidR="007643A3" w:rsidRPr="000A0A91" w:rsidRDefault="007643A3" w:rsidP="00980DB9">
      <w:pPr>
        <w:spacing w:before="0"/>
        <w:ind w:firstLine="839"/>
        <w:rPr>
          <w:rFonts w:cs="Arial"/>
        </w:rPr>
      </w:pPr>
    </w:p>
    <w:p w:rsidR="007643A3" w:rsidRPr="00593EDD" w:rsidRDefault="007643A3" w:rsidP="00980DB9">
      <w:pPr>
        <w:pBdr>
          <w:top w:val="single" w:sz="4" w:space="1" w:color="auto"/>
          <w:left w:val="single" w:sz="4" w:space="4" w:color="auto"/>
          <w:bottom w:val="single" w:sz="4" w:space="1" w:color="auto"/>
          <w:right w:val="single" w:sz="4" w:space="4" w:color="auto"/>
        </w:pBdr>
        <w:shd w:val="clear" w:color="auto" w:fill="D9D9D9"/>
        <w:spacing w:before="0"/>
        <w:ind w:firstLine="0"/>
        <w:jc w:val="center"/>
        <w:rPr>
          <w:rFonts w:cs="Arial"/>
          <w:b/>
        </w:rPr>
      </w:pPr>
      <w:r w:rsidRPr="00593EDD">
        <w:rPr>
          <w:rFonts w:cs="Arial"/>
          <w:b/>
        </w:rPr>
        <w:t>Задължително всички опашки от използваните електродите /фасовете/ да се събират от електрожениста и да се предадат на техническия ръководител</w:t>
      </w:r>
    </w:p>
    <w:p w:rsidR="007643A3" w:rsidRPr="000A0A91" w:rsidRDefault="007643A3" w:rsidP="00980DB9">
      <w:pPr>
        <w:tabs>
          <w:tab w:val="left" w:pos="900"/>
          <w:tab w:val="left" w:pos="1080"/>
          <w:tab w:val="left" w:pos="1260"/>
          <w:tab w:val="left" w:pos="1620"/>
        </w:tabs>
        <w:spacing w:before="0"/>
        <w:ind w:firstLine="737"/>
        <w:rPr>
          <w:rFonts w:cs="Arial"/>
          <w:b/>
        </w:rPr>
      </w:pPr>
      <w:bookmarkStart w:id="118" w:name="_Toc412031138"/>
    </w:p>
    <w:p w:rsidR="007643A3" w:rsidRPr="000A0A91" w:rsidRDefault="007643A3" w:rsidP="007643A3">
      <w:pPr>
        <w:pStyle w:val="Heading2"/>
        <w:keepLines w:val="0"/>
        <w:spacing w:before="120" w:after="120"/>
        <w:ind w:right="0"/>
        <w:jc w:val="both"/>
      </w:pPr>
      <w:bookmarkStart w:id="119" w:name="_Toc426118582"/>
      <w:r w:rsidRPr="000A0A91">
        <w:lastRenderedPageBreak/>
        <w:t>Мерки за безопасност и здраве при работа с втечнени газове</w:t>
      </w:r>
      <w:bookmarkEnd w:id="119"/>
    </w:p>
    <w:p w:rsidR="007643A3" w:rsidRPr="000A0A91" w:rsidRDefault="007643A3" w:rsidP="00852E73">
      <w:pPr>
        <w:pStyle w:val="BodyTextIndent"/>
        <w:spacing w:before="120"/>
        <w:ind w:left="0" w:firstLine="567"/>
        <w:rPr>
          <w:rFonts w:cs="Arial"/>
          <w:b/>
          <w:bCs/>
          <w:lang w:val="bg-BG"/>
        </w:rPr>
      </w:pPr>
      <w:r w:rsidRPr="00852E73">
        <w:rPr>
          <w:rFonts w:cs="Arial"/>
          <w:b/>
          <w:bCs/>
          <w:lang w:val="bg-BG"/>
        </w:rPr>
        <w:t>Задължения на техническия ръководител и бригадира</w:t>
      </w:r>
    </w:p>
    <w:p w:rsidR="007643A3" w:rsidRPr="00852E73" w:rsidRDefault="007643A3" w:rsidP="00B46DE8">
      <w:pPr>
        <w:pStyle w:val="ListParagraph"/>
        <w:numPr>
          <w:ilvl w:val="4"/>
          <w:numId w:val="72"/>
        </w:numPr>
        <w:tabs>
          <w:tab w:val="clear" w:pos="1008"/>
        </w:tabs>
        <w:spacing w:before="120" w:beforeAutospacing="0" w:after="0" w:afterAutospacing="0"/>
        <w:ind w:left="1009" w:hanging="442"/>
        <w:rPr>
          <w:rFonts w:cs="Arial"/>
        </w:rPr>
      </w:pPr>
      <w:r w:rsidRPr="00852E73">
        <w:rPr>
          <w:rFonts w:cs="Arial"/>
        </w:rPr>
        <w:t>Преди започване на строителната дейност, техническият ръководител и бригадирът са задължени да осигурят необходимите мерки за безопасност;</w:t>
      </w:r>
    </w:p>
    <w:p w:rsidR="007643A3" w:rsidRPr="00852E73" w:rsidRDefault="007643A3" w:rsidP="00B46DE8">
      <w:pPr>
        <w:pStyle w:val="ListParagraph"/>
        <w:numPr>
          <w:ilvl w:val="4"/>
          <w:numId w:val="72"/>
        </w:numPr>
        <w:tabs>
          <w:tab w:val="clear" w:pos="1008"/>
        </w:tabs>
        <w:spacing w:before="120" w:beforeAutospacing="0" w:after="0" w:afterAutospacing="0"/>
        <w:ind w:left="1009" w:hanging="442"/>
        <w:rPr>
          <w:rFonts w:cs="Arial"/>
        </w:rPr>
      </w:pPr>
      <w:r w:rsidRPr="00852E73">
        <w:rPr>
          <w:rFonts w:cs="Arial"/>
        </w:rPr>
        <w:t>Преди започване на строителната дейност, техническият ръководител да осигури провеждането на необходимия ежедневен инструктаж по безопасност на труда;</w:t>
      </w:r>
    </w:p>
    <w:p w:rsidR="007643A3" w:rsidRPr="00852E73" w:rsidRDefault="007643A3" w:rsidP="00B46DE8">
      <w:pPr>
        <w:pStyle w:val="ListParagraph"/>
        <w:numPr>
          <w:ilvl w:val="4"/>
          <w:numId w:val="72"/>
        </w:numPr>
        <w:tabs>
          <w:tab w:val="clear" w:pos="1008"/>
        </w:tabs>
        <w:spacing w:before="120" w:beforeAutospacing="0" w:after="0" w:afterAutospacing="0"/>
        <w:ind w:left="1009" w:hanging="442"/>
        <w:rPr>
          <w:rFonts w:cs="Arial"/>
        </w:rPr>
      </w:pPr>
      <w:r w:rsidRPr="00852E73">
        <w:rPr>
          <w:rFonts w:cs="Arial"/>
        </w:rPr>
        <w:t>Преди започване на дейността, техническият ръководител да недопуска работници без лични предпазни, съобразени със специфичните особености на извършваната дейност.</w:t>
      </w:r>
    </w:p>
    <w:p w:rsidR="007643A3" w:rsidRPr="000A0A91" w:rsidRDefault="007643A3" w:rsidP="00852E73">
      <w:pPr>
        <w:pStyle w:val="BodyTextIndent"/>
        <w:spacing w:before="120"/>
        <w:ind w:left="0" w:firstLine="567"/>
        <w:rPr>
          <w:rFonts w:cs="Arial"/>
          <w:b/>
          <w:bCs/>
          <w:lang w:val="bg-BG"/>
        </w:rPr>
      </w:pPr>
      <w:r w:rsidRPr="000A0A91">
        <w:rPr>
          <w:rFonts w:cs="Arial"/>
          <w:b/>
          <w:bCs/>
          <w:lang w:val="bg-BG"/>
        </w:rPr>
        <w:t>Правоспособност</w:t>
      </w:r>
    </w:p>
    <w:p w:rsidR="007643A3" w:rsidRPr="000A0A91" w:rsidRDefault="007643A3" w:rsidP="00852E73">
      <w:pPr>
        <w:ind w:firstLine="567"/>
        <w:rPr>
          <w:rFonts w:cs="Arial"/>
        </w:rPr>
      </w:pPr>
      <w:r w:rsidRPr="000A0A91">
        <w:rPr>
          <w:rFonts w:cs="Arial"/>
        </w:rPr>
        <w:t>Работещите трябва да притежават валидно удостоверение за придобита професионална квалификация.</w:t>
      </w:r>
    </w:p>
    <w:p w:rsidR="007643A3" w:rsidRPr="000A0A91" w:rsidRDefault="007643A3" w:rsidP="00852E73">
      <w:pPr>
        <w:ind w:firstLine="567"/>
        <w:rPr>
          <w:rFonts w:cs="Arial"/>
          <w:sz w:val="28"/>
          <w:szCs w:val="28"/>
        </w:rPr>
      </w:pPr>
      <w:r w:rsidRPr="000A0A91">
        <w:rPr>
          <w:rFonts w:cs="Arial"/>
          <w:b/>
        </w:rPr>
        <w:t>Безопасност и здраве</w:t>
      </w:r>
    </w:p>
    <w:p w:rsidR="007643A3" w:rsidRPr="00852E73" w:rsidRDefault="007643A3" w:rsidP="00852E73">
      <w:pPr>
        <w:pStyle w:val="NormalWeb"/>
        <w:tabs>
          <w:tab w:val="left" w:pos="900"/>
          <w:tab w:val="left" w:pos="1080"/>
          <w:tab w:val="left" w:pos="1260"/>
          <w:tab w:val="left" w:pos="1620"/>
        </w:tabs>
        <w:spacing w:before="120" w:beforeAutospacing="0" w:after="0" w:afterAutospacing="0"/>
        <w:ind w:firstLine="567"/>
        <w:jc w:val="both"/>
        <w:rPr>
          <w:rFonts w:ascii="Times New Roman" w:hAnsi="Times New Roman" w:cs="Arial"/>
          <w:color w:val="auto"/>
          <w:kern w:val="24"/>
          <w:sz w:val="24"/>
          <w:szCs w:val="20"/>
          <w:lang w:eastAsia="en-US"/>
        </w:rPr>
      </w:pPr>
      <w:r w:rsidRPr="00852E73">
        <w:rPr>
          <w:rFonts w:ascii="Times New Roman" w:hAnsi="Times New Roman" w:cs="Arial"/>
          <w:color w:val="auto"/>
          <w:kern w:val="24"/>
          <w:sz w:val="24"/>
          <w:szCs w:val="20"/>
          <w:lang w:eastAsia="en-US"/>
        </w:rPr>
        <w:t xml:space="preserve">За обслужване и работата с </w:t>
      </w:r>
      <w:r w:rsidRPr="00852E73">
        <w:rPr>
          <w:rFonts w:ascii="Times New Roman" w:hAnsi="Times New Roman"/>
          <w:b/>
          <w:bCs/>
          <w:color w:val="auto"/>
          <w:kern w:val="24"/>
          <w:sz w:val="24"/>
          <w:szCs w:val="24"/>
          <w:lang w:eastAsia="en-US"/>
        </w:rPr>
        <w:t>газови инсталации</w:t>
      </w:r>
      <w:r w:rsidRPr="00852E73">
        <w:rPr>
          <w:rFonts w:ascii="Times New Roman" w:hAnsi="Times New Roman" w:cs="Arial"/>
          <w:color w:val="auto"/>
          <w:kern w:val="24"/>
          <w:sz w:val="24"/>
          <w:szCs w:val="20"/>
          <w:lang w:eastAsia="en-US"/>
        </w:rPr>
        <w:t xml:space="preserve"> да се допускат само лица с необходимата за това подготовка и квалификация, преминали инструктаж и обучение по БХТ и ПО, с достатъчно знания и опит за правилна и безопасна работа, </w:t>
      </w:r>
    </w:p>
    <w:p w:rsidR="007643A3" w:rsidRPr="000A0A91" w:rsidRDefault="007643A3" w:rsidP="00852E73">
      <w:pPr>
        <w:ind w:firstLine="567"/>
        <w:rPr>
          <w:rFonts w:cs="Arial"/>
          <w:b/>
        </w:rPr>
      </w:pPr>
      <w:r w:rsidRPr="000A0A91">
        <w:rPr>
          <w:rFonts w:cs="Arial"/>
        </w:rPr>
        <w:t>При работа с газови бутилки:</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 xml:space="preserve">Да не се използват нестандартни газови бутилки; </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Да не се поставя бутилката близо до източник на топлина, както и на пряка слънчева светлина (опасно е стените на бутилката да се нагряват над 40</w:t>
      </w:r>
      <w:r w:rsidRPr="00852E73">
        <w:rPr>
          <w:rFonts w:cs="Arial"/>
          <w:vertAlign w:val="superscript"/>
        </w:rPr>
        <w:t>о</w:t>
      </w:r>
      <w:r w:rsidRPr="00852E73">
        <w:rPr>
          <w:rFonts w:cs="Arial"/>
        </w:rPr>
        <w:t>С</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Да не се размразяват бутилките с открит пламък;</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 xml:space="preserve">Да се съхраняват бутилките с </w:t>
      </w:r>
      <w:proofErr w:type="spellStart"/>
      <w:r w:rsidRPr="00852E73">
        <w:rPr>
          <w:rFonts w:cs="Arial"/>
        </w:rPr>
        <w:t>пропан-бутан</w:t>
      </w:r>
      <w:proofErr w:type="spellEnd"/>
      <w:r w:rsidRPr="00852E73">
        <w:rPr>
          <w:rFonts w:cs="Arial"/>
        </w:rPr>
        <w:t xml:space="preserve"> в </w:t>
      </w:r>
      <w:proofErr w:type="spellStart"/>
      <w:r w:rsidRPr="00852E73">
        <w:rPr>
          <w:rFonts w:cs="Arial"/>
        </w:rPr>
        <w:t>проветряеми</w:t>
      </w:r>
      <w:proofErr w:type="spellEnd"/>
      <w:r w:rsidRPr="00852E73">
        <w:rPr>
          <w:rFonts w:cs="Arial"/>
        </w:rPr>
        <w:t xml:space="preserve"> помещения и складове. Необходимо е вентилационните отвори да бъдат в долната част на помещението;</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 xml:space="preserve">При липса на подходящи помещения за съхранение на бутилките </w:t>
      </w:r>
      <w:proofErr w:type="spellStart"/>
      <w:r w:rsidRPr="00852E73">
        <w:rPr>
          <w:rFonts w:cs="Arial"/>
        </w:rPr>
        <w:t>пропан-бутан</w:t>
      </w:r>
      <w:proofErr w:type="spellEnd"/>
      <w:r w:rsidRPr="00852E73">
        <w:rPr>
          <w:rFonts w:cs="Arial"/>
        </w:rPr>
        <w:t>, те да се съхранява на открито, хладно и сенчесто място, в метален шкаф с отвори в долната си част;</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Да не се съхраняват бутилките в близост до лесно</w:t>
      </w:r>
      <w:r w:rsidR="00852E73">
        <w:rPr>
          <w:rFonts w:cs="Arial"/>
        </w:rPr>
        <w:t xml:space="preserve"> </w:t>
      </w:r>
      <w:r w:rsidRPr="00852E73">
        <w:rPr>
          <w:rFonts w:cs="Arial"/>
        </w:rPr>
        <w:t xml:space="preserve">запалителни и </w:t>
      </w:r>
      <w:proofErr w:type="spellStart"/>
      <w:r w:rsidRPr="00852E73">
        <w:rPr>
          <w:rFonts w:cs="Arial"/>
        </w:rPr>
        <w:t>горими</w:t>
      </w:r>
      <w:proofErr w:type="spellEnd"/>
      <w:r w:rsidRPr="00852E73">
        <w:rPr>
          <w:rFonts w:cs="Arial"/>
        </w:rPr>
        <w:t xml:space="preserve"> материали;</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 xml:space="preserve">Да не се използват нестандартни, стари и неизправни газови бутилки, маркучи, вентили, </w:t>
      </w:r>
      <w:proofErr w:type="spellStart"/>
      <w:r w:rsidRPr="00852E73">
        <w:rPr>
          <w:rFonts w:cs="Arial"/>
        </w:rPr>
        <w:t>бренери</w:t>
      </w:r>
      <w:proofErr w:type="spellEnd"/>
      <w:r w:rsidRPr="00852E73">
        <w:rPr>
          <w:rFonts w:cs="Arial"/>
        </w:rPr>
        <w:t xml:space="preserve"> и т.н.;</w:t>
      </w:r>
    </w:p>
    <w:p w:rsidR="007643A3" w:rsidRPr="00852E73" w:rsidRDefault="007643A3" w:rsidP="00852E73">
      <w:pPr>
        <w:pStyle w:val="ListParagraph"/>
        <w:numPr>
          <w:ilvl w:val="1"/>
          <w:numId w:val="58"/>
        </w:numPr>
        <w:spacing w:before="120" w:beforeAutospacing="0" w:after="0" w:afterAutospacing="0"/>
        <w:ind w:left="992" w:hanging="425"/>
        <w:jc w:val="both"/>
        <w:rPr>
          <w:rFonts w:cs="Arial"/>
        </w:rPr>
      </w:pPr>
      <w:r w:rsidRPr="00852E73">
        <w:rPr>
          <w:rFonts w:cs="Arial"/>
        </w:rPr>
        <w:t>Преди започване на строителната дейност да се провери херметичността на всички връзки по газовата линия;</w:t>
      </w:r>
    </w:p>
    <w:p w:rsidR="007643A3" w:rsidRPr="00852E73" w:rsidRDefault="007643A3" w:rsidP="00852E73">
      <w:pPr>
        <w:pStyle w:val="ListParagraph"/>
        <w:numPr>
          <w:ilvl w:val="1"/>
          <w:numId w:val="58"/>
        </w:numPr>
        <w:shd w:val="clear" w:color="auto" w:fill="FFFFFF"/>
        <w:spacing w:before="120" w:beforeAutospacing="0" w:after="0" w:afterAutospacing="0"/>
        <w:ind w:left="992" w:hanging="425"/>
        <w:jc w:val="both"/>
        <w:rPr>
          <w:rFonts w:cs="Arial"/>
        </w:rPr>
      </w:pPr>
      <w:r w:rsidRPr="00852E73">
        <w:rPr>
          <w:rFonts w:cs="Arial"/>
        </w:rPr>
        <w:t>Бутилките с газ се транспортират в специално пригодени за целта превозни средства, изключващи възможност от падане, разместване и удряне на бутилките една в друга. Вентилите на бутилките трябва да са затворени и защитени с предпазни капачки.</w:t>
      </w:r>
    </w:p>
    <w:p w:rsidR="007643A3" w:rsidRPr="00852E73" w:rsidRDefault="007643A3" w:rsidP="00852E73">
      <w:pPr>
        <w:pStyle w:val="ListParagraph"/>
        <w:numPr>
          <w:ilvl w:val="1"/>
          <w:numId w:val="58"/>
        </w:numPr>
        <w:shd w:val="clear" w:color="auto" w:fill="FFFFFF"/>
        <w:spacing w:before="120" w:beforeAutospacing="0" w:after="0" w:afterAutospacing="0"/>
        <w:ind w:left="992" w:hanging="425"/>
        <w:jc w:val="both"/>
        <w:rPr>
          <w:rFonts w:cs="Arial"/>
        </w:rPr>
      </w:pPr>
      <w:r w:rsidRPr="00852E73">
        <w:rPr>
          <w:rFonts w:cs="Arial"/>
        </w:rPr>
        <w:t>Съвместно транспортиране на една бутилка с горим газ и с кислород се допуска само върху специално устроени колички при положение, така че бутилките да са добре закрепени, за да не се удрят една в друга.</w:t>
      </w:r>
    </w:p>
    <w:p w:rsidR="007643A3" w:rsidRPr="00852E73" w:rsidRDefault="007643A3" w:rsidP="00852E73">
      <w:pPr>
        <w:pStyle w:val="ListParagraph"/>
        <w:numPr>
          <w:ilvl w:val="1"/>
          <w:numId w:val="58"/>
        </w:numPr>
        <w:shd w:val="clear" w:color="auto" w:fill="FFFFFF"/>
        <w:spacing w:before="120" w:beforeAutospacing="0" w:after="0" w:afterAutospacing="0"/>
        <w:ind w:left="992" w:hanging="425"/>
        <w:jc w:val="both"/>
        <w:rPr>
          <w:rFonts w:cs="Arial"/>
        </w:rPr>
      </w:pPr>
      <w:r w:rsidRPr="00852E73">
        <w:rPr>
          <w:rFonts w:cs="Arial"/>
        </w:rPr>
        <w:lastRenderedPageBreak/>
        <w:t>При съхраняване, превозване или използване на бутилки с кислород или други газове под налягане се спазват и изискванията на Наредбата за устройството и безопасна експлоатация на съдове, работещи под налягане.</w:t>
      </w:r>
    </w:p>
    <w:p w:rsidR="007643A3" w:rsidRPr="00852E73" w:rsidRDefault="007643A3" w:rsidP="00852E73">
      <w:pPr>
        <w:pStyle w:val="ListParagraph"/>
        <w:numPr>
          <w:ilvl w:val="1"/>
          <w:numId w:val="58"/>
        </w:numPr>
        <w:shd w:val="clear" w:color="auto" w:fill="FFFFFF"/>
        <w:spacing w:before="120" w:beforeAutospacing="0" w:after="0" w:afterAutospacing="0"/>
        <w:ind w:left="992" w:hanging="425"/>
        <w:jc w:val="both"/>
        <w:rPr>
          <w:rFonts w:cs="Arial"/>
        </w:rPr>
      </w:pPr>
      <w:r w:rsidRPr="00852E73">
        <w:rPr>
          <w:rFonts w:cs="Arial"/>
        </w:rPr>
        <w:t xml:space="preserve">При манипулации (подреждане, местене, транспорт и др.) с празни бутилки за кислород и </w:t>
      </w:r>
      <w:proofErr w:type="spellStart"/>
      <w:r w:rsidRPr="00852E73">
        <w:rPr>
          <w:rFonts w:cs="Arial"/>
        </w:rPr>
        <w:t>горими</w:t>
      </w:r>
      <w:proofErr w:type="spellEnd"/>
      <w:r w:rsidRPr="00852E73">
        <w:rPr>
          <w:rFonts w:cs="Arial"/>
        </w:rPr>
        <w:t xml:space="preserve"> газове се спазват противопожарните мерки, предвидени за пълните бутилки.</w:t>
      </w:r>
    </w:p>
    <w:p w:rsidR="007643A3" w:rsidRPr="00852E73" w:rsidRDefault="007643A3" w:rsidP="00852E73">
      <w:pPr>
        <w:pStyle w:val="ListParagraph"/>
        <w:numPr>
          <w:ilvl w:val="1"/>
          <w:numId w:val="58"/>
        </w:numPr>
        <w:shd w:val="clear" w:color="auto" w:fill="FFFFFF"/>
        <w:spacing w:before="120" w:beforeAutospacing="0" w:after="0" w:afterAutospacing="0"/>
        <w:ind w:left="992" w:hanging="425"/>
        <w:jc w:val="both"/>
        <w:rPr>
          <w:rFonts w:cs="Arial"/>
        </w:rPr>
      </w:pPr>
      <w:r w:rsidRPr="00852E73">
        <w:rPr>
          <w:rFonts w:cs="Arial"/>
        </w:rPr>
        <w:t xml:space="preserve">При извършване на </w:t>
      </w:r>
      <w:proofErr w:type="spellStart"/>
      <w:r w:rsidRPr="00852E73">
        <w:rPr>
          <w:rFonts w:cs="Arial"/>
        </w:rPr>
        <w:t>газозаваръчни</w:t>
      </w:r>
      <w:proofErr w:type="spellEnd"/>
      <w:r w:rsidRPr="00852E73">
        <w:rPr>
          <w:rFonts w:cs="Arial"/>
        </w:rPr>
        <w:t xml:space="preserve"> и </w:t>
      </w:r>
      <w:proofErr w:type="spellStart"/>
      <w:r w:rsidRPr="00852E73">
        <w:rPr>
          <w:rFonts w:cs="Arial"/>
        </w:rPr>
        <w:t>газорезни</w:t>
      </w:r>
      <w:proofErr w:type="spellEnd"/>
      <w:r w:rsidRPr="00852E73">
        <w:rPr>
          <w:rFonts w:cs="Arial"/>
        </w:rPr>
        <w:t xml:space="preserve"> работи се забранява:</w:t>
      </w:r>
    </w:p>
    <w:p w:rsidR="007643A3" w:rsidRPr="000A0A91" w:rsidRDefault="007643A3" w:rsidP="00852E73">
      <w:pPr>
        <w:numPr>
          <w:ilvl w:val="0"/>
          <w:numId w:val="65"/>
        </w:numPr>
        <w:shd w:val="clear" w:color="auto" w:fill="FFFFFF"/>
        <w:tabs>
          <w:tab w:val="clear" w:pos="1140"/>
        </w:tabs>
        <w:autoSpaceDE w:val="0"/>
        <w:autoSpaceDN w:val="0"/>
        <w:adjustRightInd w:val="0"/>
        <w:ind w:left="1276" w:hanging="284"/>
        <w:rPr>
          <w:rFonts w:cs="Arial"/>
        </w:rPr>
      </w:pPr>
      <w:r w:rsidRPr="000A0A91">
        <w:rPr>
          <w:rFonts w:cs="Arial"/>
        </w:rPr>
        <w:t xml:space="preserve">размразяване на вентили, редуктори и други детайли на заваръчните устройства с открит огън или посредством загрети предмети, а също и </w:t>
      </w:r>
      <w:r>
        <w:rPr>
          <w:rFonts w:cs="Arial"/>
        </w:rPr>
        <w:t>използ</w:t>
      </w:r>
      <w:r w:rsidRPr="000A0A91">
        <w:rPr>
          <w:rFonts w:cs="Arial"/>
        </w:rPr>
        <w:t>ването на инструменти, които при удар образуват искри. Размразяването да се извършва с топла вода, въздух, пара и др.;</w:t>
      </w:r>
    </w:p>
    <w:p w:rsidR="007643A3" w:rsidRPr="000A0A91" w:rsidRDefault="007643A3" w:rsidP="00852E73">
      <w:pPr>
        <w:numPr>
          <w:ilvl w:val="0"/>
          <w:numId w:val="65"/>
        </w:numPr>
        <w:shd w:val="clear" w:color="auto" w:fill="FFFFFF"/>
        <w:tabs>
          <w:tab w:val="clear" w:pos="1140"/>
        </w:tabs>
        <w:autoSpaceDE w:val="0"/>
        <w:autoSpaceDN w:val="0"/>
        <w:adjustRightInd w:val="0"/>
        <w:ind w:left="1276" w:hanging="284"/>
        <w:rPr>
          <w:rFonts w:cs="Arial"/>
        </w:rPr>
      </w:pPr>
      <w:r w:rsidRPr="000A0A91">
        <w:rPr>
          <w:rFonts w:cs="Arial"/>
        </w:rPr>
        <w:t xml:space="preserve">съприкосновение с кислородни бутилки, </w:t>
      </w:r>
      <w:proofErr w:type="spellStart"/>
      <w:r w:rsidRPr="000A0A91">
        <w:rPr>
          <w:rFonts w:cs="Arial"/>
        </w:rPr>
        <w:t>редуцир-вентили</w:t>
      </w:r>
      <w:proofErr w:type="spellEnd"/>
      <w:r w:rsidRPr="000A0A91">
        <w:rPr>
          <w:rFonts w:cs="Arial"/>
        </w:rPr>
        <w:t xml:space="preserve"> с омаслени ръце; </w:t>
      </w:r>
    </w:p>
    <w:p w:rsidR="007643A3" w:rsidRPr="000A0A91" w:rsidRDefault="007643A3" w:rsidP="00852E73">
      <w:pPr>
        <w:numPr>
          <w:ilvl w:val="0"/>
          <w:numId w:val="65"/>
        </w:numPr>
        <w:shd w:val="clear" w:color="auto" w:fill="FFFFFF"/>
        <w:tabs>
          <w:tab w:val="clear" w:pos="1140"/>
        </w:tabs>
        <w:autoSpaceDE w:val="0"/>
        <w:autoSpaceDN w:val="0"/>
        <w:adjustRightInd w:val="0"/>
        <w:ind w:left="1276" w:hanging="284"/>
        <w:rPr>
          <w:rFonts w:cs="Arial"/>
        </w:rPr>
      </w:pPr>
      <w:r w:rsidRPr="000A0A91">
        <w:rPr>
          <w:rFonts w:cs="Arial"/>
        </w:rPr>
        <w:t>заплитане, прегъване или натискане на газопроводните маркучи;</w:t>
      </w:r>
    </w:p>
    <w:p w:rsidR="007643A3" w:rsidRPr="000A0A91" w:rsidRDefault="007643A3" w:rsidP="00852E73">
      <w:pPr>
        <w:numPr>
          <w:ilvl w:val="0"/>
          <w:numId w:val="66"/>
        </w:numPr>
        <w:shd w:val="clear" w:color="auto" w:fill="FFFFFF"/>
        <w:tabs>
          <w:tab w:val="clear" w:pos="1080"/>
        </w:tabs>
        <w:autoSpaceDE w:val="0"/>
        <w:autoSpaceDN w:val="0"/>
        <w:adjustRightInd w:val="0"/>
        <w:ind w:left="1276" w:hanging="284"/>
        <w:rPr>
          <w:rFonts w:cs="Arial"/>
        </w:rPr>
      </w:pPr>
      <w:r w:rsidRPr="000A0A91">
        <w:rPr>
          <w:rFonts w:cs="Arial"/>
        </w:rPr>
        <w:t>оставяне без наблюдение горелки, които работят;</w:t>
      </w:r>
    </w:p>
    <w:p w:rsidR="007643A3" w:rsidRPr="000A0A91" w:rsidRDefault="007643A3" w:rsidP="00852E73">
      <w:pPr>
        <w:numPr>
          <w:ilvl w:val="0"/>
          <w:numId w:val="66"/>
        </w:numPr>
        <w:shd w:val="clear" w:color="auto" w:fill="FFFFFF"/>
        <w:tabs>
          <w:tab w:val="clear" w:pos="1080"/>
        </w:tabs>
        <w:autoSpaceDE w:val="0"/>
        <w:autoSpaceDN w:val="0"/>
        <w:adjustRightInd w:val="0"/>
        <w:ind w:left="1276" w:hanging="284"/>
        <w:rPr>
          <w:rFonts w:cs="Arial"/>
        </w:rPr>
      </w:pPr>
      <w:r w:rsidRPr="000A0A91">
        <w:rPr>
          <w:rFonts w:cs="Arial"/>
        </w:rPr>
        <w:t xml:space="preserve">пушене и ползване на открит огън на разстояние, по-малко от 10 </w:t>
      </w:r>
      <w:r>
        <w:rPr>
          <w:rFonts w:cs="Arial"/>
          <w:lang w:val="en-US"/>
        </w:rPr>
        <w:t>m</w:t>
      </w:r>
      <w:r w:rsidRPr="000A0A91">
        <w:rPr>
          <w:rFonts w:cs="Arial"/>
        </w:rPr>
        <w:t xml:space="preserve"> от бутилки с </w:t>
      </w:r>
      <w:proofErr w:type="spellStart"/>
      <w:r w:rsidRPr="000A0A91">
        <w:rPr>
          <w:rFonts w:cs="Arial"/>
        </w:rPr>
        <w:t>горими</w:t>
      </w:r>
      <w:proofErr w:type="spellEnd"/>
      <w:r w:rsidRPr="000A0A91">
        <w:rPr>
          <w:rFonts w:cs="Arial"/>
        </w:rPr>
        <w:t xml:space="preserve"> газове или с кислород;</w:t>
      </w:r>
    </w:p>
    <w:p w:rsidR="007643A3" w:rsidRPr="000A0A91" w:rsidRDefault="007643A3" w:rsidP="00852E73">
      <w:pPr>
        <w:numPr>
          <w:ilvl w:val="0"/>
          <w:numId w:val="67"/>
        </w:numPr>
        <w:shd w:val="clear" w:color="auto" w:fill="FFFFFF"/>
        <w:tabs>
          <w:tab w:val="clear" w:pos="1140"/>
        </w:tabs>
        <w:autoSpaceDE w:val="0"/>
        <w:autoSpaceDN w:val="0"/>
        <w:adjustRightInd w:val="0"/>
        <w:ind w:left="1276" w:hanging="284"/>
        <w:rPr>
          <w:rFonts w:cs="Arial"/>
        </w:rPr>
      </w:pPr>
      <w:r w:rsidRPr="000A0A91">
        <w:rPr>
          <w:rFonts w:cs="Arial"/>
        </w:rPr>
        <w:t>поставяне на бутилки със сгъстени (втечнени) газове между пътищата за евакуация, пешеходните тр</w:t>
      </w:r>
      <w:r>
        <w:rPr>
          <w:rFonts w:cs="Arial"/>
        </w:rPr>
        <w:t>о</w:t>
      </w:r>
      <w:r w:rsidRPr="000A0A91">
        <w:rPr>
          <w:rFonts w:cs="Arial"/>
        </w:rPr>
        <w:t>тоари (пътеки) или на пътищата за градски или междуградски транспорт.</w:t>
      </w:r>
    </w:p>
    <w:p w:rsidR="007643A3" w:rsidRPr="000A0A91" w:rsidRDefault="007643A3" w:rsidP="00852E73">
      <w:pPr>
        <w:ind w:firstLine="567"/>
        <w:rPr>
          <w:rFonts w:cs="Arial"/>
          <w:b/>
          <w:bCs/>
        </w:rPr>
      </w:pPr>
      <w:r w:rsidRPr="000A0A91">
        <w:rPr>
          <w:rFonts w:cs="Arial"/>
          <w:b/>
          <w:bCs/>
        </w:rPr>
        <w:t>Средства за колективна защита и лични предпазни средства</w:t>
      </w:r>
    </w:p>
    <w:p w:rsidR="007643A3" w:rsidRPr="000A0A91" w:rsidRDefault="007643A3" w:rsidP="00852E73">
      <w:pPr>
        <w:ind w:firstLine="567"/>
        <w:rPr>
          <w:rFonts w:cs="Arial"/>
        </w:rPr>
      </w:pPr>
      <w:r w:rsidRPr="000A0A91">
        <w:rPr>
          <w:rFonts w:cs="Arial"/>
        </w:rPr>
        <w:t xml:space="preserve">Строителите да носят: подходящо работно облекло: предпазни каски, предпазни обувки, предпазни очила, ръкавици, </w:t>
      </w:r>
      <w:proofErr w:type="spellStart"/>
      <w:r w:rsidRPr="000A0A91">
        <w:rPr>
          <w:rFonts w:cs="Arial"/>
        </w:rPr>
        <w:t>светлоотражателни</w:t>
      </w:r>
      <w:proofErr w:type="spellEnd"/>
      <w:r w:rsidRPr="000A0A91">
        <w:rPr>
          <w:rFonts w:cs="Arial"/>
        </w:rPr>
        <w:t xml:space="preserve"> жилетки предназначени за строителна дейност.</w:t>
      </w:r>
    </w:p>
    <w:p w:rsidR="007643A3" w:rsidRPr="000A0A91" w:rsidRDefault="007643A3" w:rsidP="00852E73">
      <w:pPr>
        <w:ind w:firstLine="567"/>
        <w:rPr>
          <w:rFonts w:cs="Arial"/>
          <w:b/>
          <w:bCs/>
        </w:rPr>
      </w:pPr>
      <w:r w:rsidRPr="000A0A91">
        <w:rPr>
          <w:rFonts w:cs="Arial"/>
          <w:b/>
          <w:bCs/>
        </w:rPr>
        <w:t>Условия за принудително и аварийно преустановяване на работата:</w:t>
      </w:r>
    </w:p>
    <w:p w:rsidR="007643A3" w:rsidRPr="000A0A91" w:rsidRDefault="007643A3" w:rsidP="00852E73">
      <w:pPr>
        <w:ind w:firstLine="567"/>
        <w:rPr>
          <w:rFonts w:cs="Arial"/>
        </w:rPr>
      </w:pPr>
      <w:r w:rsidRPr="000A0A91">
        <w:rPr>
          <w:rFonts w:cs="Arial"/>
        </w:rPr>
        <w:t>При застрашаване живота и здравето на работещите;</w:t>
      </w:r>
    </w:p>
    <w:p w:rsidR="007643A3" w:rsidRPr="000A0A91" w:rsidRDefault="007643A3" w:rsidP="00852E73">
      <w:pPr>
        <w:ind w:firstLine="567"/>
        <w:rPr>
          <w:rFonts w:cs="Arial"/>
        </w:rPr>
      </w:pPr>
      <w:r w:rsidRPr="000A0A91">
        <w:rPr>
          <w:rFonts w:cs="Arial"/>
        </w:rPr>
        <w:t>При неотговарящи на изискванията за здравословни и безопасни условия на труд на:</w:t>
      </w:r>
    </w:p>
    <w:p w:rsidR="007643A3" w:rsidRPr="000A0A91" w:rsidRDefault="007643A3" w:rsidP="00852E73">
      <w:pPr>
        <w:ind w:firstLine="567"/>
        <w:rPr>
          <w:rFonts w:cs="Arial"/>
        </w:rPr>
      </w:pPr>
      <w:r>
        <w:rPr>
          <w:rFonts w:cs="Arial"/>
        </w:rPr>
        <w:t xml:space="preserve">а) </w:t>
      </w:r>
      <w:r w:rsidRPr="000A0A91">
        <w:rPr>
          <w:rFonts w:cs="Arial"/>
        </w:rPr>
        <w:t xml:space="preserve">строителна техника, </w:t>
      </w:r>
    </w:p>
    <w:p w:rsidR="007643A3" w:rsidRPr="000A0A91" w:rsidRDefault="007643A3" w:rsidP="00852E73">
      <w:pPr>
        <w:ind w:firstLine="567"/>
        <w:rPr>
          <w:rFonts w:cs="Arial"/>
        </w:rPr>
      </w:pPr>
      <w:r>
        <w:rPr>
          <w:rFonts w:cs="Arial"/>
        </w:rPr>
        <w:t xml:space="preserve">б) </w:t>
      </w:r>
      <w:r w:rsidRPr="000A0A91">
        <w:rPr>
          <w:rFonts w:cs="Arial"/>
        </w:rPr>
        <w:t xml:space="preserve">съоръжения, </w:t>
      </w:r>
    </w:p>
    <w:p w:rsidR="007643A3" w:rsidRPr="000A0A91" w:rsidRDefault="007643A3" w:rsidP="00852E73">
      <w:pPr>
        <w:ind w:firstLine="567"/>
        <w:rPr>
          <w:rFonts w:cs="Arial"/>
        </w:rPr>
      </w:pPr>
      <w:r w:rsidRPr="000A0A91">
        <w:rPr>
          <w:rFonts w:cs="Arial"/>
        </w:rPr>
        <w:t>в)</w:t>
      </w:r>
      <w:r>
        <w:rPr>
          <w:rFonts w:cs="Arial"/>
        </w:rPr>
        <w:t xml:space="preserve"> </w:t>
      </w:r>
      <w:r w:rsidRPr="000A0A91">
        <w:rPr>
          <w:rFonts w:cs="Arial"/>
        </w:rPr>
        <w:t>технологии ;</w:t>
      </w:r>
    </w:p>
    <w:p w:rsidR="007643A3" w:rsidRPr="000A0A91" w:rsidRDefault="007643A3" w:rsidP="00852E73">
      <w:pPr>
        <w:ind w:firstLine="567"/>
        <w:rPr>
          <w:rFonts w:cs="Arial"/>
        </w:rPr>
      </w:pPr>
      <w:r w:rsidRPr="000A0A91">
        <w:rPr>
          <w:rFonts w:cs="Arial"/>
        </w:rPr>
        <w:t>г) работни места или площадки.</w:t>
      </w:r>
    </w:p>
    <w:p w:rsidR="007643A3" w:rsidRPr="00B12B23" w:rsidRDefault="007643A3" w:rsidP="00852E73">
      <w:pPr>
        <w:ind w:firstLine="567"/>
        <w:rPr>
          <w:rFonts w:cs="Arial"/>
          <w:b/>
          <w:spacing w:val="1"/>
        </w:rPr>
      </w:pPr>
      <w:r w:rsidRPr="00B12B23">
        <w:rPr>
          <w:rFonts w:cs="Arial"/>
          <w:b/>
          <w:spacing w:val="1"/>
        </w:rPr>
        <w:t>Мерки за оказване на първа помощ:</w:t>
      </w:r>
    </w:p>
    <w:p w:rsidR="007643A3" w:rsidRPr="000A0A91" w:rsidRDefault="007643A3" w:rsidP="00852E73">
      <w:pPr>
        <w:ind w:firstLine="567"/>
        <w:rPr>
          <w:rFonts w:cs="Arial"/>
        </w:rPr>
      </w:pPr>
      <w:r w:rsidRPr="000A0A91">
        <w:rPr>
          <w:rFonts w:cs="Arial"/>
        </w:rPr>
        <w:t>При станали злополуки и аварии</w:t>
      </w:r>
      <w:r>
        <w:rPr>
          <w:rFonts w:cs="Arial"/>
        </w:rPr>
        <w:t>,</w:t>
      </w:r>
      <w:r w:rsidRPr="000A0A91">
        <w:rPr>
          <w:rFonts w:cs="Arial"/>
        </w:rPr>
        <w:t xml:space="preserve"> на пострадалите лица да се оказва </w:t>
      </w:r>
      <w:proofErr w:type="spellStart"/>
      <w:r w:rsidRPr="000A0A91">
        <w:rPr>
          <w:rFonts w:cs="Arial"/>
        </w:rPr>
        <w:t>долекарска</w:t>
      </w:r>
      <w:proofErr w:type="spellEnd"/>
      <w:r w:rsidRPr="000A0A91">
        <w:rPr>
          <w:rFonts w:cs="Arial"/>
        </w:rPr>
        <w:t xml:space="preserve"> медицинска помощ на място съгласно ПБЗ. </w:t>
      </w:r>
    </w:p>
    <w:p w:rsidR="007643A3" w:rsidRPr="000A0A91" w:rsidRDefault="007643A3" w:rsidP="00852E73">
      <w:pPr>
        <w:ind w:firstLine="567"/>
      </w:pPr>
      <w:proofErr w:type="spellStart"/>
      <w:r w:rsidRPr="000A0A91">
        <w:rPr>
          <w:rFonts w:cs="Arial"/>
        </w:rPr>
        <w:t>Долекарската</w:t>
      </w:r>
      <w:proofErr w:type="spellEnd"/>
      <w:r w:rsidRPr="000A0A91">
        <w:rPr>
          <w:rFonts w:cs="Arial"/>
        </w:rPr>
        <w:t xml:space="preserve"> медицинска помощ да се оказва само от лице, преминало обучение по оказване на първа </w:t>
      </w:r>
      <w:proofErr w:type="spellStart"/>
      <w:r w:rsidRPr="000A0A91">
        <w:rPr>
          <w:rFonts w:cs="Arial"/>
        </w:rPr>
        <w:t>долекарска</w:t>
      </w:r>
      <w:proofErr w:type="spellEnd"/>
      <w:r w:rsidRPr="000A0A91">
        <w:rPr>
          <w:rFonts w:cs="Arial"/>
        </w:rPr>
        <w:t xml:space="preserve"> помощ. </w:t>
      </w:r>
    </w:p>
    <w:p w:rsidR="007643A3" w:rsidRDefault="007643A3" w:rsidP="007643A3">
      <w:pPr>
        <w:spacing w:before="0"/>
        <w:ind w:firstLine="737"/>
        <w:rPr>
          <w:rFonts w:cs="Arial"/>
        </w:rPr>
      </w:pPr>
    </w:p>
    <w:p w:rsidR="00852E73" w:rsidRDefault="00852E73" w:rsidP="007643A3">
      <w:pPr>
        <w:spacing w:before="0"/>
        <w:ind w:firstLine="737"/>
        <w:rPr>
          <w:rFonts w:cs="Arial"/>
        </w:rPr>
      </w:pPr>
    </w:p>
    <w:p w:rsidR="00852E73" w:rsidRPr="000A0A91" w:rsidRDefault="00852E73" w:rsidP="007643A3">
      <w:pPr>
        <w:spacing w:before="0"/>
        <w:ind w:firstLine="737"/>
        <w:rPr>
          <w:rFonts w:cs="Arial"/>
        </w:rPr>
      </w:pPr>
    </w:p>
    <w:p w:rsidR="007643A3" w:rsidRPr="000A0A91" w:rsidRDefault="007643A3" w:rsidP="007643A3">
      <w:pPr>
        <w:pStyle w:val="Heading2"/>
        <w:keepLines w:val="0"/>
        <w:spacing w:before="120" w:after="120"/>
        <w:ind w:right="0"/>
        <w:jc w:val="both"/>
      </w:pPr>
      <w:bookmarkStart w:id="120" w:name="_Toc426118583"/>
      <w:r w:rsidRPr="000A0A91">
        <w:lastRenderedPageBreak/>
        <w:t>Мерки за осигуряване на безопасност и здраве при  използване на строително-монтажни  скелета</w:t>
      </w:r>
      <w:bookmarkEnd w:id="120"/>
    </w:p>
    <w:p w:rsidR="007643A3" w:rsidRPr="000A0A91" w:rsidRDefault="007643A3" w:rsidP="00852E73">
      <w:pPr>
        <w:pStyle w:val="BodyTextIndent"/>
        <w:spacing w:before="120"/>
        <w:ind w:left="0" w:firstLine="567"/>
        <w:rPr>
          <w:rFonts w:cs="Arial"/>
          <w:b/>
          <w:lang w:val="bg-BG"/>
        </w:rPr>
      </w:pPr>
      <w:r w:rsidRPr="000A0A91">
        <w:rPr>
          <w:rFonts w:cs="Arial"/>
          <w:b/>
          <w:lang w:val="bg-BG"/>
        </w:rPr>
        <w:t>Задължения на техническия ръководител и бригадира</w:t>
      </w:r>
    </w:p>
    <w:p w:rsidR="007643A3" w:rsidRPr="00852E73" w:rsidRDefault="007643A3" w:rsidP="00B46DE8">
      <w:pPr>
        <w:pStyle w:val="ListParagraph"/>
        <w:numPr>
          <w:ilvl w:val="4"/>
          <w:numId w:val="73"/>
        </w:numPr>
        <w:tabs>
          <w:tab w:val="clear" w:pos="1008"/>
        </w:tabs>
        <w:spacing w:before="120" w:beforeAutospacing="0" w:after="0" w:afterAutospacing="0"/>
        <w:ind w:left="851" w:hanging="284"/>
        <w:jc w:val="both"/>
        <w:rPr>
          <w:rFonts w:cs="Arial"/>
        </w:rPr>
      </w:pPr>
      <w:r w:rsidRPr="00852E73">
        <w:rPr>
          <w:rFonts w:cs="Arial"/>
        </w:rPr>
        <w:t>Преди започване на строителната дейност, техническият ръководител и бригадирът са задължени да осигурят необходимите мерки за безопасност;</w:t>
      </w:r>
    </w:p>
    <w:p w:rsidR="007643A3" w:rsidRPr="00852E73" w:rsidRDefault="007643A3" w:rsidP="00B46DE8">
      <w:pPr>
        <w:pStyle w:val="ListParagraph"/>
        <w:numPr>
          <w:ilvl w:val="4"/>
          <w:numId w:val="73"/>
        </w:numPr>
        <w:tabs>
          <w:tab w:val="clear" w:pos="1008"/>
        </w:tabs>
        <w:spacing w:before="120" w:beforeAutospacing="0" w:after="0" w:afterAutospacing="0"/>
        <w:ind w:left="851" w:hanging="284"/>
        <w:jc w:val="both"/>
        <w:rPr>
          <w:rFonts w:cs="Arial"/>
        </w:rPr>
      </w:pPr>
      <w:r w:rsidRPr="00852E73">
        <w:rPr>
          <w:rFonts w:cs="Arial"/>
        </w:rPr>
        <w:t>Техническият ръководител да осигури провеждането на необходимия ежедневен инструктаж по безопасност на труда;</w:t>
      </w:r>
    </w:p>
    <w:p w:rsidR="007643A3" w:rsidRPr="00852E73" w:rsidRDefault="007643A3" w:rsidP="00B46DE8">
      <w:pPr>
        <w:pStyle w:val="ListParagraph"/>
        <w:numPr>
          <w:ilvl w:val="4"/>
          <w:numId w:val="73"/>
        </w:numPr>
        <w:tabs>
          <w:tab w:val="clear" w:pos="1008"/>
        </w:tabs>
        <w:spacing w:before="120" w:beforeAutospacing="0" w:after="0" w:afterAutospacing="0"/>
        <w:ind w:left="851" w:hanging="284"/>
        <w:jc w:val="both"/>
        <w:rPr>
          <w:rFonts w:cs="Arial"/>
        </w:rPr>
      </w:pPr>
      <w:r w:rsidRPr="00852E73">
        <w:rPr>
          <w:rFonts w:cs="Arial"/>
        </w:rPr>
        <w:t>Преди започване на дейността, техническият ръководител да не допуска работници без лични предпазни средства, съобразени със специфичните особености на извършваната дейност.</w:t>
      </w:r>
    </w:p>
    <w:p w:rsidR="007643A3" w:rsidRPr="000A0A91" w:rsidRDefault="007643A3" w:rsidP="00852E73">
      <w:pPr>
        <w:pStyle w:val="BodyTextIndent"/>
        <w:spacing w:before="120"/>
        <w:ind w:left="0" w:firstLine="567"/>
        <w:rPr>
          <w:rFonts w:cs="Arial"/>
          <w:b/>
          <w:lang w:val="bg-BG"/>
        </w:rPr>
      </w:pPr>
      <w:r w:rsidRPr="000A0A91">
        <w:rPr>
          <w:rFonts w:cs="Arial"/>
          <w:b/>
          <w:lang w:val="bg-BG"/>
        </w:rPr>
        <w:t>Правоспособност</w:t>
      </w:r>
    </w:p>
    <w:p w:rsidR="007643A3" w:rsidRPr="000A0A91" w:rsidRDefault="007643A3" w:rsidP="00852E73">
      <w:pPr>
        <w:ind w:firstLine="567"/>
        <w:rPr>
          <w:rFonts w:cs="Arial"/>
        </w:rPr>
      </w:pPr>
      <w:r w:rsidRPr="000A0A91">
        <w:rPr>
          <w:rFonts w:cs="Arial"/>
        </w:rPr>
        <w:t>Работещите трябва да са запознати с настоящите мерки за безопасност и здраве.</w:t>
      </w:r>
      <w:r w:rsidRPr="000A0A91">
        <w:rPr>
          <w:rFonts w:cs="Arial"/>
          <w:b/>
        </w:rPr>
        <w:tab/>
      </w:r>
    </w:p>
    <w:p w:rsidR="007643A3" w:rsidRPr="00852E73" w:rsidRDefault="007643A3" w:rsidP="00852E73">
      <w:pPr>
        <w:pStyle w:val="ListParagraph"/>
        <w:numPr>
          <w:ilvl w:val="1"/>
          <w:numId w:val="57"/>
        </w:numPr>
        <w:spacing w:before="120" w:beforeAutospacing="0" w:after="0" w:afterAutospacing="0"/>
        <w:ind w:left="992" w:hanging="425"/>
        <w:jc w:val="both"/>
        <w:rPr>
          <w:rFonts w:cs="Arial"/>
        </w:rPr>
      </w:pPr>
      <w:r w:rsidRPr="00852E73">
        <w:rPr>
          <w:rFonts w:cs="Arial"/>
        </w:rPr>
        <w:t xml:space="preserve">Преди да се изградят скелетата, ще се извършват изчислителни проверки за устойчивостта и стабилността им, когато липсва документация на производителя или в нея не са обхванати структурните конфигурации съобразно вида на строителната дейност. </w:t>
      </w:r>
    </w:p>
    <w:p w:rsidR="007643A3" w:rsidRPr="00852E73" w:rsidRDefault="007643A3" w:rsidP="00852E73">
      <w:pPr>
        <w:pStyle w:val="ListParagraph"/>
        <w:numPr>
          <w:ilvl w:val="1"/>
          <w:numId w:val="57"/>
        </w:numPr>
        <w:spacing w:before="120" w:beforeAutospacing="0" w:after="0" w:afterAutospacing="0"/>
        <w:ind w:left="992" w:hanging="425"/>
        <w:jc w:val="both"/>
        <w:rPr>
          <w:rFonts w:cs="Arial"/>
        </w:rPr>
      </w:pPr>
      <w:r w:rsidRPr="00852E73">
        <w:rPr>
          <w:rFonts w:cs="Arial"/>
        </w:rPr>
        <w:t>Изчисленията се извършват, когато скелетата се монтират при спазване на конфигурациите, предвидени от производителя им.</w:t>
      </w:r>
    </w:p>
    <w:p w:rsidR="007643A3" w:rsidRPr="00852E73" w:rsidRDefault="007643A3" w:rsidP="00852E73">
      <w:pPr>
        <w:pStyle w:val="ListParagraph"/>
        <w:numPr>
          <w:ilvl w:val="1"/>
          <w:numId w:val="57"/>
        </w:numPr>
        <w:spacing w:before="120" w:beforeAutospacing="0" w:after="0" w:afterAutospacing="0"/>
        <w:ind w:left="992" w:hanging="425"/>
        <w:jc w:val="both"/>
        <w:rPr>
          <w:rFonts w:cs="Arial"/>
        </w:rPr>
      </w:pPr>
      <w:r w:rsidRPr="00852E73">
        <w:rPr>
          <w:rFonts w:cs="Arial"/>
        </w:rPr>
        <w:t xml:space="preserve">За скелетата се изготвя план за монтиране, използване и демонтиране от лице с необходимата проектантска правоспособност, който обхваща и специфичните особености на съответното скеле, включително необходимостта и от конструирането на товарни площадки. </w:t>
      </w:r>
    </w:p>
    <w:p w:rsidR="007643A3" w:rsidRPr="00852E73" w:rsidRDefault="007643A3" w:rsidP="00852E73">
      <w:pPr>
        <w:pStyle w:val="ListParagraph"/>
        <w:numPr>
          <w:ilvl w:val="1"/>
          <w:numId w:val="57"/>
        </w:numPr>
        <w:spacing w:before="120" w:beforeAutospacing="0" w:after="0" w:afterAutospacing="0"/>
        <w:ind w:left="992" w:hanging="425"/>
        <w:jc w:val="both"/>
        <w:rPr>
          <w:rFonts w:cs="Arial"/>
        </w:rPr>
      </w:pPr>
      <w:r w:rsidRPr="00852E73">
        <w:rPr>
          <w:rFonts w:cs="Arial"/>
        </w:rPr>
        <w:t xml:space="preserve">Платформите на скелето трябва да съответстват по размери, форма и разположение на работата, която се извършва, и да са с необходимата </w:t>
      </w:r>
      <w:proofErr w:type="spellStart"/>
      <w:r w:rsidRPr="00852E73">
        <w:rPr>
          <w:rFonts w:cs="Arial"/>
        </w:rPr>
        <w:t>носимоспособност</w:t>
      </w:r>
      <w:proofErr w:type="spellEnd"/>
      <w:r w:rsidRPr="00852E73">
        <w:rPr>
          <w:rFonts w:cs="Arial"/>
        </w:rPr>
        <w:t xml:space="preserve">, като позволяват безопасна работа и преминаване. </w:t>
      </w:r>
    </w:p>
    <w:p w:rsidR="007643A3" w:rsidRPr="00852E73" w:rsidRDefault="007643A3" w:rsidP="00852E73">
      <w:pPr>
        <w:pStyle w:val="ListParagraph"/>
        <w:numPr>
          <w:ilvl w:val="1"/>
          <w:numId w:val="57"/>
        </w:numPr>
        <w:spacing w:before="120" w:beforeAutospacing="0" w:after="0" w:afterAutospacing="0"/>
        <w:ind w:left="992" w:hanging="425"/>
        <w:jc w:val="both"/>
        <w:rPr>
          <w:rFonts w:cs="Arial"/>
        </w:rPr>
      </w:pPr>
      <w:r w:rsidRPr="00852E73">
        <w:rPr>
          <w:rFonts w:cs="Arial"/>
        </w:rPr>
        <w:t>Платформите на скелето се монтират така, че:</w:t>
      </w:r>
    </w:p>
    <w:p w:rsidR="007643A3" w:rsidRPr="00874EA7" w:rsidRDefault="007643A3" w:rsidP="00B46DE8">
      <w:pPr>
        <w:pStyle w:val="ListParagraph"/>
        <w:numPr>
          <w:ilvl w:val="0"/>
          <w:numId w:val="74"/>
        </w:numPr>
        <w:spacing w:before="120" w:beforeAutospacing="0" w:after="0" w:afterAutospacing="0"/>
        <w:ind w:left="1418" w:hanging="284"/>
        <w:jc w:val="both"/>
        <w:rPr>
          <w:rFonts w:cs="Arial"/>
        </w:rPr>
      </w:pPr>
      <w:r w:rsidRPr="00874EA7">
        <w:rPr>
          <w:rFonts w:cs="Arial"/>
        </w:rPr>
        <w:t xml:space="preserve">съставните им части да са неподвижни по време на използването им; </w:t>
      </w:r>
    </w:p>
    <w:p w:rsidR="007643A3" w:rsidRPr="00874EA7" w:rsidRDefault="007643A3" w:rsidP="00B46DE8">
      <w:pPr>
        <w:pStyle w:val="ListParagraph"/>
        <w:numPr>
          <w:ilvl w:val="0"/>
          <w:numId w:val="74"/>
        </w:numPr>
        <w:spacing w:before="120" w:beforeAutospacing="0" w:after="0" w:afterAutospacing="0"/>
        <w:ind w:left="1418" w:hanging="284"/>
        <w:jc w:val="both"/>
        <w:rPr>
          <w:rFonts w:cs="Arial"/>
        </w:rPr>
      </w:pPr>
      <w:r w:rsidRPr="00874EA7">
        <w:rPr>
          <w:rFonts w:cs="Arial"/>
        </w:rPr>
        <w:t xml:space="preserve">да няма опасни пролуки между тях и средствата за колективна защита за предотвратяване на падания. </w:t>
      </w:r>
    </w:p>
    <w:p w:rsidR="007643A3" w:rsidRPr="00874EA7" w:rsidRDefault="007643A3" w:rsidP="00B46DE8">
      <w:pPr>
        <w:pStyle w:val="ListParagraph"/>
        <w:numPr>
          <w:ilvl w:val="0"/>
          <w:numId w:val="74"/>
        </w:numPr>
        <w:spacing w:before="120" w:beforeAutospacing="0" w:after="0" w:afterAutospacing="0"/>
        <w:ind w:left="1418" w:hanging="284"/>
        <w:jc w:val="both"/>
        <w:rPr>
          <w:rFonts w:cs="Arial"/>
        </w:rPr>
      </w:pPr>
      <w:r w:rsidRPr="00874EA7">
        <w:rPr>
          <w:rFonts w:cs="Arial"/>
        </w:rPr>
        <w:t xml:space="preserve">да не се допуска използване на ръчни колички за хоризонтално транспортиране на товари по платформите на скелета, които не са предназначени и оразмерени за тази  цел. </w:t>
      </w:r>
    </w:p>
    <w:p w:rsidR="007643A3" w:rsidRPr="00874EA7" w:rsidRDefault="007643A3" w:rsidP="00874EA7">
      <w:pPr>
        <w:pStyle w:val="ListParagraph"/>
        <w:numPr>
          <w:ilvl w:val="1"/>
          <w:numId w:val="57"/>
        </w:numPr>
        <w:spacing w:before="120" w:beforeAutospacing="0" w:after="0" w:afterAutospacing="0"/>
        <w:ind w:left="992" w:hanging="425"/>
        <w:jc w:val="both"/>
        <w:rPr>
          <w:rFonts w:cs="Arial"/>
        </w:rPr>
      </w:pPr>
      <w:r w:rsidRPr="00874EA7">
        <w:rPr>
          <w:rFonts w:cs="Arial"/>
        </w:rPr>
        <w:t xml:space="preserve">Скелетата се монтират, използват и демонтират по безопасен начин, гарантиращ тяхната стабилност и непозволяващ отместването им по време на използването им. </w:t>
      </w:r>
    </w:p>
    <w:p w:rsidR="007643A3" w:rsidRPr="00874EA7" w:rsidRDefault="007643A3" w:rsidP="00874EA7">
      <w:pPr>
        <w:pStyle w:val="ListParagraph"/>
        <w:numPr>
          <w:ilvl w:val="1"/>
          <w:numId w:val="57"/>
        </w:numPr>
        <w:spacing w:before="120" w:beforeAutospacing="0" w:after="0" w:afterAutospacing="0"/>
        <w:ind w:left="992" w:hanging="425"/>
        <w:jc w:val="both"/>
        <w:rPr>
          <w:rFonts w:cs="Arial"/>
        </w:rPr>
      </w:pPr>
      <w:r w:rsidRPr="00874EA7">
        <w:rPr>
          <w:rFonts w:cs="Arial"/>
        </w:rPr>
        <w:t xml:space="preserve">Носещите елементи на скелето се обезопасяват срещу </w:t>
      </w:r>
      <w:proofErr w:type="spellStart"/>
      <w:r w:rsidRPr="00874EA7">
        <w:rPr>
          <w:rFonts w:cs="Arial"/>
        </w:rPr>
        <w:t>приплъзване</w:t>
      </w:r>
      <w:proofErr w:type="spellEnd"/>
      <w:r w:rsidRPr="00874EA7">
        <w:rPr>
          <w:rFonts w:cs="Arial"/>
        </w:rPr>
        <w:t xml:space="preserve"> чрез закрепване към опорната плоскост, чрез приспособления против </w:t>
      </w:r>
      <w:proofErr w:type="spellStart"/>
      <w:r w:rsidRPr="00874EA7">
        <w:rPr>
          <w:rFonts w:cs="Arial"/>
        </w:rPr>
        <w:t>приплъзване</w:t>
      </w:r>
      <w:proofErr w:type="spellEnd"/>
      <w:r w:rsidRPr="00874EA7">
        <w:rPr>
          <w:rFonts w:cs="Arial"/>
        </w:rPr>
        <w:t xml:space="preserve"> или чрез друго равностойно по ефективност приспособление. </w:t>
      </w:r>
    </w:p>
    <w:p w:rsidR="007643A3" w:rsidRPr="00874EA7" w:rsidRDefault="007643A3" w:rsidP="00874EA7">
      <w:pPr>
        <w:pStyle w:val="ListParagraph"/>
        <w:numPr>
          <w:ilvl w:val="1"/>
          <w:numId w:val="57"/>
        </w:numPr>
        <w:spacing w:before="120" w:beforeAutospacing="0" w:after="0" w:afterAutospacing="0"/>
        <w:ind w:left="992" w:hanging="425"/>
        <w:jc w:val="both"/>
        <w:rPr>
          <w:rFonts w:cs="Arial"/>
        </w:rPr>
      </w:pPr>
      <w:r w:rsidRPr="00874EA7">
        <w:rPr>
          <w:rFonts w:cs="Arial"/>
        </w:rPr>
        <w:t xml:space="preserve">Подвижните скелета се обезопасяват срещу внезапни премествания чрез подходящи застопоряващи устройства. </w:t>
      </w:r>
    </w:p>
    <w:p w:rsidR="007643A3" w:rsidRPr="00874EA7" w:rsidRDefault="007643A3" w:rsidP="00874EA7">
      <w:pPr>
        <w:pStyle w:val="ListParagraph"/>
        <w:numPr>
          <w:ilvl w:val="1"/>
          <w:numId w:val="57"/>
        </w:numPr>
        <w:spacing w:before="120" w:beforeAutospacing="0" w:after="0" w:afterAutospacing="0"/>
        <w:ind w:left="992" w:hanging="425"/>
        <w:jc w:val="both"/>
        <w:rPr>
          <w:rFonts w:cs="Arial"/>
        </w:rPr>
      </w:pPr>
      <w:r w:rsidRPr="00874EA7">
        <w:rPr>
          <w:rFonts w:cs="Arial"/>
        </w:rPr>
        <w:t xml:space="preserve">Подложките, върху които се монтира скеле (ако няма стандартни), се проектират и изпълняват така, че да не се превишава допустимото натоварване на основата. </w:t>
      </w:r>
    </w:p>
    <w:p w:rsidR="007643A3" w:rsidRPr="00874EA7" w:rsidRDefault="007643A3" w:rsidP="00874EA7">
      <w:pPr>
        <w:pStyle w:val="ListParagraph"/>
        <w:numPr>
          <w:ilvl w:val="1"/>
          <w:numId w:val="57"/>
        </w:numPr>
        <w:spacing w:before="120" w:beforeAutospacing="0" w:after="0" w:afterAutospacing="0"/>
        <w:ind w:left="992" w:hanging="425"/>
        <w:jc w:val="both"/>
        <w:rPr>
          <w:rFonts w:cs="Arial"/>
        </w:rPr>
      </w:pPr>
      <w:r w:rsidRPr="00874EA7">
        <w:rPr>
          <w:rFonts w:cs="Arial"/>
        </w:rPr>
        <w:lastRenderedPageBreak/>
        <w:t xml:space="preserve">Части на скелета, които не са готови за използване (например по време на монтиране, демонтиране или реконструкция), се означават със съответните знаци за безопасност и се ограждат с подходящи средства за физическа защита за предотвратяване на достъпа до опасната зона. </w:t>
      </w:r>
    </w:p>
    <w:p w:rsidR="007643A3" w:rsidRPr="00874EA7" w:rsidRDefault="007643A3" w:rsidP="00874EA7">
      <w:pPr>
        <w:pStyle w:val="ListParagraph"/>
        <w:numPr>
          <w:ilvl w:val="1"/>
          <w:numId w:val="57"/>
        </w:numPr>
        <w:spacing w:before="120" w:beforeAutospacing="0" w:after="0" w:afterAutospacing="0"/>
        <w:ind w:left="992" w:hanging="425"/>
        <w:jc w:val="both"/>
        <w:rPr>
          <w:rFonts w:cs="Arial"/>
        </w:rPr>
      </w:pPr>
      <w:r w:rsidRPr="00874EA7">
        <w:rPr>
          <w:rFonts w:cs="Arial"/>
        </w:rPr>
        <w:t xml:space="preserve">Скелета се монтират, демонтират или значително преправят под контрола на  квалифицирано лице от техническия персонал, които са получили подходящо специализирано обучение по отношение на: </w:t>
      </w:r>
    </w:p>
    <w:p w:rsidR="007643A3" w:rsidRPr="00874EA7" w:rsidRDefault="007643A3" w:rsidP="00B46DE8">
      <w:pPr>
        <w:pStyle w:val="ListParagraph"/>
        <w:numPr>
          <w:ilvl w:val="0"/>
          <w:numId w:val="75"/>
        </w:numPr>
        <w:spacing w:before="120" w:beforeAutospacing="0" w:after="0" w:afterAutospacing="0"/>
        <w:ind w:left="1418" w:hanging="284"/>
        <w:jc w:val="both"/>
        <w:rPr>
          <w:rFonts w:cs="Arial"/>
        </w:rPr>
      </w:pPr>
      <w:r w:rsidRPr="00874EA7">
        <w:rPr>
          <w:rFonts w:cs="Arial"/>
        </w:rPr>
        <w:t xml:space="preserve">разчитане на плана за монтиране, демонтиране или реконструкция на съответното скеле; </w:t>
      </w:r>
    </w:p>
    <w:p w:rsidR="007643A3" w:rsidRPr="00874EA7" w:rsidRDefault="007643A3" w:rsidP="00B46DE8">
      <w:pPr>
        <w:pStyle w:val="ListParagraph"/>
        <w:numPr>
          <w:ilvl w:val="0"/>
          <w:numId w:val="75"/>
        </w:numPr>
        <w:spacing w:before="120" w:beforeAutospacing="0" w:after="0" w:afterAutospacing="0"/>
        <w:ind w:left="1418" w:hanging="284"/>
        <w:jc w:val="both"/>
        <w:rPr>
          <w:rFonts w:cs="Arial"/>
        </w:rPr>
      </w:pPr>
      <w:r w:rsidRPr="00874EA7">
        <w:rPr>
          <w:rFonts w:cs="Arial"/>
        </w:rPr>
        <w:t xml:space="preserve">безопасността по време на монтажа, демонтажа или конструкцията на съответното скеле; </w:t>
      </w:r>
    </w:p>
    <w:p w:rsidR="007643A3" w:rsidRPr="00874EA7" w:rsidRDefault="007643A3" w:rsidP="00B46DE8">
      <w:pPr>
        <w:pStyle w:val="ListParagraph"/>
        <w:numPr>
          <w:ilvl w:val="0"/>
          <w:numId w:val="75"/>
        </w:numPr>
        <w:spacing w:before="120" w:beforeAutospacing="0" w:after="0" w:afterAutospacing="0"/>
        <w:ind w:left="1418" w:hanging="284"/>
        <w:jc w:val="both"/>
        <w:rPr>
          <w:rFonts w:cs="Arial"/>
        </w:rPr>
      </w:pPr>
      <w:r w:rsidRPr="00874EA7">
        <w:rPr>
          <w:rFonts w:cs="Arial"/>
        </w:rPr>
        <w:t xml:space="preserve">мерките за предотвратяване на риска от падане на лица или предмети; </w:t>
      </w:r>
    </w:p>
    <w:p w:rsidR="007643A3" w:rsidRPr="00874EA7" w:rsidRDefault="007643A3" w:rsidP="00B46DE8">
      <w:pPr>
        <w:pStyle w:val="ListParagraph"/>
        <w:numPr>
          <w:ilvl w:val="0"/>
          <w:numId w:val="75"/>
        </w:numPr>
        <w:spacing w:before="120" w:beforeAutospacing="0" w:after="0" w:afterAutospacing="0"/>
        <w:ind w:left="1418" w:hanging="284"/>
        <w:jc w:val="both"/>
        <w:rPr>
          <w:rFonts w:cs="Arial"/>
        </w:rPr>
      </w:pPr>
      <w:r w:rsidRPr="00874EA7">
        <w:rPr>
          <w:rFonts w:cs="Arial"/>
        </w:rPr>
        <w:t>мерките за безопасност при влошаване на климатичните условия, което  може да окаже неблагоприятно въздействие върху сигурността на съответното скеле и строителните работници.</w:t>
      </w:r>
    </w:p>
    <w:p w:rsidR="007643A3" w:rsidRPr="000A0A91" w:rsidRDefault="007643A3" w:rsidP="00874EA7">
      <w:pPr>
        <w:ind w:firstLine="567"/>
        <w:rPr>
          <w:rFonts w:cs="Arial"/>
          <w:b/>
          <w:bCs/>
        </w:rPr>
      </w:pPr>
      <w:r w:rsidRPr="000A0A91">
        <w:rPr>
          <w:rFonts w:cs="Arial"/>
          <w:b/>
          <w:bCs/>
        </w:rPr>
        <w:t>Средства за колективна защита и лични предпазни средства</w:t>
      </w:r>
    </w:p>
    <w:p w:rsidR="007643A3" w:rsidRPr="000A0A91" w:rsidRDefault="007643A3" w:rsidP="00874EA7">
      <w:pPr>
        <w:ind w:firstLine="567"/>
        <w:rPr>
          <w:rFonts w:cs="Arial"/>
        </w:rPr>
      </w:pPr>
      <w:r w:rsidRPr="000A0A91">
        <w:rPr>
          <w:rFonts w:cs="Arial"/>
        </w:rPr>
        <w:t xml:space="preserve">Строителите да носят: подходящо работно облекло: предпазни каски, предпазни обувки, предпазни очила, ръкавици, </w:t>
      </w:r>
      <w:proofErr w:type="spellStart"/>
      <w:r w:rsidRPr="000A0A91">
        <w:rPr>
          <w:rFonts w:cs="Arial"/>
        </w:rPr>
        <w:t>светлоотражателни</w:t>
      </w:r>
      <w:proofErr w:type="spellEnd"/>
      <w:r w:rsidRPr="000A0A91">
        <w:rPr>
          <w:rFonts w:cs="Arial"/>
        </w:rPr>
        <w:t xml:space="preserve"> жилетки предназначени за строителна дейност.</w:t>
      </w:r>
    </w:p>
    <w:p w:rsidR="007643A3" w:rsidRPr="000A0A91" w:rsidRDefault="007643A3" w:rsidP="00874EA7">
      <w:pPr>
        <w:ind w:firstLine="567"/>
        <w:rPr>
          <w:rFonts w:cs="Arial"/>
          <w:b/>
          <w:bCs/>
        </w:rPr>
      </w:pPr>
      <w:r w:rsidRPr="000A0A91">
        <w:rPr>
          <w:rFonts w:cs="Arial"/>
          <w:b/>
          <w:bCs/>
        </w:rPr>
        <w:t>Условия за принудително и аварийно преустановяване на работата:</w:t>
      </w:r>
    </w:p>
    <w:p w:rsidR="007643A3" w:rsidRPr="000A0A91" w:rsidRDefault="007643A3" w:rsidP="00874EA7">
      <w:pPr>
        <w:ind w:firstLine="567"/>
        <w:rPr>
          <w:rFonts w:cs="Arial"/>
        </w:rPr>
      </w:pPr>
      <w:r w:rsidRPr="000A0A91">
        <w:rPr>
          <w:rFonts w:cs="Arial"/>
        </w:rPr>
        <w:t>При застрашаване живота и здравето на работещите;</w:t>
      </w:r>
    </w:p>
    <w:p w:rsidR="007643A3" w:rsidRPr="000A0A91" w:rsidRDefault="007643A3" w:rsidP="00874EA7">
      <w:pPr>
        <w:ind w:firstLine="567"/>
        <w:rPr>
          <w:rFonts w:cs="Arial"/>
        </w:rPr>
      </w:pPr>
      <w:r w:rsidRPr="000A0A91">
        <w:rPr>
          <w:rFonts w:cs="Arial"/>
        </w:rPr>
        <w:t>При неотговарящи на изискванията за здравословни и безопасни условия на труд на:</w:t>
      </w:r>
    </w:p>
    <w:p w:rsidR="007643A3" w:rsidRPr="000A0A91" w:rsidRDefault="007643A3" w:rsidP="00874EA7">
      <w:pPr>
        <w:ind w:firstLine="567"/>
        <w:rPr>
          <w:rFonts w:cs="Arial"/>
        </w:rPr>
      </w:pPr>
      <w:r w:rsidRPr="000A0A91">
        <w:rPr>
          <w:rFonts w:cs="Arial"/>
        </w:rPr>
        <w:t xml:space="preserve">а). строителна техника, </w:t>
      </w:r>
    </w:p>
    <w:p w:rsidR="007643A3" w:rsidRPr="000A0A91" w:rsidRDefault="007643A3" w:rsidP="00874EA7">
      <w:pPr>
        <w:ind w:firstLine="567"/>
        <w:rPr>
          <w:rFonts w:cs="Arial"/>
        </w:rPr>
      </w:pPr>
      <w:r w:rsidRPr="000A0A91">
        <w:rPr>
          <w:rFonts w:cs="Arial"/>
        </w:rPr>
        <w:t xml:space="preserve">б).съоръжения, </w:t>
      </w:r>
    </w:p>
    <w:p w:rsidR="007643A3" w:rsidRPr="000A0A91" w:rsidRDefault="007643A3" w:rsidP="00874EA7">
      <w:pPr>
        <w:ind w:firstLine="567"/>
        <w:rPr>
          <w:rFonts w:cs="Arial"/>
        </w:rPr>
      </w:pPr>
      <w:r w:rsidRPr="000A0A91">
        <w:rPr>
          <w:rFonts w:cs="Arial"/>
        </w:rPr>
        <w:t>в).технологии ;</w:t>
      </w:r>
    </w:p>
    <w:p w:rsidR="007643A3" w:rsidRPr="000A0A91" w:rsidRDefault="007643A3" w:rsidP="00874EA7">
      <w:pPr>
        <w:ind w:firstLine="567"/>
        <w:rPr>
          <w:rFonts w:cs="Arial"/>
        </w:rPr>
      </w:pPr>
      <w:r w:rsidRPr="000A0A91">
        <w:rPr>
          <w:rFonts w:cs="Arial"/>
        </w:rPr>
        <w:t>г) работни места или площадки.</w:t>
      </w:r>
    </w:p>
    <w:p w:rsidR="007643A3" w:rsidRPr="00B12B23" w:rsidRDefault="007643A3" w:rsidP="00874EA7">
      <w:pPr>
        <w:ind w:firstLine="567"/>
        <w:rPr>
          <w:rFonts w:cs="Arial"/>
          <w:b/>
          <w:spacing w:val="1"/>
        </w:rPr>
      </w:pPr>
      <w:r w:rsidRPr="00B12B23">
        <w:rPr>
          <w:rFonts w:cs="Arial"/>
          <w:b/>
          <w:spacing w:val="1"/>
        </w:rPr>
        <w:t>Мерки за оказване на първа помощ</w:t>
      </w:r>
      <w:r>
        <w:rPr>
          <w:rFonts w:cs="Arial"/>
          <w:b/>
          <w:spacing w:val="1"/>
        </w:rPr>
        <w:t>:</w:t>
      </w:r>
    </w:p>
    <w:p w:rsidR="007643A3" w:rsidRPr="000A0A91" w:rsidRDefault="007643A3" w:rsidP="00874EA7">
      <w:pPr>
        <w:ind w:firstLine="567"/>
        <w:rPr>
          <w:rFonts w:cs="Arial"/>
        </w:rPr>
      </w:pPr>
      <w:r w:rsidRPr="000A0A91">
        <w:rPr>
          <w:rFonts w:cs="Arial"/>
        </w:rPr>
        <w:t>При станали злополуки и аварии</w:t>
      </w:r>
      <w:r>
        <w:rPr>
          <w:rFonts w:cs="Arial"/>
        </w:rPr>
        <w:t>,</w:t>
      </w:r>
      <w:r w:rsidRPr="000A0A91">
        <w:rPr>
          <w:rFonts w:cs="Arial"/>
        </w:rPr>
        <w:t xml:space="preserve"> на пострадалите лица да се оказва </w:t>
      </w:r>
      <w:proofErr w:type="spellStart"/>
      <w:r w:rsidRPr="000A0A91">
        <w:rPr>
          <w:rFonts w:cs="Arial"/>
        </w:rPr>
        <w:t>долекарска</w:t>
      </w:r>
      <w:proofErr w:type="spellEnd"/>
      <w:r w:rsidRPr="000A0A91">
        <w:rPr>
          <w:rFonts w:cs="Arial"/>
        </w:rPr>
        <w:t xml:space="preserve"> медицинска помощ на място</w:t>
      </w:r>
      <w:r>
        <w:rPr>
          <w:rFonts w:cs="Arial"/>
        </w:rPr>
        <w:t>,</w:t>
      </w:r>
      <w:r w:rsidRPr="000A0A91">
        <w:rPr>
          <w:rFonts w:cs="Arial"/>
        </w:rPr>
        <w:t xml:space="preserve"> съгласно ПБЗ. </w:t>
      </w:r>
      <w:proofErr w:type="spellStart"/>
      <w:r w:rsidRPr="000A0A91">
        <w:rPr>
          <w:rFonts w:cs="Arial"/>
        </w:rPr>
        <w:t>Долекарската</w:t>
      </w:r>
      <w:proofErr w:type="spellEnd"/>
      <w:r w:rsidRPr="000A0A91">
        <w:rPr>
          <w:rFonts w:cs="Arial"/>
        </w:rPr>
        <w:t xml:space="preserve"> медицинска помощ да се оказва само от лице, преминало обучение по оказване на първа </w:t>
      </w:r>
      <w:proofErr w:type="spellStart"/>
      <w:r w:rsidRPr="000A0A91">
        <w:rPr>
          <w:rFonts w:cs="Arial"/>
        </w:rPr>
        <w:t>долекарска</w:t>
      </w:r>
      <w:proofErr w:type="spellEnd"/>
      <w:r w:rsidRPr="000A0A91">
        <w:rPr>
          <w:rFonts w:cs="Arial"/>
        </w:rPr>
        <w:t xml:space="preserve"> помощ. </w:t>
      </w:r>
    </w:p>
    <w:p w:rsidR="007643A3" w:rsidRPr="000A0A91" w:rsidRDefault="007643A3" w:rsidP="007643A3">
      <w:pPr>
        <w:pStyle w:val="Heading2"/>
        <w:keepLines w:val="0"/>
        <w:spacing w:before="120" w:after="120"/>
        <w:ind w:right="0"/>
        <w:jc w:val="both"/>
      </w:pPr>
      <w:bookmarkStart w:id="121" w:name="_Toc426118584"/>
      <w:r w:rsidRPr="000A0A91">
        <w:t>Мерки за осигуряване на безопасност и здраве при  използване на преносими стълби</w:t>
      </w:r>
      <w:bookmarkEnd w:id="121"/>
    </w:p>
    <w:p w:rsidR="007643A3" w:rsidRPr="000A0A91" w:rsidRDefault="007643A3" w:rsidP="00874EA7">
      <w:pPr>
        <w:pStyle w:val="BodyTextIndent"/>
        <w:ind w:left="0" w:firstLine="567"/>
        <w:rPr>
          <w:rFonts w:cs="Arial"/>
          <w:b/>
          <w:lang w:val="bg-BG"/>
        </w:rPr>
      </w:pPr>
      <w:r w:rsidRPr="000A0A91">
        <w:rPr>
          <w:rFonts w:cs="Arial"/>
          <w:b/>
          <w:lang w:val="bg-BG"/>
        </w:rPr>
        <w:t>Задължения на техническия ръководител и бригадира</w:t>
      </w:r>
    </w:p>
    <w:p w:rsidR="007643A3" w:rsidRPr="00874EA7" w:rsidRDefault="007643A3" w:rsidP="00B46DE8">
      <w:pPr>
        <w:pStyle w:val="ListParagraph"/>
        <w:numPr>
          <w:ilvl w:val="0"/>
          <w:numId w:val="76"/>
        </w:numPr>
        <w:spacing w:before="120" w:beforeAutospacing="0" w:after="0" w:afterAutospacing="0"/>
        <w:ind w:left="851" w:hanging="284"/>
        <w:jc w:val="both"/>
        <w:rPr>
          <w:rFonts w:cs="Arial"/>
        </w:rPr>
      </w:pPr>
      <w:r w:rsidRPr="00874EA7">
        <w:rPr>
          <w:rFonts w:cs="Arial"/>
        </w:rPr>
        <w:t>Преди започване на строителната дейност, техническият ръководител и бригадирът са задължени да осигурят необходимите мерки за безопасност;</w:t>
      </w:r>
    </w:p>
    <w:p w:rsidR="007643A3" w:rsidRPr="00874EA7" w:rsidRDefault="007643A3" w:rsidP="00B46DE8">
      <w:pPr>
        <w:pStyle w:val="ListParagraph"/>
        <w:numPr>
          <w:ilvl w:val="0"/>
          <w:numId w:val="76"/>
        </w:numPr>
        <w:spacing w:before="120" w:beforeAutospacing="0" w:after="0" w:afterAutospacing="0"/>
        <w:ind w:left="851" w:hanging="284"/>
        <w:jc w:val="both"/>
        <w:rPr>
          <w:rFonts w:cs="Arial"/>
        </w:rPr>
      </w:pPr>
      <w:r w:rsidRPr="00874EA7">
        <w:rPr>
          <w:rFonts w:cs="Arial"/>
        </w:rPr>
        <w:t>Преди започване на строителната дейност, техническият ръководител да осигури провеждането на необходимия ежедневен инструктаж по безопасност на труда.</w:t>
      </w:r>
    </w:p>
    <w:p w:rsidR="007643A3" w:rsidRPr="000A0A91" w:rsidRDefault="007643A3" w:rsidP="00874EA7">
      <w:pPr>
        <w:pStyle w:val="BodyTextIndent"/>
        <w:spacing w:before="120"/>
        <w:ind w:left="0" w:firstLine="567"/>
        <w:rPr>
          <w:rFonts w:cs="Arial"/>
          <w:b/>
          <w:lang w:val="bg-BG"/>
        </w:rPr>
      </w:pPr>
      <w:r w:rsidRPr="000A0A91">
        <w:rPr>
          <w:rFonts w:cs="Arial"/>
          <w:b/>
          <w:lang w:val="bg-BG"/>
        </w:rPr>
        <w:t>Правоспособност</w:t>
      </w:r>
    </w:p>
    <w:p w:rsidR="007643A3" w:rsidRPr="000A0A91" w:rsidRDefault="007643A3" w:rsidP="00874EA7">
      <w:pPr>
        <w:ind w:firstLine="567"/>
        <w:rPr>
          <w:rFonts w:cs="Arial"/>
        </w:rPr>
      </w:pPr>
      <w:r w:rsidRPr="000A0A91">
        <w:rPr>
          <w:rFonts w:cs="Arial"/>
        </w:rPr>
        <w:t>Работещите трябва да притежават валидно удостоверение за придобита професионална квалификация и да са запознати с настоящите мерки за безопасност и здраве.</w:t>
      </w:r>
    </w:p>
    <w:p w:rsidR="007643A3" w:rsidRPr="000A0A91" w:rsidRDefault="007643A3" w:rsidP="00874EA7">
      <w:pPr>
        <w:ind w:firstLine="567"/>
        <w:rPr>
          <w:rFonts w:cs="Arial"/>
          <w:b/>
        </w:rPr>
      </w:pPr>
      <w:r w:rsidRPr="000A0A91">
        <w:rPr>
          <w:rFonts w:cs="Arial"/>
          <w:b/>
        </w:rPr>
        <w:lastRenderedPageBreak/>
        <w:t>Безопасност и здраве</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Подвижните стълби се подбират по вид и размер така, че да са удобни и безопасни при използването им от техническия и строителен  персонал.</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Стълбите трябва да се поставят по безопасен начин, гарантиращ тяхната стабилност и непозволяващ отместването им по време на използването им.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Преносимите стълби трябва да се опират на стабилна, устойчива, с подходящи размери неподвижна основа така, че стъпалата да остават винаги в хоризонтално положение.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proofErr w:type="spellStart"/>
      <w:r w:rsidRPr="00874EA7">
        <w:rPr>
          <w:rFonts w:cs="Arial"/>
        </w:rPr>
        <w:t>Приплъзването</w:t>
      </w:r>
      <w:proofErr w:type="spellEnd"/>
      <w:r w:rsidRPr="00874EA7">
        <w:rPr>
          <w:rFonts w:cs="Arial"/>
        </w:rPr>
        <w:t xml:space="preserve"> на опорите на преносимите стълби по време на използването им трябва да се предотвратява чрез неизменяемо закрепване на  горните и долните им краища или чрез друго</w:t>
      </w:r>
      <w:r w:rsidR="00CA0476" w:rsidRPr="00874EA7">
        <w:rPr>
          <w:rFonts w:cs="Arial"/>
        </w:rPr>
        <w:t xml:space="preserve"> равностойно по ефективност при</w:t>
      </w:r>
      <w:r w:rsidRPr="00874EA7">
        <w:rPr>
          <w:rFonts w:cs="Arial"/>
        </w:rPr>
        <w:t xml:space="preserve">способление.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Висящите стълби трябва да се закрепват по безопасен начин, непозволяващ тяхното разлюляване или клатене.</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Стълбите за достъп трябва да са с необходимата дължина и се издигат над платформата за достъп така, че да осигуряват здраво захващане на работещите, които ги използват, освен когато не са взети други мерки за осигуряване.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Когато стълбите служат за достъп до площадка с много работещи или има интензивно движение по тях, трябва да се използват отделни стълби за изкачване и слизане.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Стълбите трябва да имат достатъчна якост, да са обезопасени, правилно поддържани и използвани на съответните места и според предназначението им.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proofErr w:type="spellStart"/>
      <w:r w:rsidRPr="00874EA7">
        <w:rPr>
          <w:rFonts w:cs="Arial"/>
        </w:rPr>
        <w:t>Еднораменните</w:t>
      </w:r>
      <w:proofErr w:type="spellEnd"/>
      <w:r w:rsidRPr="00874EA7">
        <w:rPr>
          <w:rFonts w:cs="Arial"/>
        </w:rPr>
        <w:t xml:space="preserve"> стълби в работно положение да се поставят с наклон спрямо хоризонталната равнина от 70° до 75° с цел предотвратяване на нежелано преместване (подхлъзване) на опорите.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При силно хлъзгав под и в случаите, в които е невъзможно осигуряването на единичните стълби против плъзгане и обръщане, вместо единични стълби трябва да се употребяват двураменни стълби или стълби с площадка.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Когато горните мерките /ал. 10/ не могат да се приложат, единичните стълби трябва да се осигуряват срещу подхлъзване чрез придържане от човек пред стълбата или встрани от нея.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Единични стълби с дължина по-голяма от 3 </w:t>
      </w:r>
      <w:r w:rsidRPr="00874EA7">
        <w:rPr>
          <w:rFonts w:cs="Arial"/>
          <w:lang w:val="en-US"/>
        </w:rPr>
        <w:t>m</w:t>
      </w:r>
      <w:r w:rsidRPr="00874EA7">
        <w:rPr>
          <w:rFonts w:cs="Arial"/>
        </w:rPr>
        <w:t xml:space="preserve">, трябва да се закрепват срещу обръщане назад или встрани независимо от броя на качванията или времето на използването им.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При използване на единични стълби с дължина, по-голяма от 5 </w:t>
      </w:r>
      <w:r w:rsidRPr="00874EA7">
        <w:rPr>
          <w:rFonts w:cs="Arial"/>
          <w:lang w:val="en-US"/>
        </w:rPr>
        <w:t>m</w:t>
      </w:r>
      <w:r w:rsidRPr="00874EA7">
        <w:rPr>
          <w:rFonts w:cs="Arial"/>
        </w:rPr>
        <w:t>, трябва да се вземат мерки срещу деформирането им.</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Висящите метални стълби с дължина над 5 </w:t>
      </w:r>
      <w:r w:rsidRPr="00874EA7">
        <w:rPr>
          <w:rFonts w:cs="Arial"/>
          <w:lang w:val="en-US"/>
        </w:rPr>
        <w:t>m</w:t>
      </w:r>
      <w:r w:rsidRPr="00874EA7">
        <w:rPr>
          <w:rFonts w:cs="Arial"/>
        </w:rPr>
        <w:t xml:space="preserve">, трябва да се оборудват с предпазни метални обръчи и вертикални връзки помежду им.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Стълбите трябва да се поставят спрямо зоната на обслужване така, че работата да се извършва удобно и безопасно.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Стълбите не трябва да се поставят на пешеходни пътеки, съобщителни пътища, до незаключени врати, отварящи се към стълбата, и други места, където могат да бъдат блъснати или съборени от преминаващи хора или превозни средства.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lastRenderedPageBreak/>
        <w:t>Когато горното изискване /ал. 16 / не може да бъде спазено, трябва да се вземат мерки за предотвратяване на блъскането на стълбата чрез ограждане, предупредителни надписи и табели, организиране на охрана и т.н</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При използването на сглобяеми или удължаващи се стълби трябва да се гарантира неподвижността на отделните елементи един спрямо друг, както и на опорите им.</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Стълбите да се използват така, че работещите да могат по всяко време да се захващат здраво и да имат здрава опора.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rPr>
        <w:t xml:space="preserve">Ръчното пренасяне на товар по стълба не трябва да препятства постоянното и сигурно захващане на ползващите я. </w:t>
      </w:r>
    </w:p>
    <w:p w:rsidR="007643A3" w:rsidRPr="00874EA7" w:rsidRDefault="007643A3" w:rsidP="00874EA7">
      <w:pPr>
        <w:pStyle w:val="ListParagraph"/>
        <w:numPr>
          <w:ilvl w:val="1"/>
          <w:numId w:val="56"/>
        </w:numPr>
        <w:spacing w:before="120" w:beforeAutospacing="0" w:after="0" w:afterAutospacing="0"/>
        <w:ind w:left="992" w:hanging="425"/>
        <w:jc w:val="both"/>
        <w:rPr>
          <w:rFonts w:cs="Arial"/>
        </w:rPr>
      </w:pPr>
      <w:r w:rsidRPr="00874EA7">
        <w:rPr>
          <w:rFonts w:cs="Arial"/>
          <w:u w:val="single"/>
        </w:rPr>
        <w:t>Категорично се забранява</w:t>
      </w:r>
      <w:r w:rsidRPr="00874EA7">
        <w:rPr>
          <w:rFonts w:cs="Arial"/>
        </w:rPr>
        <w:t xml:space="preserve">: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удължаване (наставяне) на единични или двойни преносими стълби освен в случаите, когато това е предвидено от производителя;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използване в работно положение на двураменни стълби, както и на такива с площадки като единични;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пренасяне на товари при движение по стълба освен когато е невъзможно или нецелесъобразно пренасянето им по други, по-безопасни начини - чрез въже, подемни устройства, директно подаване от ръка на ръка и т.н.;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преместване на стълба с работ</w:t>
      </w:r>
      <w:r w:rsidR="00FE16E0">
        <w:rPr>
          <w:rFonts w:cs="Arial"/>
        </w:rPr>
        <w:t xml:space="preserve">ник или предмети </w:t>
      </w:r>
      <w:r w:rsidRPr="00874EA7">
        <w:rPr>
          <w:rFonts w:cs="Arial"/>
        </w:rPr>
        <w:t xml:space="preserve">върху нея;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преместване на двураменна стълба с неприбрани рамена или чрез усилието на намиращия се на нея работещ;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заставане върху стълба на един крак, като другият виси встрани или е стъпил върху друг предмет;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стоене под стълба, на която се работи;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поставяне и оставяне на инструменти и др. на стъпалата на стълбата;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подхвърляне на ръчни електрически инструменти, продукти и др. на лице, намиращо се на стълба;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стълбата да има за долна и/или горна опорна точка стъпало;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подпиране на единична стълба в наклонено встрани положение;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движение и работа по стълби, когато стъпалата им са покрити с вещества или материали, улесняващи подхлъзването;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заемане от лицето, извършващо работна операция от стълба, на положения, които могат да я изведат от положение на равновесие; </w:t>
      </w:r>
    </w:p>
    <w:p w:rsidR="007643A3" w:rsidRPr="00874EA7" w:rsidRDefault="007643A3" w:rsidP="00B11A2A">
      <w:pPr>
        <w:pStyle w:val="ListParagraph"/>
        <w:numPr>
          <w:ilvl w:val="4"/>
          <w:numId w:val="78"/>
        </w:numPr>
        <w:tabs>
          <w:tab w:val="left" w:pos="1701"/>
        </w:tabs>
        <w:spacing w:before="120" w:beforeAutospacing="0" w:after="0" w:afterAutospacing="0"/>
        <w:ind w:left="1418" w:firstLine="0"/>
        <w:jc w:val="both"/>
        <w:rPr>
          <w:rFonts w:cs="Arial"/>
        </w:rPr>
      </w:pPr>
      <w:r w:rsidRPr="00874EA7">
        <w:rPr>
          <w:rFonts w:cs="Arial"/>
        </w:rPr>
        <w:t xml:space="preserve">работа от стълба на височина по-голяма от 3 </w:t>
      </w:r>
      <w:r w:rsidRPr="00874EA7">
        <w:rPr>
          <w:rFonts w:cs="Arial"/>
          <w:lang w:val="en-US"/>
        </w:rPr>
        <w:t>m</w:t>
      </w:r>
      <w:r w:rsidRPr="00874EA7">
        <w:rPr>
          <w:rFonts w:cs="Arial"/>
        </w:rPr>
        <w:t xml:space="preserve"> от основата на стълбата от лице, което не е закрепено посредством предпазен колан към здрава и сигурна конструкция. </w:t>
      </w:r>
    </w:p>
    <w:p w:rsidR="007643A3" w:rsidRPr="000A0A91" w:rsidRDefault="007643A3" w:rsidP="00FE16E0">
      <w:pPr>
        <w:ind w:firstLine="567"/>
        <w:rPr>
          <w:rFonts w:cs="Arial"/>
          <w:b/>
          <w:bCs/>
        </w:rPr>
      </w:pPr>
      <w:r w:rsidRPr="000A0A91">
        <w:rPr>
          <w:rFonts w:cs="Arial"/>
          <w:b/>
          <w:bCs/>
        </w:rPr>
        <w:t>Средства за колективна защита и лични предпазни средства</w:t>
      </w:r>
    </w:p>
    <w:p w:rsidR="007643A3" w:rsidRPr="000A0A91" w:rsidRDefault="007643A3" w:rsidP="00FE16E0">
      <w:pPr>
        <w:ind w:firstLine="567"/>
        <w:rPr>
          <w:rFonts w:cs="Arial"/>
        </w:rPr>
      </w:pPr>
      <w:r w:rsidRPr="000A0A91">
        <w:rPr>
          <w:rFonts w:cs="Arial"/>
        </w:rPr>
        <w:t>Строителите да носят каски, пр</w:t>
      </w:r>
      <w:r>
        <w:rPr>
          <w:rFonts w:cs="Arial"/>
        </w:rPr>
        <w:t>е</w:t>
      </w:r>
      <w:r w:rsidRPr="000A0A91">
        <w:rPr>
          <w:rFonts w:cs="Arial"/>
        </w:rPr>
        <w:t>дпазни обувки, предпазни очила, ръкавици и необходимото работно облекло.</w:t>
      </w:r>
    </w:p>
    <w:p w:rsidR="007643A3" w:rsidRPr="000A0A91" w:rsidRDefault="007643A3" w:rsidP="00FE16E0">
      <w:pPr>
        <w:ind w:firstLine="567"/>
        <w:rPr>
          <w:rFonts w:cs="Arial"/>
          <w:b/>
          <w:bCs/>
        </w:rPr>
      </w:pPr>
      <w:r w:rsidRPr="000A0A91">
        <w:rPr>
          <w:rFonts w:cs="Arial"/>
          <w:b/>
          <w:bCs/>
        </w:rPr>
        <w:t>Условия за принудително и аварийно преустановяване на работата:</w:t>
      </w:r>
    </w:p>
    <w:p w:rsidR="007643A3" w:rsidRPr="000A0A91" w:rsidRDefault="007643A3" w:rsidP="00FE16E0">
      <w:pPr>
        <w:ind w:firstLine="567"/>
        <w:rPr>
          <w:rFonts w:cs="Arial"/>
        </w:rPr>
      </w:pPr>
      <w:r w:rsidRPr="000A0A91">
        <w:rPr>
          <w:rFonts w:cs="Arial"/>
        </w:rPr>
        <w:t>При застрашаване живота и здравето на работещите;</w:t>
      </w:r>
    </w:p>
    <w:p w:rsidR="007643A3" w:rsidRPr="000A0A91" w:rsidRDefault="007643A3" w:rsidP="00FE16E0">
      <w:pPr>
        <w:ind w:firstLine="567"/>
        <w:rPr>
          <w:rFonts w:cs="Arial"/>
        </w:rPr>
      </w:pPr>
      <w:r w:rsidRPr="000A0A91">
        <w:rPr>
          <w:rFonts w:cs="Arial"/>
        </w:rPr>
        <w:lastRenderedPageBreak/>
        <w:t>При неотговарящи на изискванията за здравословни и безопасни условия на труд на:</w:t>
      </w:r>
    </w:p>
    <w:p w:rsidR="007643A3" w:rsidRPr="000A0A91" w:rsidRDefault="007643A3" w:rsidP="007643A3">
      <w:pPr>
        <w:spacing w:before="0"/>
        <w:ind w:firstLine="737"/>
        <w:rPr>
          <w:rFonts w:cs="Arial"/>
        </w:rPr>
      </w:pPr>
      <w:r w:rsidRPr="000A0A91">
        <w:rPr>
          <w:rFonts w:cs="Arial"/>
        </w:rPr>
        <w:t xml:space="preserve">а) строителна техника, </w:t>
      </w:r>
    </w:p>
    <w:p w:rsidR="007643A3" w:rsidRPr="000A0A91" w:rsidRDefault="007643A3" w:rsidP="007643A3">
      <w:pPr>
        <w:spacing w:before="0"/>
        <w:ind w:firstLine="737"/>
        <w:rPr>
          <w:rFonts w:cs="Arial"/>
        </w:rPr>
      </w:pPr>
      <w:r w:rsidRPr="000A0A91">
        <w:rPr>
          <w:rFonts w:cs="Arial"/>
        </w:rPr>
        <w:t>б)</w:t>
      </w:r>
      <w:r>
        <w:rPr>
          <w:rFonts w:cs="Arial"/>
        </w:rPr>
        <w:t xml:space="preserve"> </w:t>
      </w:r>
      <w:r w:rsidRPr="000A0A91">
        <w:rPr>
          <w:rFonts w:cs="Arial"/>
        </w:rPr>
        <w:t xml:space="preserve">съоръжения, </w:t>
      </w:r>
    </w:p>
    <w:p w:rsidR="007643A3" w:rsidRPr="000A0A91" w:rsidRDefault="007643A3" w:rsidP="007643A3">
      <w:pPr>
        <w:spacing w:before="0"/>
        <w:ind w:firstLine="737"/>
        <w:rPr>
          <w:rFonts w:cs="Arial"/>
        </w:rPr>
      </w:pPr>
      <w:r w:rsidRPr="000A0A91">
        <w:rPr>
          <w:rFonts w:cs="Arial"/>
        </w:rPr>
        <w:t>в)</w:t>
      </w:r>
      <w:r>
        <w:rPr>
          <w:rFonts w:cs="Arial"/>
        </w:rPr>
        <w:t xml:space="preserve"> </w:t>
      </w:r>
      <w:r w:rsidRPr="000A0A91">
        <w:rPr>
          <w:rFonts w:cs="Arial"/>
        </w:rPr>
        <w:t>технологии ;</w:t>
      </w:r>
    </w:p>
    <w:p w:rsidR="007643A3" w:rsidRPr="000A0A91" w:rsidRDefault="007643A3" w:rsidP="007643A3">
      <w:pPr>
        <w:spacing w:before="0"/>
        <w:ind w:firstLine="737"/>
        <w:rPr>
          <w:rFonts w:cs="Arial"/>
        </w:rPr>
      </w:pPr>
      <w:r w:rsidRPr="000A0A91">
        <w:rPr>
          <w:rFonts w:cs="Arial"/>
        </w:rPr>
        <w:t>г) работни места или площадки.</w:t>
      </w:r>
    </w:p>
    <w:p w:rsidR="007643A3" w:rsidRPr="000A0A91" w:rsidRDefault="007643A3" w:rsidP="00FE16E0">
      <w:pPr>
        <w:ind w:firstLine="567"/>
        <w:rPr>
          <w:rFonts w:cs="Arial"/>
          <w:b/>
          <w:spacing w:val="1"/>
        </w:rPr>
      </w:pPr>
      <w:r w:rsidRPr="000A0A91">
        <w:rPr>
          <w:rFonts w:cs="Arial"/>
          <w:b/>
          <w:spacing w:val="1"/>
        </w:rPr>
        <w:t>Мерки за оказване на първа помощ</w:t>
      </w:r>
      <w:r>
        <w:rPr>
          <w:rFonts w:cs="Arial"/>
          <w:b/>
          <w:spacing w:val="1"/>
        </w:rPr>
        <w:t>:</w:t>
      </w:r>
    </w:p>
    <w:p w:rsidR="007643A3" w:rsidRPr="000A0A91" w:rsidRDefault="007643A3" w:rsidP="00FE16E0">
      <w:pPr>
        <w:ind w:firstLine="567"/>
        <w:rPr>
          <w:rFonts w:cs="Arial"/>
        </w:rPr>
      </w:pPr>
      <w:r w:rsidRPr="000A0A91">
        <w:rPr>
          <w:rFonts w:cs="Arial"/>
        </w:rPr>
        <w:t xml:space="preserve">При станали злополуки и аварии на пострадалите лица да се оказва </w:t>
      </w:r>
      <w:proofErr w:type="spellStart"/>
      <w:r w:rsidRPr="000A0A91">
        <w:rPr>
          <w:rFonts w:cs="Arial"/>
        </w:rPr>
        <w:t>долекарска</w:t>
      </w:r>
      <w:proofErr w:type="spellEnd"/>
      <w:r w:rsidRPr="000A0A91">
        <w:rPr>
          <w:rFonts w:cs="Arial"/>
        </w:rPr>
        <w:t xml:space="preserve"> медицинска помощ на място</w:t>
      </w:r>
      <w:r>
        <w:rPr>
          <w:rFonts w:cs="Arial"/>
        </w:rPr>
        <w:t>,</w:t>
      </w:r>
      <w:r w:rsidRPr="000A0A91">
        <w:rPr>
          <w:rFonts w:cs="Arial"/>
        </w:rPr>
        <w:t xml:space="preserve"> съгласно ПБЗ. </w:t>
      </w:r>
      <w:proofErr w:type="spellStart"/>
      <w:r w:rsidRPr="000A0A91">
        <w:rPr>
          <w:rFonts w:cs="Arial"/>
        </w:rPr>
        <w:t>Долекарската</w:t>
      </w:r>
      <w:proofErr w:type="spellEnd"/>
      <w:r w:rsidRPr="000A0A91">
        <w:rPr>
          <w:rFonts w:cs="Arial"/>
        </w:rPr>
        <w:t xml:space="preserve"> медицинска помощ да се оказва само от лице, преминало обучение по оказване на първа </w:t>
      </w:r>
      <w:proofErr w:type="spellStart"/>
      <w:r w:rsidRPr="000A0A91">
        <w:rPr>
          <w:rFonts w:cs="Arial"/>
        </w:rPr>
        <w:t>долекарска</w:t>
      </w:r>
      <w:proofErr w:type="spellEnd"/>
      <w:r w:rsidRPr="000A0A91">
        <w:rPr>
          <w:rFonts w:cs="Arial"/>
        </w:rPr>
        <w:t xml:space="preserve"> помощ. </w:t>
      </w:r>
    </w:p>
    <w:p w:rsidR="007643A3" w:rsidRPr="000A0A91" w:rsidRDefault="007643A3" w:rsidP="007643A3">
      <w:pPr>
        <w:pStyle w:val="Heading2"/>
        <w:keepLines w:val="0"/>
        <w:spacing w:before="120" w:after="120"/>
        <w:ind w:right="0"/>
        <w:jc w:val="both"/>
      </w:pPr>
      <w:bookmarkStart w:id="122" w:name="_Toc426118585"/>
      <w:r w:rsidRPr="000A0A91">
        <w:t>Мерки за осигуряване на безопасност и здраве при работа на височина</w:t>
      </w:r>
      <w:bookmarkEnd w:id="122"/>
      <w:r w:rsidRPr="000A0A91">
        <w:t xml:space="preserve"> </w:t>
      </w:r>
    </w:p>
    <w:p w:rsidR="007643A3" w:rsidRPr="000A0A91" w:rsidRDefault="007643A3" w:rsidP="007643A3">
      <w:pPr>
        <w:pStyle w:val="BodyTextIndent"/>
        <w:ind w:left="0" w:firstLine="737"/>
        <w:rPr>
          <w:rFonts w:cs="Arial"/>
          <w:b/>
          <w:lang w:val="bg-BG"/>
        </w:rPr>
      </w:pPr>
      <w:r w:rsidRPr="000A0A91">
        <w:rPr>
          <w:rFonts w:cs="Arial"/>
          <w:b/>
          <w:lang w:val="bg-BG"/>
        </w:rPr>
        <w:t>Задължения на техническия ръководител и бригадира</w:t>
      </w:r>
    </w:p>
    <w:p w:rsidR="007643A3" w:rsidRPr="00FE16E0" w:rsidRDefault="007643A3" w:rsidP="00B46DE8">
      <w:pPr>
        <w:pStyle w:val="ListParagraph"/>
        <w:numPr>
          <w:ilvl w:val="0"/>
          <w:numId w:val="76"/>
        </w:numPr>
        <w:spacing w:before="120" w:beforeAutospacing="0" w:after="0" w:afterAutospacing="0"/>
        <w:ind w:left="851" w:hanging="284"/>
        <w:jc w:val="both"/>
        <w:rPr>
          <w:rFonts w:cs="Arial"/>
        </w:rPr>
      </w:pPr>
      <w:r w:rsidRPr="00FE16E0">
        <w:rPr>
          <w:rFonts w:cs="Arial"/>
        </w:rPr>
        <w:t>Преди започване на строителната дейност, техническият ръководител и бригадирът са задължени да осигурят необходимите мерки за безопасност;</w:t>
      </w:r>
    </w:p>
    <w:p w:rsidR="007643A3" w:rsidRPr="00FE16E0" w:rsidRDefault="007643A3" w:rsidP="00B46DE8">
      <w:pPr>
        <w:pStyle w:val="ListParagraph"/>
        <w:numPr>
          <w:ilvl w:val="0"/>
          <w:numId w:val="76"/>
        </w:numPr>
        <w:spacing w:before="120" w:beforeAutospacing="0" w:after="0" w:afterAutospacing="0"/>
        <w:ind w:left="851" w:hanging="284"/>
        <w:jc w:val="both"/>
        <w:rPr>
          <w:rFonts w:cs="Arial"/>
        </w:rPr>
      </w:pPr>
      <w:r w:rsidRPr="00FE16E0">
        <w:rPr>
          <w:rFonts w:cs="Arial"/>
        </w:rPr>
        <w:t>Техническият ръководител да осигури провеждането на необходимия ежедневен инструктаж по безопасност на труда;</w:t>
      </w:r>
    </w:p>
    <w:p w:rsidR="007643A3" w:rsidRPr="00FE16E0" w:rsidRDefault="007643A3" w:rsidP="00B46DE8">
      <w:pPr>
        <w:pStyle w:val="ListParagraph"/>
        <w:numPr>
          <w:ilvl w:val="0"/>
          <w:numId w:val="76"/>
        </w:numPr>
        <w:spacing w:before="120" w:beforeAutospacing="0" w:after="0" w:afterAutospacing="0"/>
        <w:ind w:left="851" w:hanging="284"/>
        <w:jc w:val="both"/>
        <w:rPr>
          <w:rFonts w:cs="Arial"/>
        </w:rPr>
      </w:pPr>
      <w:r w:rsidRPr="00FE16E0">
        <w:rPr>
          <w:rFonts w:cs="Arial"/>
        </w:rPr>
        <w:t>Преди започване на дейността, техническият ръководител да не допуска работници без лични предпазни средства, съобразени със специфичните особености на извършваната дейност.</w:t>
      </w:r>
    </w:p>
    <w:p w:rsidR="007643A3" w:rsidRPr="000A0A91" w:rsidRDefault="007643A3" w:rsidP="00FE16E0">
      <w:pPr>
        <w:pStyle w:val="BodyTextIndent"/>
        <w:spacing w:before="120"/>
        <w:ind w:left="0" w:firstLine="567"/>
        <w:rPr>
          <w:rFonts w:cs="Arial"/>
          <w:b/>
          <w:lang w:val="bg-BG"/>
        </w:rPr>
      </w:pPr>
      <w:r w:rsidRPr="000A0A91">
        <w:rPr>
          <w:rFonts w:cs="Arial"/>
          <w:b/>
          <w:lang w:val="bg-BG"/>
        </w:rPr>
        <w:t>Правоспособност</w:t>
      </w:r>
    </w:p>
    <w:p w:rsidR="007643A3" w:rsidRPr="000A0A91" w:rsidRDefault="007643A3" w:rsidP="00FE16E0">
      <w:pPr>
        <w:ind w:firstLine="567"/>
        <w:rPr>
          <w:rFonts w:cs="Arial"/>
        </w:rPr>
      </w:pPr>
      <w:r w:rsidRPr="000A0A91">
        <w:rPr>
          <w:rFonts w:cs="Arial"/>
        </w:rPr>
        <w:t>Работещите трябва да са запознати с настоящите мерки за безопасност и здраве.</w:t>
      </w:r>
    </w:p>
    <w:p w:rsidR="007643A3" w:rsidRPr="000A0A91" w:rsidRDefault="007643A3" w:rsidP="00FE16E0">
      <w:pPr>
        <w:ind w:firstLine="567"/>
        <w:rPr>
          <w:rFonts w:cs="Arial"/>
          <w:b/>
        </w:rPr>
      </w:pPr>
      <w:r w:rsidRPr="000A0A91">
        <w:rPr>
          <w:rFonts w:cs="Arial"/>
          <w:b/>
        </w:rPr>
        <w:t>Безопасност и здраве</w:t>
      </w:r>
    </w:p>
    <w:p w:rsidR="007643A3" w:rsidRPr="000A0A91" w:rsidRDefault="007643A3" w:rsidP="00FE16E0">
      <w:pPr>
        <w:ind w:firstLine="567"/>
        <w:rPr>
          <w:rFonts w:cs="Arial"/>
        </w:rPr>
      </w:pPr>
      <w:r w:rsidRPr="000A0A91">
        <w:rPr>
          <w:rFonts w:cs="Arial"/>
        </w:rPr>
        <w:t>Общи положения</w:t>
      </w:r>
    </w:p>
    <w:p w:rsidR="007643A3" w:rsidRPr="00FE16E0" w:rsidRDefault="007643A3" w:rsidP="00FE16E0">
      <w:pPr>
        <w:pStyle w:val="ListParagraph"/>
        <w:numPr>
          <w:ilvl w:val="1"/>
          <w:numId w:val="55"/>
        </w:numPr>
        <w:spacing w:before="120" w:beforeAutospacing="0" w:after="0" w:afterAutospacing="0"/>
        <w:ind w:left="992" w:hanging="425"/>
        <w:jc w:val="both"/>
        <w:rPr>
          <w:rFonts w:cs="Arial"/>
        </w:rPr>
      </w:pPr>
      <w:r w:rsidRPr="00FE16E0">
        <w:rPr>
          <w:rFonts w:cs="Arial"/>
        </w:rPr>
        <w:t>Когато е необходимо да се извършва монтажна дейност на височина, равна или по-голяма от 2 м., е задължително да се използват предпазни средства.</w:t>
      </w:r>
    </w:p>
    <w:p w:rsidR="007643A3" w:rsidRPr="00FE16E0" w:rsidRDefault="007643A3" w:rsidP="00FE16E0">
      <w:pPr>
        <w:pStyle w:val="ListParagraph"/>
        <w:numPr>
          <w:ilvl w:val="1"/>
          <w:numId w:val="55"/>
        </w:numPr>
        <w:spacing w:before="120" w:beforeAutospacing="0" w:after="0" w:afterAutospacing="0"/>
        <w:ind w:left="992" w:hanging="425"/>
        <w:jc w:val="both"/>
        <w:rPr>
          <w:rFonts w:cs="Arial"/>
        </w:rPr>
      </w:pPr>
      <w:r w:rsidRPr="00FE16E0">
        <w:rPr>
          <w:rFonts w:cs="Arial"/>
        </w:rPr>
        <w:t xml:space="preserve">Работи на височина се извършват при осигурена безопасност от падане на хора или предмети чрез подходящо оборудване, колективни и лични предпазни средства - </w:t>
      </w:r>
      <w:proofErr w:type="spellStart"/>
      <w:r w:rsidRPr="00FE16E0">
        <w:rPr>
          <w:rFonts w:cs="Arial"/>
        </w:rPr>
        <w:t>ограждения</w:t>
      </w:r>
      <w:proofErr w:type="spellEnd"/>
      <w:r w:rsidRPr="00FE16E0">
        <w:rPr>
          <w:rFonts w:cs="Arial"/>
        </w:rPr>
        <w:t xml:space="preserve">, скелета, платформи или предпазни (защитни мрежи). </w:t>
      </w:r>
    </w:p>
    <w:p w:rsidR="007643A3" w:rsidRPr="00FE16E0" w:rsidRDefault="007643A3" w:rsidP="00FE16E0">
      <w:pPr>
        <w:pStyle w:val="ListParagraph"/>
        <w:numPr>
          <w:ilvl w:val="1"/>
          <w:numId w:val="55"/>
        </w:numPr>
        <w:spacing w:before="120" w:beforeAutospacing="0" w:after="0" w:afterAutospacing="0"/>
        <w:ind w:left="992" w:hanging="425"/>
        <w:jc w:val="both"/>
        <w:rPr>
          <w:rFonts w:cs="Arial"/>
        </w:rPr>
      </w:pPr>
      <w:r w:rsidRPr="00FE16E0">
        <w:rPr>
          <w:rFonts w:cs="Arial"/>
        </w:rPr>
        <w:t>Паданията от височина се предотвратяват чрез приспособления (съоръжения,</w:t>
      </w:r>
      <w:r w:rsidR="00FE16E0">
        <w:rPr>
          <w:rFonts w:cs="Arial"/>
        </w:rPr>
        <w:t xml:space="preserve"> </w:t>
      </w:r>
      <w:proofErr w:type="spellStart"/>
      <w:r w:rsidRPr="00FE16E0">
        <w:rPr>
          <w:rFonts w:cs="Arial"/>
        </w:rPr>
        <w:t>ограждения</w:t>
      </w:r>
      <w:proofErr w:type="spellEnd"/>
      <w:r w:rsidRPr="00FE16E0">
        <w:rPr>
          <w:rFonts w:cs="Arial"/>
        </w:rPr>
        <w:t xml:space="preserve">), които са достатъчно високи и са изградени най-малко от защитна бордова лента за крака, главно перило за ръце и средно перило за ръце или чрез еквивалентно алтернативно решение. </w:t>
      </w:r>
    </w:p>
    <w:p w:rsidR="007643A3" w:rsidRPr="00FE16E0" w:rsidRDefault="007643A3" w:rsidP="00FE16E0">
      <w:pPr>
        <w:pStyle w:val="ListParagraph"/>
        <w:numPr>
          <w:ilvl w:val="1"/>
          <w:numId w:val="55"/>
        </w:numPr>
        <w:spacing w:before="120" w:beforeAutospacing="0" w:after="0" w:afterAutospacing="0"/>
        <w:ind w:left="992" w:hanging="425"/>
        <w:jc w:val="both"/>
        <w:rPr>
          <w:rFonts w:cs="Arial"/>
        </w:rPr>
      </w:pPr>
      <w:r w:rsidRPr="00FE16E0">
        <w:rPr>
          <w:rFonts w:cs="Arial"/>
        </w:rPr>
        <w:t xml:space="preserve">Извършването на монтажна дейност на работни места, намиращи се под други работни места, се допуска само когато между тях са монтирани необходимите предпазни съоръжения. </w:t>
      </w:r>
    </w:p>
    <w:p w:rsidR="007643A3" w:rsidRPr="00FE16E0" w:rsidRDefault="007643A3" w:rsidP="00FE16E0">
      <w:pPr>
        <w:pStyle w:val="ListParagraph"/>
        <w:numPr>
          <w:ilvl w:val="1"/>
          <w:numId w:val="55"/>
        </w:numPr>
        <w:spacing w:before="120" w:beforeAutospacing="0" w:after="0" w:afterAutospacing="0"/>
        <w:ind w:left="992" w:hanging="425"/>
        <w:jc w:val="both"/>
        <w:rPr>
          <w:rFonts w:cs="Arial"/>
        </w:rPr>
      </w:pPr>
      <w:r w:rsidRPr="00FE16E0">
        <w:rPr>
          <w:rFonts w:cs="Arial"/>
        </w:rPr>
        <w:t xml:space="preserve">Около и под съоръжения за работа на височина (платформи, люлки, скелета и др.) да се монтират предпазни козирки, проходи, </w:t>
      </w:r>
      <w:proofErr w:type="spellStart"/>
      <w:r w:rsidRPr="00FE16E0">
        <w:rPr>
          <w:rFonts w:cs="Arial"/>
        </w:rPr>
        <w:t>ограждения</w:t>
      </w:r>
      <w:proofErr w:type="spellEnd"/>
      <w:r w:rsidRPr="00FE16E0">
        <w:rPr>
          <w:rFonts w:cs="Arial"/>
        </w:rPr>
        <w:t xml:space="preserve"> и предпазни мрежи. </w:t>
      </w:r>
    </w:p>
    <w:p w:rsidR="007643A3" w:rsidRPr="00FE16E0" w:rsidRDefault="007643A3" w:rsidP="00FE16E0">
      <w:pPr>
        <w:pStyle w:val="ListParagraph"/>
        <w:numPr>
          <w:ilvl w:val="1"/>
          <w:numId w:val="55"/>
        </w:numPr>
        <w:spacing w:before="120" w:beforeAutospacing="0" w:after="0" w:afterAutospacing="0"/>
        <w:ind w:left="992" w:hanging="425"/>
        <w:jc w:val="both"/>
        <w:rPr>
          <w:rFonts w:cs="Arial"/>
        </w:rPr>
      </w:pPr>
      <w:r w:rsidRPr="00FE16E0">
        <w:rPr>
          <w:rFonts w:cs="Arial"/>
        </w:rPr>
        <w:t xml:space="preserve">Работещите на височина да поставят инструментите си в специални чанта, колани на кръста или </w:t>
      </w:r>
      <w:proofErr w:type="spellStart"/>
      <w:r w:rsidRPr="00FE16E0">
        <w:rPr>
          <w:rFonts w:cs="Arial"/>
        </w:rPr>
        <w:t>сандъчета</w:t>
      </w:r>
      <w:proofErr w:type="spellEnd"/>
      <w:r w:rsidRPr="00FE16E0">
        <w:rPr>
          <w:rFonts w:cs="Arial"/>
        </w:rPr>
        <w:t xml:space="preserve">, обезопасени срещу падане. </w:t>
      </w:r>
    </w:p>
    <w:p w:rsidR="007643A3" w:rsidRPr="00FE16E0" w:rsidRDefault="007643A3" w:rsidP="00FE16E0">
      <w:pPr>
        <w:pStyle w:val="ListParagraph"/>
        <w:numPr>
          <w:ilvl w:val="1"/>
          <w:numId w:val="55"/>
        </w:numPr>
        <w:spacing w:before="120" w:beforeAutospacing="0" w:after="0" w:afterAutospacing="0"/>
        <w:ind w:left="992" w:hanging="425"/>
        <w:jc w:val="both"/>
        <w:rPr>
          <w:rFonts w:cs="Arial"/>
          <w:lang w:val="ru-RU"/>
        </w:rPr>
      </w:pPr>
      <w:r w:rsidRPr="00FE16E0">
        <w:rPr>
          <w:rFonts w:cs="Arial"/>
        </w:rPr>
        <w:t xml:space="preserve">Издигането и свалянето на и от височина на всякакъв вид товари (строителни продукти, кофражни елементи, инструменти и др.) да се извършват предимно по механизиран начин. </w:t>
      </w:r>
    </w:p>
    <w:p w:rsidR="007643A3" w:rsidRPr="000A0A91" w:rsidRDefault="007643A3" w:rsidP="007643A3">
      <w:pPr>
        <w:spacing w:before="0"/>
        <w:ind w:firstLine="737"/>
        <w:rPr>
          <w:rFonts w:cs="Arial"/>
        </w:rPr>
      </w:pPr>
    </w:p>
    <w:p w:rsidR="007643A3" w:rsidRPr="000A0A91" w:rsidRDefault="007643A3" w:rsidP="007643A3">
      <w:pPr>
        <w:pBdr>
          <w:top w:val="single" w:sz="4" w:space="1" w:color="auto"/>
          <w:left w:val="single" w:sz="4" w:space="4" w:color="auto"/>
          <w:bottom w:val="single" w:sz="4" w:space="1" w:color="auto"/>
          <w:right w:val="single" w:sz="4" w:space="4" w:color="auto"/>
        </w:pBdr>
        <w:shd w:val="clear" w:color="auto" w:fill="A0A0A0"/>
        <w:spacing w:before="0"/>
        <w:ind w:firstLine="737"/>
        <w:rPr>
          <w:rFonts w:cs="Arial"/>
          <w:b/>
        </w:rPr>
      </w:pPr>
      <w:r w:rsidRPr="000A0A91">
        <w:rPr>
          <w:rFonts w:cs="Arial"/>
          <w:b/>
        </w:rPr>
        <w:t>ВСИЧКИ СТРОИТЕЛИ И ИНЖЕНЕРИ НА МОНТАЖНАТА ПЛОЩАДКА ЩЕ БЪДАТ СНАБДЕНИ С ЛИЧНИ ПРЕДПАЗНИ СРЕДСТВА – РАБОТНО ОБЛЕКЛО, ПРЕДПАЗНИ ОБУВКИ, КАСКА, ПРЕДПАЗНИ ОЧИЛА, ОБЕЗОПАСИТЕЛНИ КОЛАНИ</w:t>
      </w:r>
      <w:r w:rsidRPr="00CC484E">
        <w:rPr>
          <w:rFonts w:cs="Arial"/>
          <w:b/>
          <w:lang w:val="ru-RU"/>
        </w:rPr>
        <w:t xml:space="preserve"> </w:t>
      </w:r>
      <w:r>
        <w:rPr>
          <w:rFonts w:cs="Arial"/>
          <w:b/>
        </w:rPr>
        <w:t xml:space="preserve">И </w:t>
      </w:r>
      <w:r w:rsidRPr="000A0A91">
        <w:rPr>
          <w:rFonts w:cs="Arial"/>
          <w:b/>
        </w:rPr>
        <w:t>СВЕТЛООТРАЖАТЕЛНИ ЖИЛЕТКИ</w:t>
      </w:r>
    </w:p>
    <w:p w:rsidR="007643A3" w:rsidRPr="000A0A91" w:rsidRDefault="007643A3" w:rsidP="007643A3">
      <w:pPr>
        <w:spacing w:before="0"/>
        <w:ind w:firstLine="737"/>
        <w:rPr>
          <w:rFonts w:cs="Arial"/>
        </w:rPr>
      </w:pPr>
    </w:p>
    <w:p w:rsidR="007643A3" w:rsidRPr="000A0A91" w:rsidRDefault="007643A3" w:rsidP="00FE16E0">
      <w:pPr>
        <w:numPr>
          <w:ilvl w:val="0"/>
          <w:numId w:val="52"/>
        </w:numPr>
        <w:spacing w:before="0"/>
        <w:ind w:left="993" w:hanging="426"/>
        <w:rPr>
          <w:rFonts w:cs="Arial"/>
        </w:rPr>
      </w:pPr>
      <w:r w:rsidRPr="000A0A91">
        <w:rPr>
          <w:rFonts w:cs="Arial"/>
        </w:rPr>
        <w:t xml:space="preserve">Да не се допуска ръчно изпълнение на работите по т. 7 чрез хвърляне, ръчно подаване от ръка на ръка или с помощта на въжета, телове, армировъчна стомана и др. </w:t>
      </w:r>
    </w:p>
    <w:p w:rsidR="007643A3" w:rsidRPr="000A0A91" w:rsidRDefault="007643A3" w:rsidP="00FE16E0">
      <w:pPr>
        <w:ind w:firstLine="567"/>
        <w:rPr>
          <w:rFonts w:cs="Arial"/>
          <w:b/>
          <w:bCs/>
        </w:rPr>
      </w:pPr>
      <w:r w:rsidRPr="000A0A91">
        <w:rPr>
          <w:rFonts w:cs="Arial"/>
          <w:b/>
          <w:bCs/>
        </w:rPr>
        <w:t>Средства за колективна защита и лични предпазни средства</w:t>
      </w:r>
    </w:p>
    <w:p w:rsidR="007643A3" w:rsidRPr="000A0A91" w:rsidRDefault="007643A3" w:rsidP="00FE16E0">
      <w:pPr>
        <w:ind w:firstLine="567"/>
        <w:rPr>
          <w:rFonts w:cs="Arial"/>
        </w:rPr>
      </w:pPr>
      <w:r w:rsidRPr="000A0A91">
        <w:rPr>
          <w:rFonts w:cs="Arial"/>
        </w:rPr>
        <w:t>Строителите да носят каски, пр</w:t>
      </w:r>
      <w:r>
        <w:rPr>
          <w:rFonts w:cs="Arial"/>
        </w:rPr>
        <w:t>е</w:t>
      </w:r>
      <w:r w:rsidRPr="000A0A91">
        <w:rPr>
          <w:rFonts w:cs="Arial"/>
        </w:rPr>
        <w:t>дпазни обувки, предпазни очила, ръкавици и необходимото работно облекло.</w:t>
      </w:r>
    </w:p>
    <w:p w:rsidR="007643A3" w:rsidRPr="000A0A91" w:rsidRDefault="007643A3" w:rsidP="00FE16E0">
      <w:pPr>
        <w:ind w:firstLine="567"/>
        <w:rPr>
          <w:rFonts w:cs="Arial"/>
          <w:b/>
          <w:bCs/>
        </w:rPr>
      </w:pPr>
      <w:r w:rsidRPr="000A0A91">
        <w:rPr>
          <w:rFonts w:cs="Arial"/>
          <w:b/>
          <w:bCs/>
        </w:rPr>
        <w:t>Условия за принудително и аварийно преустановяване на работата:</w:t>
      </w:r>
    </w:p>
    <w:p w:rsidR="007643A3" w:rsidRPr="000A0A91" w:rsidRDefault="007643A3" w:rsidP="00FE16E0">
      <w:pPr>
        <w:ind w:firstLine="567"/>
        <w:rPr>
          <w:rFonts w:cs="Arial"/>
        </w:rPr>
      </w:pPr>
      <w:r w:rsidRPr="000A0A91">
        <w:rPr>
          <w:rFonts w:cs="Arial"/>
        </w:rPr>
        <w:t>При застрашаване живота и здравето на работещите;</w:t>
      </w:r>
    </w:p>
    <w:p w:rsidR="007643A3" w:rsidRPr="000A0A91" w:rsidRDefault="007643A3" w:rsidP="00FE16E0">
      <w:pPr>
        <w:ind w:firstLine="567"/>
        <w:rPr>
          <w:rFonts w:cs="Arial"/>
        </w:rPr>
      </w:pPr>
      <w:r w:rsidRPr="000A0A91">
        <w:rPr>
          <w:rFonts w:cs="Arial"/>
        </w:rPr>
        <w:t>При неотговарящи на изискванията за здравословни и безопасни условия на труд на:</w:t>
      </w:r>
    </w:p>
    <w:p w:rsidR="007643A3" w:rsidRPr="000A0A91" w:rsidRDefault="007643A3" w:rsidP="00FE16E0">
      <w:pPr>
        <w:ind w:firstLine="567"/>
        <w:rPr>
          <w:rFonts w:cs="Arial"/>
        </w:rPr>
      </w:pPr>
      <w:r w:rsidRPr="000A0A91">
        <w:rPr>
          <w:rFonts w:cs="Arial"/>
        </w:rPr>
        <w:t xml:space="preserve">а) строителна техника, </w:t>
      </w:r>
    </w:p>
    <w:p w:rsidR="007643A3" w:rsidRPr="000A0A91" w:rsidRDefault="007643A3" w:rsidP="00FE16E0">
      <w:pPr>
        <w:ind w:firstLine="567"/>
        <w:rPr>
          <w:rFonts w:cs="Arial"/>
        </w:rPr>
      </w:pPr>
      <w:r w:rsidRPr="000A0A91">
        <w:rPr>
          <w:rFonts w:cs="Arial"/>
        </w:rPr>
        <w:t>б)</w:t>
      </w:r>
      <w:r>
        <w:rPr>
          <w:rFonts w:cs="Arial"/>
        </w:rPr>
        <w:t xml:space="preserve"> </w:t>
      </w:r>
      <w:r w:rsidRPr="000A0A91">
        <w:rPr>
          <w:rFonts w:cs="Arial"/>
        </w:rPr>
        <w:t xml:space="preserve">съоръжения, </w:t>
      </w:r>
    </w:p>
    <w:p w:rsidR="007643A3" w:rsidRPr="000A0A91" w:rsidRDefault="007643A3" w:rsidP="00FE16E0">
      <w:pPr>
        <w:ind w:firstLine="567"/>
        <w:rPr>
          <w:rFonts w:cs="Arial"/>
        </w:rPr>
      </w:pPr>
      <w:r w:rsidRPr="000A0A91">
        <w:rPr>
          <w:rFonts w:cs="Arial"/>
        </w:rPr>
        <w:t>в)</w:t>
      </w:r>
      <w:r>
        <w:rPr>
          <w:rFonts w:cs="Arial"/>
        </w:rPr>
        <w:t xml:space="preserve"> </w:t>
      </w:r>
      <w:r w:rsidRPr="000A0A91">
        <w:rPr>
          <w:rFonts w:cs="Arial"/>
        </w:rPr>
        <w:t>технологии ;</w:t>
      </w:r>
    </w:p>
    <w:p w:rsidR="007643A3" w:rsidRPr="000A0A91" w:rsidRDefault="007643A3" w:rsidP="00FE16E0">
      <w:pPr>
        <w:ind w:firstLine="567"/>
        <w:rPr>
          <w:rFonts w:cs="Arial"/>
        </w:rPr>
      </w:pPr>
      <w:r w:rsidRPr="000A0A91">
        <w:rPr>
          <w:rFonts w:cs="Arial"/>
        </w:rPr>
        <w:t>г) работни места или площадки.</w:t>
      </w:r>
    </w:p>
    <w:p w:rsidR="007643A3" w:rsidRPr="000A0A91" w:rsidRDefault="007643A3" w:rsidP="00FE16E0">
      <w:pPr>
        <w:ind w:firstLine="567"/>
        <w:rPr>
          <w:rFonts w:cs="Arial"/>
          <w:b/>
          <w:spacing w:val="1"/>
        </w:rPr>
      </w:pPr>
      <w:r w:rsidRPr="000A0A91">
        <w:rPr>
          <w:rFonts w:cs="Arial"/>
          <w:b/>
          <w:spacing w:val="1"/>
        </w:rPr>
        <w:t>Мерки за оказване на първа помощ</w:t>
      </w:r>
    </w:p>
    <w:p w:rsidR="007643A3" w:rsidRPr="000A0A91" w:rsidRDefault="007643A3" w:rsidP="00FE16E0">
      <w:pPr>
        <w:ind w:firstLine="567"/>
        <w:rPr>
          <w:rFonts w:cs="Arial"/>
        </w:rPr>
      </w:pPr>
      <w:r w:rsidRPr="000A0A91">
        <w:rPr>
          <w:rFonts w:cs="Arial"/>
        </w:rPr>
        <w:t xml:space="preserve">При станали злополуки и аварии на пострадалите лица да се оказва </w:t>
      </w:r>
      <w:proofErr w:type="spellStart"/>
      <w:r w:rsidRPr="000A0A91">
        <w:rPr>
          <w:rFonts w:cs="Arial"/>
        </w:rPr>
        <w:t>долекарска</w:t>
      </w:r>
      <w:proofErr w:type="spellEnd"/>
      <w:r w:rsidRPr="000A0A91">
        <w:rPr>
          <w:rFonts w:cs="Arial"/>
        </w:rPr>
        <w:t xml:space="preserve"> медицинска помощ на място съгласно ПБЗ. </w:t>
      </w:r>
      <w:proofErr w:type="spellStart"/>
      <w:r w:rsidRPr="000A0A91">
        <w:rPr>
          <w:rFonts w:cs="Arial"/>
        </w:rPr>
        <w:t>Долекарската</w:t>
      </w:r>
      <w:proofErr w:type="spellEnd"/>
      <w:r w:rsidRPr="000A0A91">
        <w:rPr>
          <w:rFonts w:cs="Arial"/>
        </w:rPr>
        <w:t xml:space="preserve"> медицинска помощ да се оказва само от лице, преминало обучение по оказване на първа </w:t>
      </w:r>
      <w:proofErr w:type="spellStart"/>
      <w:r w:rsidRPr="000A0A91">
        <w:rPr>
          <w:rFonts w:cs="Arial"/>
        </w:rPr>
        <w:t>долекарска</w:t>
      </w:r>
      <w:proofErr w:type="spellEnd"/>
      <w:r w:rsidRPr="000A0A91">
        <w:rPr>
          <w:rFonts w:cs="Arial"/>
        </w:rPr>
        <w:t xml:space="preserve"> помощ. </w:t>
      </w:r>
    </w:p>
    <w:p w:rsidR="007643A3" w:rsidRPr="000A0A91" w:rsidRDefault="007643A3" w:rsidP="007643A3">
      <w:pPr>
        <w:pStyle w:val="Heading2"/>
        <w:keepLines w:val="0"/>
        <w:spacing w:before="120" w:after="120"/>
        <w:ind w:right="0"/>
        <w:jc w:val="both"/>
      </w:pPr>
      <w:bookmarkStart w:id="123" w:name="_Toc426118586"/>
      <w:r w:rsidRPr="000A0A91">
        <w:t>Провеждане на инструктажите</w:t>
      </w:r>
      <w:bookmarkEnd w:id="118"/>
      <w:bookmarkEnd w:id="123"/>
    </w:p>
    <w:p w:rsidR="007643A3" w:rsidRPr="000A0A91" w:rsidRDefault="007643A3" w:rsidP="00FE16E0">
      <w:pPr>
        <w:ind w:firstLine="567"/>
      </w:pPr>
      <w:r w:rsidRPr="000A0A91">
        <w:t>Провеждането на инструктаж е задължителен за целия инженерно-техническия и работнически п</w:t>
      </w:r>
      <w:r>
        <w:t xml:space="preserve">ерсонал на </w:t>
      </w:r>
      <w:r w:rsidRPr="000A0A91">
        <w:t>Главния изпълнител, участващите в изпълнението на строеж: „</w:t>
      </w:r>
      <w:fldSimple w:instr=" TITLE   \* MERGEFORMAT ">
        <w:r w:rsidRPr="000A0A91">
          <w:t>Обследване и даване на техническо решение за оптимизация работата на дренажни тръбопроводи свежа пара</w:t>
        </w:r>
      </w:fldSimple>
      <w:r w:rsidRPr="000A0A91">
        <w:t xml:space="preserve"> в ТЕЦ„ЕЙ И ЕС 3C МАРИЦА ИЗТОК 1” ЕООД – Блок 1</w:t>
      </w:r>
      <w:r w:rsidR="007C63E1">
        <w:t xml:space="preserve"> и Блок 2</w:t>
      </w:r>
      <w:r w:rsidRPr="000A0A91">
        <w:t>.</w:t>
      </w:r>
    </w:p>
    <w:p w:rsidR="007643A3" w:rsidRPr="000A0A91" w:rsidRDefault="007643A3" w:rsidP="00FE16E0">
      <w:pPr>
        <w:ind w:firstLine="567"/>
      </w:pPr>
      <w:r w:rsidRPr="000A0A91">
        <w:t>Инструктаж</w:t>
      </w:r>
      <w:r>
        <w:t>ът</w:t>
      </w:r>
      <w:r w:rsidRPr="000A0A91">
        <w:t xml:space="preserve"> задължително да се провежда съгласно Наредба № РД-07-2/16 декември 2009 г. за провеждането на периодично обучение и инструктажа на работниците и служителите по правилата за осигуряване на здравословни и безопасни условия на труд.</w:t>
      </w:r>
    </w:p>
    <w:p w:rsidR="007643A3" w:rsidRDefault="007643A3" w:rsidP="00FE16E0">
      <w:pPr>
        <w:ind w:firstLine="567"/>
      </w:pPr>
      <w:r w:rsidRPr="000A0A91">
        <w:t>Инструктаж</w:t>
      </w:r>
      <w:r>
        <w:t>ът</w:t>
      </w:r>
      <w:r w:rsidRPr="000A0A91">
        <w:t xml:space="preserve"> да се съобрази и с вътрешните правила за безопасен труд на ТЕЦ„</w:t>
      </w:r>
      <w:r w:rsidR="007C63E1">
        <w:t>ЕЙ И ЕС 3C МАРИЦА ИЗТОК 1” ЕООД</w:t>
      </w:r>
      <w:r w:rsidRPr="000A0A91">
        <w:t>.</w:t>
      </w:r>
    </w:p>
    <w:p w:rsidR="00FE16E0" w:rsidRDefault="00FE16E0" w:rsidP="00FE16E0">
      <w:pPr>
        <w:ind w:firstLine="567"/>
      </w:pPr>
    </w:p>
    <w:p w:rsidR="00FE16E0" w:rsidRDefault="00FE16E0" w:rsidP="00FE16E0">
      <w:pPr>
        <w:ind w:firstLine="567"/>
      </w:pPr>
    </w:p>
    <w:p w:rsidR="00FE16E0" w:rsidRDefault="00FE16E0" w:rsidP="00FE16E0">
      <w:pPr>
        <w:ind w:firstLine="567"/>
      </w:pPr>
    </w:p>
    <w:p w:rsidR="00FE16E0" w:rsidRDefault="00FE16E0" w:rsidP="00FE16E0">
      <w:pPr>
        <w:ind w:firstLine="567"/>
      </w:pPr>
    </w:p>
    <w:p w:rsidR="00FE16E0" w:rsidRPr="000A0A91" w:rsidRDefault="00FE16E0" w:rsidP="00FE16E0">
      <w:pPr>
        <w:ind w:firstLine="567"/>
      </w:pPr>
    </w:p>
    <w:p w:rsidR="007643A3" w:rsidRPr="000A0A91" w:rsidRDefault="007643A3" w:rsidP="007643A3">
      <w:pPr>
        <w:pStyle w:val="Heading2"/>
        <w:keepLines w:val="0"/>
        <w:spacing w:before="120" w:after="120"/>
        <w:ind w:right="0"/>
        <w:jc w:val="both"/>
      </w:pPr>
      <w:bookmarkStart w:id="124" w:name="_Toc426118587"/>
      <w:r w:rsidRPr="000A0A91">
        <w:lastRenderedPageBreak/>
        <w:t>Знаци по охрана на труда</w:t>
      </w:r>
      <w:bookmarkEnd w:id="124"/>
    </w:p>
    <w:p w:rsidR="007643A3" w:rsidRPr="000A0A91" w:rsidRDefault="007643A3" w:rsidP="00FE16E0">
      <w:pPr>
        <w:spacing w:before="0"/>
        <w:ind w:firstLine="567"/>
        <w:rPr>
          <w:rFonts w:cs="Arial"/>
        </w:rPr>
      </w:pPr>
      <w:r w:rsidRPr="000A0A91">
        <w:rPr>
          <w:rFonts w:cs="Arial"/>
        </w:rPr>
        <w:t>По време на изпълнение на строително – монтажните дейности,в зависимост от технологическата последователност, ще се използват част от следните знаци и табели по охрана на труда:</w:t>
      </w:r>
    </w:p>
    <w:p w:rsidR="007643A3" w:rsidRPr="000A0A91" w:rsidRDefault="007643A3" w:rsidP="007643A3">
      <w:pPr>
        <w:tabs>
          <w:tab w:val="left" w:pos="900"/>
          <w:tab w:val="left" w:pos="1080"/>
          <w:tab w:val="left" w:pos="1260"/>
          <w:tab w:val="left" w:pos="1620"/>
        </w:tabs>
        <w:spacing w:before="0"/>
        <w:ind w:firstLine="737"/>
        <w:rPr>
          <w:rFonts w:cs="Arial"/>
        </w:rPr>
      </w:pPr>
    </w:p>
    <w:tbl>
      <w:tblPr>
        <w:tblW w:w="9191" w:type="dxa"/>
        <w:jc w:val="center"/>
        <w:tblCellSpacing w:w="15" w:type="dxa"/>
        <w:tblCellMar>
          <w:top w:w="15" w:type="dxa"/>
          <w:left w:w="15" w:type="dxa"/>
          <w:bottom w:w="15" w:type="dxa"/>
          <w:right w:w="15" w:type="dxa"/>
        </w:tblCellMar>
        <w:tblLook w:val="0000" w:firstRow="0" w:lastRow="0" w:firstColumn="0" w:lastColumn="0" w:noHBand="0" w:noVBand="0"/>
      </w:tblPr>
      <w:tblGrid>
        <w:gridCol w:w="1770"/>
        <w:gridCol w:w="37"/>
        <w:gridCol w:w="433"/>
        <w:gridCol w:w="2149"/>
        <w:gridCol w:w="184"/>
        <w:gridCol w:w="290"/>
        <w:gridCol w:w="1281"/>
        <w:gridCol w:w="222"/>
        <w:gridCol w:w="342"/>
        <w:gridCol w:w="2073"/>
        <w:gridCol w:w="258"/>
        <w:gridCol w:w="152"/>
      </w:tblGrid>
      <w:tr w:rsidR="007643A3" w:rsidRPr="000A0A91" w:rsidTr="00B95129">
        <w:trPr>
          <w:gridAfter w:val="1"/>
          <w:wAfter w:w="107" w:type="dxa"/>
          <w:tblCellSpacing w:w="15" w:type="dxa"/>
          <w:jc w:val="center"/>
        </w:trPr>
        <w:tc>
          <w:tcPr>
            <w:tcW w:w="8994" w:type="dxa"/>
            <w:gridSpan w:val="11"/>
            <w:tcMar>
              <w:top w:w="0" w:type="dxa"/>
              <w:left w:w="0" w:type="dxa"/>
              <w:bottom w:w="0" w:type="dxa"/>
              <w:right w:w="0" w:type="dxa"/>
            </w:tcMar>
            <w:vAlign w:val="center"/>
          </w:tcPr>
          <w:p w:rsidR="007643A3" w:rsidRPr="000A0A91" w:rsidRDefault="007643A3" w:rsidP="00B95129">
            <w:pPr>
              <w:pStyle w:val="Heading4"/>
              <w:numPr>
                <w:ilvl w:val="0"/>
                <w:numId w:val="0"/>
              </w:numPr>
              <w:tabs>
                <w:tab w:val="left" w:pos="900"/>
                <w:tab w:val="left" w:pos="1080"/>
                <w:tab w:val="left" w:pos="1260"/>
                <w:tab w:val="left" w:pos="1620"/>
              </w:tabs>
              <w:spacing w:before="0"/>
              <w:ind w:left="864" w:hanging="864"/>
              <w:rPr>
                <w:rFonts w:cs="Arial"/>
                <w:color w:val="333333"/>
                <w:sz w:val="28"/>
                <w:szCs w:val="28"/>
                <w:u w:val="single"/>
              </w:rPr>
            </w:pPr>
            <w:r w:rsidRPr="000A0A91">
              <w:rPr>
                <w:rFonts w:cs="Arial"/>
                <w:color w:val="333333"/>
                <w:sz w:val="28"/>
                <w:szCs w:val="28"/>
                <w:u w:val="single"/>
              </w:rPr>
              <w:t>Забраняващи знаци</w:t>
            </w:r>
          </w:p>
        </w:tc>
      </w:tr>
      <w:tr w:rsidR="007643A3" w:rsidRPr="000A0A91" w:rsidTr="00B95129">
        <w:trPr>
          <w:gridAfter w:val="1"/>
          <w:wAfter w:w="107" w:type="dxa"/>
          <w:tblCellSpacing w:w="15" w:type="dxa"/>
          <w:jc w:val="center"/>
        </w:trPr>
        <w:tc>
          <w:tcPr>
            <w:tcW w:w="1762" w:type="dxa"/>
            <w:gridSpan w:val="2"/>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485140" cy="485140"/>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485140" cy="485140"/>
                          </a:xfrm>
                          <a:prstGeom prst="rect">
                            <a:avLst/>
                          </a:prstGeom>
                          <a:noFill/>
                          <a:ln w="9525">
                            <a:noFill/>
                            <a:miter lim="800000"/>
                            <a:headEnd/>
                            <a:tailEnd/>
                          </a:ln>
                        </pic:spPr>
                      </pic:pic>
                    </a:graphicData>
                  </a:graphic>
                </wp:inline>
              </w:drawing>
            </w:r>
          </w:p>
        </w:tc>
        <w:tc>
          <w:tcPr>
            <w:tcW w:w="2736"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1. Забранено е пушенето</w:t>
            </w:r>
          </w:p>
        </w:tc>
        <w:tc>
          <w:tcPr>
            <w:tcW w:w="176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485140" cy="485140"/>
                  <wp:effectExtent l="19050" t="0" r="0" b="0"/>
                  <wp:docPr id="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srcRect/>
                          <a:stretch>
                            <a:fillRect/>
                          </a:stretch>
                        </pic:blipFill>
                        <pic:spPr bwMode="auto">
                          <a:xfrm>
                            <a:off x="0" y="0"/>
                            <a:ext cx="485140" cy="485140"/>
                          </a:xfrm>
                          <a:prstGeom prst="rect">
                            <a:avLst/>
                          </a:prstGeom>
                          <a:noFill/>
                          <a:ln w="9525">
                            <a:noFill/>
                            <a:miter lim="800000"/>
                            <a:headEnd/>
                            <a:tailEnd/>
                          </a:ln>
                        </pic:spPr>
                      </pic:pic>
                    </a:graphicData>
                  </a:graphic>
                </wp:inline>
              </w:drawing>
            </w:r>
          </w:p>
        </w:tc>
        <w:tc>
          <w:tcPr>
            <w:tcW w:w="264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2. Забранено е за външни (неупълномощени) лица</w:t>
            </w:r>
          </w:p>
        </w:tc>
      </w:tr>
      <w:tr w:rsidR="007643A3" w:rsidRPr="000A0A91" w:rsidTr="00B95129">
        <w:trPr>
          <w:gridAfter w:val="1"/>
          <w:wAfter w:w="107" w:type="dxa"/>
          <w:tblCellSpacing w:w="15" w:type="dxa"/>
          <w:jc w:val="center"/>
        </w:trPr>
        <w:tc>
          <w:tcPr>
            <w:tcW w:w="1762" w:type="dxa"/>
            <w:gridSpan w:val="2"/>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736"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176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64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r w:rsidR="007643A3" w:rsidRPr="000A0A91" w:rsidTr="00B95129">
        <w:trPr>
          <w:gridAfter w:val="1"/>
          <w:wAfter w:w="107" w:type="dxa"/>
          <w:tblCellSpacing w:w="15" w:type="dxa"/>
          <w:jc w:val="center"/>
        </w:trPr>
        <w:tc>
          <w:tcPr>
            <w:tcW w:w="1762" w:type="dxa"/>
            <w:gridSpan w:val="2"/>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736"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176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64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r w:rsidR="007643A3" w:rsidRPr="000A0A91" w:rsidTr="00B95129">
        <w:trPr>
          <w:tblCellSpacing w:w="15" w:type="dxa"/>
          <w:jc w:val="center"/>
        </w:trPr>
        <w:tc>
          <w:tcPr>
            <w:tcW w:w="9131" w:type="dxa"/>
            <w:gridSpan w:val="12"/>
            <w:tcMar>
              <w:top w:w="0" w:type="dxa"/>
              <w:left w:w="0" w:type="dxa"/>
              <w:bottom w:w="0" w:type="dxa"/>
              <w:right w:w="0" w:type="dxa"/>
            </w:tcMar>
            <w:vAlign w:val="center"/>
          </w:tcPr>
          <w:p w:rsidR="007643A3" w:rsidRPr="000A0A91" w:rsidRDefault="007643A3" w:rsidP="00B95129">
            <w:pPr>
              <w:pStyle w:val="Heading4"/>
              <w:numPr>
                <w:ilvl w:val="0"/>
                <w:numId w:val="0"/>
              </w:numPr>
              <w:tabs>
                <w:tab w:val="left" w:pos="900"/>
                <w:tab w:val="left" w:pos="1080"/>
                <w:tab w:val="left" w:pos="1260"/>
                <w:tab w:val="left" w:pos="1620"/>
              </w:tabs>
              <w:spacing w:before="0"/>
              <w:ind w:left="864" w:hanging="864"/>
              <w:rPr>
                <w:rFonts w:cs="Arial"/>
                <w:color w:val="333333"/>
                <w:sz w:val="28"/>
                <w:szCs w:val="28"/>
                <w:u w:val="single"/>
              </w:rPr>
            </w:pPr>
            <w:r w:rsidRPr="000A0A91">
              <w:rPr>
                <w:rFonts w:cs="Arial"/>
                <w:color w:val="333333"/>
                <w:sz w:val="28"/>
                <w:szCs w:val="28"/>
                <w:u w:val="single"/>
              </w:rPr>
              <w:t>Предупреждаващи знаци</w:t>
            </w:r>
          </w:p>
        </w:tc>
      </w:tr>
      <w:tr w:rsidR="007643A3" w:rsidRPr="000A0A91" w:rsidTr="00B95129">
        <w:trPr>
          <w:tblCellSpacing w:w="15" w:type="dxa"/>
          <w:jc w:val="center"/>
        </w:trPr>
        <w:tc>
          <w:tcPr>
            <w:tcW w:w="219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56895" cy="501015"/>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srcRect/>
                          <a:stretch>
                            <a:fillRect/>
                          </a:stretch>
                        </pic:blipFill>
                        <pic:spPr bwMode="auto">
                          <a:xfrm>
                            <a:off x="0" y="0"/>
                            <a:ext cx="556895" cy="501015"/>
                          </a:xfrm>
                          <a:prstGeom prst="rect">
                            <a:avLst/>
                          </a:prstGeom>
                          <a:noFill/>
                          <a:ln w="9525">
                            <a:noFill/>
                            <a:miter lim="800000"/>
                            <a:headEnd/>
                            <a:tailEnd/>
                          </a:ln>
                        </pic:spPr>
                      </pic:pic>
                    </a:graphicData>
                  </a:graphic>
                </wp:inline>
              </w:drawing>
            </w:r>
          </w:p>
        </w:tc>
        <w:tc>
          <w:tcPr>
            <w:tcW w:w="259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3. Лесно запалим материал</w:t>
            </w:r>
          </w:p>
        </w:tc>
        <w:tc>
          <w:tcPr>
            <w:tcW w:w="181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56895" cy="50101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556895" cy="501015"/>
                          </a:xfrm>
                          <a:prstGeom prst="rect">
                            <a:avLst/>
                          </a:prstGeom>
                          <a:noFill/>
                          <a:ln w="9525">
                            <a:noFill/>
                            <a:miter lim="800000"/>
                            <a:headEnd/>
                            <a:tailEnd/>
                          </a:ln>
                        </pic:spPr>
                      </pic:pic>
                    </a:graphicData>
                  </a:graphic>
                </wp:inline>
              </w:drawing>
            </w:r>
          </w:p>
        </w:tc>
        <w:tc>
          <w:tcPr>
            <w:tcW w:w="2438"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4.Взривоопасен материал или опасност от експлозия</w:t>
            </w:r>
          </w:p>
        </w:tc>
      </w:tr>
      <w:tr w:rsidR="007643A3" w:rsidRPr="000A0A91" w:rsidTr="00B95129">
        <w:trPr>
          <w:tblCellSpacing w:w="15" w:type="dxa"/>
          <w:jc w:val="center"/>
        </w:trPr>
        <w:tc>
          <w:tcPr>
            <w:tcW w:w="219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56895" cy="50101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cstate="print"/>
                          <a:srcRect/>
                          <a:stretch>
                            <a:fillRect/>
                          </a:stretch>
                        </pic:blipFill>
                        <pic:spPr bwMode="auto">
                          <a:xfrm>
                            <a:off x="0" y="0"/>
                            <a:ext cx="556895" cy="501015"/>
                          </a:xfrm>
                          <a:prstGeom prst="rect">
                            <a:avLst/>
                          </a:prstGeom>
                          <a:noFill/>
                          <a:ln w="9525">
                            <a:noFill/>
                            <a:miter lim="800000"/>
                            <a:headEnd/>
                            <a:tailEnd/>
                          </a:ln>
                        </pic:spPr>
                      </pic:pic>
                    </a:graphicData>
                  </a:graphic>
                </wp:inline>
              </w:drawing>
            </w:r>
          </w:p>
        </w:tc>
        <w:tc>
          <w:tcPr>
            <w:tcW w:w="259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5.</w:t>
            </w:r>
            <w:r>
              <w:rPr>
                <w:rFonts w:cs="Arial"/>
                <w:color w:val="333333"/>
                <w:sz w:val="20"/>
              </w:rPr>
              <w:t xml:space="preserve"> </w:t>
            </w:r>
            <w:r w:rsidRPr="000A0A91">
              <w:rPr>
                <w:rFonts w:cs="Arial"/>
                <w:color w:val="333333"/>
                <w:sz w:val="20"/>
              </w:rPr>
              <w:t>Опасност</w:t>
            </w:r>
            <w:r>
              <w:rPr>
                <w:rFonts w:cs="Arial"/>
                <w:color w:val="333333"/>
                <w:sz w:val="20"/>
              </w:rPr>
              <w:t xml:space="preserve"> </w:t>
            </w:r>
            <w:r w:rsidRPr="000A0A91">
              <w:rPr>
                <w:rFonts w:cs="Arial"/>
                <w:color w:val="333333"/>
                <w:sz w:val="20"/>
              </w:rPr>
              <w:t>от електрически ток</w:t>
            </w:r>
          </w:p>
        </w:tc>
        <w:tc>
          <w:tcPr>
            <w:tcW w:w="181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56895" cy="501015"/>
                  <wp:effectExtent l="19050" t="0" r="0" b="0"/>
                  <wp:docPr id="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srcRect/>
                          <a:stretch>
                            <a:fillRect/>
                          </a:stretch>
                        </pic:blipFill>
                        <pic:spPr bwMode="auto">
                          <a:xfrm>
                            <a:off x="0" y="0"/>
                            <a:ext cx="556895" cy="501015"/>
                          </a:xfrm>
                          <a:prstGeom prst="rect">
                            <a:avLst/>
                          </a:prstGeom>
                          <a:noFill/>
                          <a:ln w="9525">
                            <a:noFill/>
                            <a:miter lim="800000"/>
                            <a:headEnd/>
                            <a:tailEnd/>
                          </a:ln>
                        </pic:spPr>
                      </pic:pic>
                    </a:graphicData>
                  </a:graphic>
                </wp:inline>
              </w:drawing>
            </w:r>
          </w:p>
        </w:tc>
        <w:tc>
          <w:tcPr>
            <w:tcW w:w="2438"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6. Внимание опасност</w:t>
            </w:r>
          </w:p>
        </w:tc>
      </w:tr>
      <w:tr w:rsidR="007643A3" w:rsidRPr="000A0A91" w:rsidTr="00B95129">
        <w:trPr>
          <w:tblCellSpacing w:w="15" w:type="dxa"/>
          <w:jc w:val="center"/>
        </w:trPr>
        <w:tc>
          <w:tcPr>
            <w:tcW w:w="219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612140" cy="564515"/>
                  <wp:effectExtent l="19050" t="0" r="0" b="0"/>
                  <wp:docPr id="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cstate="print"/>
                          <a:srcRect/>
                          <a:stretch>
                            <a:fillRect/>
                          </a:stretch>
                        </pic:blipFill>
                        <pic:spPr bwMode="auto">
                          <a:xfrm>
                            <a:off x="0" y="0"/>
                            <a:ext cx="612140" cy="564515"/>
                          </a:xfrm>
                          <a:prstGeom prst="rect">
                            <a:avLst/>
                          </a:prstGeom>
                          <a:noFill/>
                          <a:ln w="9525">
                            <a:noFill/>
                            <a:miter lim="800000"/>
                            <a:headEnd/>
                            <a:tailEnd/>
                          </a:ln>
                        </pic:spPr>
                      </pic:pic>
                    </a:graphicData>
                  </a:graphic>
                </wp:inline>
              </w:drawing>
            </w:r>
          </w:p>
        </w:tc>
        <w:tc>
          <w:tcPr>
            <w:tcW w:w="259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7. Опасност от падане</w:t>
            </w:r>
          </w:p>
        </w:tc>
        <w:tc>
          <w:tcPr>
            <w:tcW w:w="181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438"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r w:rsidR="007643A3" w:rsidRPr="000A0A91" w:rsidTr="00B95129">
        <w:trPr>
          <w:tblCellSpacing w:w="15" w:type="dxa"/>
          <w:jc w:val="center"/>
        </w:trPr>
        <w:tc>
          <w:tcPr>
            <w:tcW w:w="219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59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181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438"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r w:rsidR="007643A3" w:rsidRPr="000A0A91" w:rsidTr="00B95129">
        <w:trPr>
          <w:tblCellSpacing w:w="15" w:type="dxa"/>
          <w:jc w:val="center"/>
        </w:trPr>
        <w:tc>
          <w:tcPr>
            <w:tcW w:w="219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593"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181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438"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r w:rsidR="007643A3" w:rsidRPr="000A0A91" w:rsidTr="00B95129">
        <w:trPr>
          <w:gridAfter w:val="2"/>
          <w:wAfter w:w="365" w:type="dxa"/>
          <w:tblCellSpacing w:w="15" w:type="dxa"/>
          <w:jc w:val="center"/>
        </w:trPr>
        <w:tc>
          <w:tcPr>
            <w:tcW w:w="8736" w:type="dxa"/>
            <w:gridSpan w:val="10"/>
            <w:tcMar>
              <w:top w:w="0" w:type="dxa"/>
              <w:left w:w="0" w:type="dxa"/>
              <w:bottom w:w="0" w:type="dxa"/>
              <w:right w:w="0" w:type="dxa"/>
            </w:tcMar>
            <w:vAlign w:val="center"/>
          </w:tcPr>
          <w:p w:rsidR="007643A3" w:rsidRPr="000A0A91" w:rsidRDefault="007643A3" w:rsidP="00B95129">
            <w:pPr>
              <w:pStyle w:val="Heading4"/>
              <w:numPr>
                <w:ilvl w:val="0"/>
                <w:numId w:val="0"/>
              </w:numPr>
              <w:tabs>
                <w:tab w:val="left" w:pos="900"/>
                <w:tab w:val="left" w:pos="1080"/>
                <w:tab w:val="left" w:pos="1260"/>
                <w:tab w:val="left" w:pos="1620"/>
              </w:tabs>
              <w:spacing w:before="0"/>
              <w:ind w:left="864" w:hanging="864"/>
              <w:rPr>
                <w:rFonts w:cs="Arial"/>
                <w:color w:val="333333"/>
                <w:sz w:val="28"/>
                <w:szCs w:val="28"/>
                <w:u w:val="single"/>
              </w:rPr>
            </w:pPr>
            <w:r w:rsidRPr="000A0A91">
              <w:rPr>
                <w:rFonts w:cs="Arial"/>
                <w:color w:val="333333"/>
                <w:sz w:val="28"/>
                <w:szCs w:val="28"/>
                <w:u w:val="single"/>
              </w:rPr>
              <w:t>Задължаващи знаци</w:t>
            </w:r>
          </w:p>
        </w:tc>
      </w:tr>
      <w:tr w:rsidR="007643A3" w:rsidRPr="000A0A91" w:rsidTr="00B95129">
        <w:trPr>
          <w:gridAfter w:val="2"/>
          <w:wAfter w:w="365" w:type="dxa"/>
          <w:tblCellSpacing w:w="15" w:type="dxa"/>
          <w:jc w:val="center"/>
        </w:trPr>
        <w:tc>
          <w:tcPr>
            <w:tcW w:w="1725"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24510" cy="532765"/>
                  <wp:effectExtent l="19050" t="0" r="8890" b="0"/>
                  <wp:docPr id="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tc>
        <w:tc>
          <w:tcPr>
            <w:tcW w:w="2589"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8.Трябва да се носят защитни средства за очите</w:t>
            </w:r>
          </w:p>
        </w:tc>
        <w:tc>
          <w:tcPr>
            <w:tcW w:w="172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24510" cy="548640"/>
                  <wp:effectExtent l="19050" t="0" r="8890" b="0"/>
                  <wp:docPr id="2"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srcRect/>
                          <a:stretch>
                            <a:fillRect/>
                          </a:stretch>
                        </pic:blipFill>
                        <pic:spPr bwMode="auto">
                          <a:xfrm>
                            <a:off x="0" y="0"/>
                            <a:ext cx="524510" cy="548640"/>
                          </a:xfrm>
                          <a:prstGeom prst="rect">
                            <a:avLst/>
                          </a:prstGeom>
                          <a:noFill/>
                          <a:ln w="9525">
                            <a:noFill/>
                            <a:miter lim="800000"/>
                            <a:headEnd/>
                            <a:tailEnd/>
                          </a:ln>
                        </pic:spPr>
                      </pic:pic>
                    </a:graphicData>
                  </a:graphic>
                </wp:inline>
              </w:drawing>
            </w:r>
          </w:p>
        </w:tc>
        <w:tc>
          <w:tcPr>
            <w:tcW w:w="2607"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9.Трябва да се носи защитно облекло</w:t>
            </w:r>
          </w:p>
        </w:tc>
      </w:tr>
      <w:tr w:rsidR="007643A3" w:rsidRPr="000A0A91" w:rsidTr="00B95129">
        <w:trPr>
          <w:gridAfter w:val="2"/>
          <w:wAfter w:w="365" w:type="dxa"/>
          <w:tblCellSpacing w:w="15" w:type="dxa"/>
          <w:jc w:val="center"/>
        </w:trPr>
        <w:tc>
          <w:tcPr>
            <w:tcW w:w="1725"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24510" cy="532765"/>
                  <wp:effectExtent l="19050" t="0" r="889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tc>
        <w:tc>
          <w:tcPr>
            <w:tcW w:w="2589"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10.Трябва да се носи защитна каска</w:t>
            </w:r>
          </w:p>
        </w:tc>
        <w:tc>
          <w:tcPr>
            <w:tcW w:w="172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524510" cy="548640"/>
                  <wp:effectExtent l="19050" t="0" r="889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cstate="print"/>
                          <a:srcRect/>
                          <a:stretch>
                            <a:fillRect/>
                          </a:stretch>
                        </pic:blipFill>
                        <pic:spPr bwMode="auto">
                          <a:xfrm>
                            <a:off x="0" y="0"/>
                            <a:ext cx="524510" cy="548640"/>
                          </a:xfrm>
                          <a:prstGeom prst="rect">
                            <a:avLst/>
                          </a:prstGeom>
                          <a:noFill/>
                          <a:ln w="9525">
                            <a:noFill/>
                            <a:miter lim="800000"/>
                            <a:headEnd/>
                            <a:tailEnd/>
                          </a:ln>
                        </pic:spPr>
                      </pic:pic>
                    </a:graphicData>
                  </a:graphic>
                </wp:inline>
              </w:drawing>
            </w:r>
          </w:p>
        </w:tc>
        <w:tc>
          <w:tcPr>
            <w:tcW w:w="2607"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11.Трябва да се носят защитни средства за лицето</w:t>
            </w:r>
          </w:p>
        </w:tc>
      </w:tr>
      <w:tr w:rsidR="007643A3" w:rsidRPr="000A0A91" w:rsidTr="00B95129">
        <w:trPr>
          <w:gridAfter w:val="2"/>
          <w:wAfter w:w="365" w:type="dxa"/>
          <w:tblCellSpacing w:w="15" w:type="dxa"/>
          <w:jc w:val="center"/>
        </w:trPr>
        <w:tc>
          <w:tcPr>
            <w:tcW w:w="1725"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589"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1725"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607" w:type="dxa"/>
            <w:gridSpan w:val="3"/>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bl>
    <w:p w:rsidR="007643A3" w:rsidRPr="000A0A91" w:rsidRDefault="007643A3" w:rsidP="007643A3">
      <w:pPr>
        <w:shd w:val="clear" w:color="auto" w:fill="FFFFFF"/>
        <w:tabs>
          <w:tab w:val="left" w:pos="900"/>
          <w:tab w:val="left" w:pos="1080"/>
          <w:tab w:val="left" w:pos="1260"/>
          <w:tab w:val="left" w:pos="1620"/>
        </w:tabs>
        <w:spacing w:before="0"/>
        <w:ind w:firstLine="737"/>
        <w:rPr>
          <w:rFonts w:cs="Arial"/>
          <w:color w:val="333333"/>
          <w:sz w:val="20"/>
        </w:rPr>
      </w:pPr>
    </w:p>
    <w:tbl>
      <w:tblPr>
        <w:tblW w:w="8776" w:type="dxa"/>
        <w:jc w:val="center"/>
        <w:tblCellSpacing w:w="15" w:type="dxa"/>
        <w:tblCellMar>
          <w:top w:w="15" w:type="dxa"/>
          <w:left w:w="15" w:type="dxa"/>
          <w:bottom w:w="15" w:type="dxa"/>
          <w:right w:w="15" w:type="dxa"/>
        </w:tblCellMar>
        <w:tblLook w:val="0000" w:firstRow="0" w:lastRow="0" w:firstColumn="0" w:lastColumn="0" w:noHBand="0" w:noVBand="0"/>
      </w:tblPr>
      <w:tblGrid>
        <w:gridCol w:w="1781"/>
        <w:gridCol w:w="2608"/>
        <w:gridCol w:w="1744"/>
        <w:gridCol w:w="2643"/>
      </w:tblGrid>
      <w:tr w:rsidR="007643A3" w:rsidRPr="000A0A91" w:rsidTr="00B95129">
        <w:trPr>
          <w:tblCellSpacing w:w="15" w:type="dxa"/>
          <w:jc w:val="center"/>
        </w:trPr>
        <w:tc>
          <w:tcPr>
            <w:tcW w:w="8716" w:type="dxa"/>
            <w:gridSpan w:val="4"/>
            <w:tcMar>
              <w:top w:w="0" w:type="dxa"/>
              <w:left w:w="0" w:type="dxa"/>
              <w:bottom w:w="0" w:type="dxa"/>
              <w:right w:w="0" w:type="dxa"/>
            </w:tcMar>
            <w:vAlign w:val="center"/>
          </w:tcPr>
          <w:p w:rsidR="007643A3" w:rsidRPr="000A0A91" w:rsidRDefault="007643A3" w:rsidP="00B95129">
            <w:pPr>
              <w:pStyle w:val="Heading4"/>
              <w:numPr>
                <w:ilvl w:val="0"/>
                <w:numId w:val="0"/>
              </w:numPr>
              <w:tabs>
                <w:tab w:val="left" w:pos="900"/>
                <w:tab w:val="left" w:pos="1080"/>
                <w:tab w:val="left" w:pos="1260"/>
                <w:tab w:val="left" w:pos="1620"/>
              </w:tabs>
              <w:spacing w:before="0"/>
              <w:ind w:left="864" w:hanging="864"/>
              <w:rPr>
                <w:rFonts w:cs="Arial"/>
                <w:color w:val="333333"/>
                <w:sz w:val="28"/>
                <w:szCs w:val="28"/>
                <w:u w:val="single"/>
              </w:rPr>
            </w:pPr>
            <w:r w:rsidRPr="000A0A91">
              <w:rPr>
                <w:rFonts w:cs="Arial"/>
                <w:color w:val="333333"/>
                <w:sz w:val="28"/>
                <w:szCs w:val="28"/>
                <w:u w:val="single"/>
              </w:rPr>
              <w:t xml:space="preserve">Указателни знаци за противопожарно оборудване </w:t>
            </w:r>
          </w:p>
        </w:tc>
      </w:tr>
      <w:tr w:rsidR="007643A3" w:rsidRPr="000A0A91" w:rsidTr="00B95129">
        <w:trPr>
          <w:tblCellSpacing w:w="15" w:type="dxa"/>
          <w:jc w:val="center"/>
        </w:trPr>
        <w:tc>
          <w:tcPr>
            <w:tcW w:w="1736"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578"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1714"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598"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r w:rsidR="007643A3" w:rsidRPr="000A0A91" w:rsidTr="00B95129">
        <w:trPr>
          <w:tblCellSpacing w:w="15" w:type="dxa"/>
          <w:jc w:val="center"/>
        </w:trPr>
        <w:tc>
          <w:tcPr>
            <w:tcW w:w="1736"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r>
              <w:rPr>
                <w:rFonts w:cs="Arial"/>
                <w:noProof/>
                <w:color w:val="333333"/>
                <w:sz w:val="20"/>
                <w:lang w:eastAsia="bg-BG"/>
              </w:rPr>
              <w:drawing>
                <wp:inline distT="0" distB="0" distL="0" distR="0">
                  <wp:extent cx="413385" cy="413385"/>
                  <wp:effectExtent l="19050" t="0" r="571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cstate="print"/>
                          <a:srcRect/>
                          <a:stretch>
                            <a:fillRect/>
                          </a:stretch>
                        </pic:blipFill>
                        <pic:spPr bwMode="auto">
                          <a:xfrm>
                            <a:off x="0" y="0"/>
                            <a:ext cx="413385" cy="413385"/>
                          </a:xfrm>
                          <a:prstGeom prst="rect">
                            <a:avLst/>
                          </a:prstGeom>
                          <a:noFill/>
                          <a:ln w="9525">
                            <a:noFill/>
                            <a:miter lim="800000"/>
                            <a:headEnd/>
                            <a:tailEnd/>
                          </a:ln>
                        </pic:spPr>
                      </pic:pic>
                    </a:graphicData>
                  </a:graphic>
                </wp:inline>
              </w:drawing>
            </w:r>
          </w:p>
        </w:tc>
        <w:tc>
          <w:tcPr>
            <w:tcW w:w="2578"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0"/>
              <w:rPr>
                <w:rFonts w:cs="Arial"/>
                <w:color w:val="333333"/>
                <w:sz w:val="20"/>
              </w:rPr>
            </w:pPr>
            <w:r w:rsidRPr="000A0A91">
              <w:rPr>
                <w:rFonts w:cs="Arial"/>
                <w:color w:val="333333"/>
                <w:sz w:val="20"/>
              </w:rPr>
              <w:t>12.Ръчно задействащ пожарогасител</w:t>
            </w:r>
          </w:p>
        </w:tc>
        <w:tc>
          <w:tcPr>
            <w:tcW w:w="1714"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c>
          <w:tcPr>
            <w:tcW w:w="2598" w:type="dxa"/>
            <w:tcMar>
              <w:top w:w="0" w:type="dxa"/>
              <w:left w:w="0" w:type="dxa"/>
              <w:bottom w:w="0" w:type="dxa"/>
              <w:right w:w="0" w:type="dxa"/>
            </w:tcMar>
            <w:vAlign w:val="center"/>
          </w:tcPr>
          <w:p w:rsidR="007643A3" w:rsidRPr="000A0A91" w:rsidRDefault="007643A3" w:rsidP="00B95129">
            <w:pPr>
              <w:tabs>
                <w:tab w:val="left" w:pos="900"/>
                <w:tab w:val="left" w:pos="1080"/>
                <w:tab w:val="left" w:pos="1260"/>
                <w:tab w:val="left" w:pos="1620"/>
              </w:tabs>
              <w:spacing w:before="0"/>
              <w:ind w:firstLine="737"/>
              <w:rPr>
                <w:rFonts w:cs="Arial"/>
                <w:color w:val="333333"/>
                <w:sz w:val="20"/>
              </w:rPr>
            </w:pPr>
          </w:p>
        </w:tc>
      </w:tr>
    </w:tbl>
    <w:p w:rsidR="007643A3" w:rsidRPr="000A0A91" w:rsidRDefault="007643A3" w:rsidP="007643A3">
      <w:pPr>
        <w:shd w:val="clear" w:color="auto" w:fill="FFFFFF"/>
        <w:tabs>
          <w:tab w:val="left" w:pos="900"/>
          <w:tab w:val="left" w:pos="1080"/>
          <w:tab w:val="left" w:pos="1260"/>
          <w:tab w:val="left" w:pos="1620"/>
        </w:tabs>
        <w:spacing w:before="0"/>
        <w:ind w:firstLine="737"/>
        <w:rPr>
          <w:rFonts w:cs="Arial"/>
          <w:color w:val="333333"/>
          <w:sz w:val="20"/>
        </w:rPr>
      </w:pPr>
    </w:p>
    <w:p w:rsidR="007643A3" w:rsidRPr="000A0A91" w:rsidRDefault="007643A3" w:rsidP="00FE16E0">
      <w:pPr>
        <w:ind w:firstLine="567"/>
        <w:rPr>
          <w:rFonts w:cs="Arial"/>
        </w:rPr>
      </w:pPr>
      <w:r w:rsidRPr="000A0A91">
        <w:rPr>
          <w:rFonts w:cs="Arial"/>
        </w:rPr>
        <w:t xml:space="preserve">Знаците и сигналите за безопасност и противопожарна охрана да се поставят на работните места там, където съществуват опасности, които не могат да бъдат отстранени чрез технически средства, </w:t>
      </w:r>
      <w:proofErr w:type="spellStart"/>
      <w:r w:rsidRPr="000A0A91">
        <w:rPr>
          <w:rFonts w:cs="Arial"/>
        </w:rPr>
        <w:t>средства</w:t>
      </w:r>
      <w:proofErr w:type="spellEnd"/>
      <w:r w:rsidRPr="000A0A91">
        <w:rPr>
          <w:rFonts w:cs="Arial"/>
        </w:rPr>
        <w:t xml:space="preserve"> за колективна защита или други методи.</w:t>
      </w:r>
    </w:p>
    <w:p w:rsidR="007643A3" w:rsidRPr="000A0A91" w:rsidRDefault="007643A3" w:rsidP="00FE16E0">
      <w:pPr>
        <w:ind w:firstLine="567"/>
        <w:rPr>
          <w:rFonts w:cs="Arial"/>
        </w:rPr>
      </w:pPr>
      <w:r w:rsidRPr="000A0A91">
        <w:rPr>
          <w:rFonts w:cs="Arial"/>
        </w:rPr>
        <w:t>Знаците да се поставят на видими места за осигуряване на превантивна дейност и недопускане на трудови злополуки, както от работния персонал, така и от преминаващи пешеходци.</w:t>
      </w:r>
    </w:p>
    <w:p w:rsidR="007643A3" w:rsidRPr="000A0A91" w:rsidRDefault="007643A3" w:rsidP="00FE16E0">
      <w:pPr>
        <w:ind w:firstLine="567"/>
        <w:rPr>
          <w:rFonts w:cs="Arial"/>
        </w:rPr>
      </w:pPr>
      <w:r w:rsidRPr="000A0A91">
        <w:rPr>
          <w:rFonts w:cs="Arial"/>
        </w:rPr>
        <w:t>Когато на едно работно място съществува повече от една опасност, за да се осигури цялостна информация за необходимото поведение на работещите, да се прилага комбинирано поставяне на  знаци и сигнали.</w:t>
      </w:r>
    </w:p>
    <w:p w:rsidR="007643A3" w:rsidRPr="000A0A91" w:rsidRDefault="007643A3" w:rsidP="00FE16E0">
      <w:pPr>
        <w:ind w:firstLine="567"/>
        <w:rPr>
          <w:rFonts w:cs="Arial"/>
        </w:rPr>
      </w:pPr>
      <w:r w:rsidRPr="000A0A91">
        <w:rPr>
          <w:rFonts w:cs="Arial"/>
        </w:rPr>
        <w:lastRenderedPageBreak/>
        <w:t>Комбинирането на знаци и сигнали да се прилага и при наличие на една опасност, когато е необходима допълнителна информация за възприемане от работническия и техническия персонал.</w:t>
      </w:r>
    </w:p>
    <w:p w:rsidR="007643A3" w:rsidRPr="000A0A91" w:rsidRDefault="007643A3" w:rsidP="00FE16E0">
      <w:pPr>
        <w:ind w:firstLine="567"/>
        <w:rPr>
          <w:rFonts w:cs="Arial"/>
        </w:rPr>
      </w:pPr>
      <w:r w:rsidRPr="000A0A91">
        <w:rPr>
          <w:rFonts w:cs="Arial"/>
        </w:rPr>
        <w:t>Знаците и сигналите за безопасност на труда и противопожарна охрана да се използват по начин, осигуряващ правилното им възприемане от работещите и преминаващите.</w:t>
      </w:r>
    </w:p>
    <w:p w:rsidR="007643A3" w:rsidRPr="000A0A91" w:rsidRDefault="007643A3" w:rsidP="00FE16E0">
      <w:pPr>
        <w:ind w:firstLine="567"/>
        <w:rPr>
          <w:rFonts w:cs="Arial"/>
        </w:rPr>
      </w:pPr>
      <w:r w:rsidRPr="000A0A91">
        <w:rPr>
          <w:rFonts w:cs="Arial"/>
        </w:rPr>
        <w:t>При поставяне на едно място на повече от един знак</w:t>
      </w:r>
      <w:r>
        <w:rPr>
          <w:rFonts w:cs="Arial"/>
        </w:rPr>
        <w:t>,</w:t>
      </w:r>
      <w:r w:rsidRPr="000A0A91">
        <w:rPr>
          <w:rFonts w:cs="Arial"/>
        </w:rPr>
        <w:t xml:space="preserve"> да се изключва възможността за неправилното им  възприемане.</w:t>
      </w:r>
    </w:p>
    <w:p w:rsidR="007643A3" w:rsidRPr="000A0A91" w:rsidRDefault="007643A3" w:rsidP="007643A3"/>
    <w:p w:rsidR="007643A3" w:rsidRPr="000A0A91" w:rsidRDefault="007643A3" w:rsidP="007643A3">
      <w:pPr>
        <w:pStyle w:val="Heading1"/>
        <w:keepLines w:val="0"/>
        <w:spacing w:before="120" w:after="120"/>
        <w:ind w:left="431" w:right="0" w:hanging="431"/>
        <w:jc w:val="both"/>
        <w:rPr>
          <w:rFonts w:ascii="Arial Bold" w:hAnsi="Arial Bold"/>
          <w:bCs/>
        </w:rPr>
      </w:pPr>
      <w:bookmarkStart w:id="125" w:name="_Toc412031139"/>
      <w:bookmarkStart w:id="126" w:name="_Toc426118588"/>
      <w:r w:rsidRPr="000A0A91">
        <w:rPr>
          <w:rFonts w:ascii="Arial Bold" w:hAnsi="Arial Bold"/>
          <w:bCs/>
          <w:caps w:val="0"/>
        </w:rPr>
        <w:t>НЕОБХОДИМИ ДОКУМЕНТИ ПО ПБЗ</w:t>
      </w:r>
      <w:bookmarkEnd w:id="125"/>
      <w:bookmarkEnd w:id="126"/>
    </w:p>
    <w:p w:rsidR="007643A3" w:rsidRPr="000A0A91" w:rsidRDefault="007643A3" w:rsidP="00FE16E0">
      <w:pPr>
        <w:ind w:firstLine="567"/>
      </w:pPr>
      <w:r w:rsidRPr="000A0A91">
        <w:t>Този списък с документи е задължително да се подготви от Главния изпълнител преди началото на строителните дейности и да се съгласува с КБЗ на ТЕЦ „ЕЙ И ЕС 3C МАРИЦА ИЗТОК 1” ЕООД – Блок 1</w:t>
      </w:r>
      <w:r w:rsidR="0037332C">
        <w:t xml:space="preserve"> и Блок 2</w:t>
      </w:r>
      <w:r w:rsidRPr="000A0A91">
        <w:t>.</w:t>
      </w:r>
    </w:p>
    <w:p w:rsidR="007643A3" w:rsidRPr="000A0A91" w:rsidRDefault="007643A3" w:rsidP="00FE16E0">
      <w:pPr>
        <w:ind w:firstLine="567"/>
      </w:pPr>
      <w:r w:rsidRPr="000A0A91">
        <w:t>Необходими док</w:t>
      </w:r>
      <w:r>
        <w:t>у</w:t>
      </w:r>
      <w:r w:rsidRPr="000A0A91">
        <w:t>менти:</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Книга за начален инструктаж</w:t>
      </w:r>
    </w:p>
    <w:p w:rsidR="007643A3" w:rsidRPr="000A0A91" w:rsidRDefault="007643A3" w:rsidP="007643A3">
      <w:pPr>
        <w:widowControl w:val="0"/>
        <w:overflowPunct w:val="0"/>
        <w:autoSpaceDE w:val="0"/>
        <w:autoSpaceDN w:val="0"/>
        <w:adjustRightInd w:val="0"/>
        <w:spacing w:before="0"/>
        <w:ind w:left="720" w:firstLine="0"/>
        <w:textAlignment w:val="baseline"/>
        <w:rPr>
          <w:rFonts w:cs="Arial"/>
          <w:lang w:eastAsia="bg-BG"/>
        </w:rPr>
      </w:pPr>
      <w:r w:rsidRPr="000A0A91">
        <w:rPr>
          <w:rFonts w:cs="Arial"/>
          <w:lang w:eastAsia="bg-BG"/>
        </w:rPr>
        <w:t xml:space="preserve">     - срок за изпълнение:</w:t>
      </w:r>
      <w:r>
        <w:rPr>
          <w:rFonts w:cs="Arial"/>
          <w:lang w:eastAsia="bg-BG"/>
        </w:rPr>
        <w:t xml:space="preserve"> </w:t>
      </w:r>
      <w:r w:rsidRPr="000A0A91">
        <w:rPr>
          <w:rFonts w:cs="Arial"/>
          <w:lang w:eastAsia="bg-BG"/>
        </w:rPr>
        <w:t>при започване на строителството.</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Програма за провеждане на начален инструктаж</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преди провеждане на инструктажа</w:t>
      </w:r>
      <w:r w:rsidRPr="000A0A91">
        <w:rPr>
          <w:rFonts w:cs="Arial"/>
          <w:lang w:eastAsia="bg-BG"/>
        </w:rPr>
        <w:t xml:space="preserve"> </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Програма за провеждане на инструктаж на работното място</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преди провеждане на инструктажа</w:t>
      </w:r>
      <w:r w:rsidRPr="000A0A91">
        <w:rPr>
          <w:rFonts w:cs="Arial"/>
          <w:lang w:eastAsia="bg-BG"/>
        </w:rPr>
        <w:t xml:space="preserve"> </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Протокол за проверка на усвоените знания по БХТ и ППО</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след инструктаж на работното място</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Заповед за определяне на длъжностно лице по безопасност и здраве</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преди започване на строителната дейност</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 xml:space="preserve">Програма за провеждане на обучение на работниците и служителите по безопасността, хигиената на труда и противопожарната </w:t>
      </w:r>
      <w:proofErr w:type="spellStart"/>
      <w:r w:rsidRPr="000A0A91">
        <w:rPr>
          <w:rFonts w:cs="Arial"/>
          <w:lang w:eastAsia="bg-BG"/>
        </w:rPr>
        <w:t>охран</w:t>
      </w:r>
      <w:proofErr w:type="spellEnd"/>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преди започване на строителната дейност</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u w:val="single"/>
          <w:lang w:eastAsia="bg-BG"/>
        </w:rPr>
      </w:pPr>
      <w:r w:rsidRPr="000A0A91">
        <w:rPr>
          <w:rFonts w:cs="Arial"/>
          <w:lang w:eastAsia="bg-BG"/>
        </w:rPr>
        <w:t>Дневник за контрол на ръчните преносими електрически уреди и инструменти подлежащи на контрол</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u w:val="single"/>
          <w:lang w:eastAsia="bg-BG"/>
        </w:rPr>
      </w:pPr>
      <w:r w:rsidRPr="000A0A91">
        <w:rPr>
          <w:rFonts w:cs="Arial"/>
          <w:lang w:eastAsia="bg-BG"/>
        </w:rPr>
        <w:t xml:space="preserve">- срок за изпълнение: </w:t>
      </w:r>
      <w:r w:rsidRPr="000A0A91">
        <w:rPr>
          <w:rFonts w:cs="Arial"/>
          <w:u w:val="single"/>
          <w:lang w:eastAsia="bg-BG"/>
        </w:rPr>
        <w:t>преди започване на строителната дейност</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Програма за извършване оценка на професионалния риск</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преди започване на строителната дейност</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Оценка на производствения рис</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преди организация на строителната дейност, съвместно със службата по Трудова медицина.</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lang w:eastAsia="bg-BG"/>
        </w:rPr>
      </w:pPr>
      <w:r w:rsidRPr="000A0A91">
        <w:rPr>
          <w:rFonts w:cs="Arial"/>
          <w:lang w:eastAsia="bg-BG"/>
        </w:rPr>
        <w:t>Вътрешен противопожарен правилник на Главния изпълнител</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lang w:eastAsia="bg-BG"/>
        </w:rPr>
      </w:pPr>
      <w:r w:rsidRPr="000A0A91">
        <w:rPr>
          <w:rFonts w:cs="Arial"/>
          <w:lang w:eastAsia="bg-BG"/>
        </w:rPr>
        <w:t xml:space="preserve">- срок за изпълнение: </w:t>
      </w:r>
      <w:r w:rsidRPr="000A0A91">
        <w:rPr>
          <w:rFonts w:cs="Arial"/>
          <w:u w:val="single"/>
          <w:lang w:eastAsia="bg-BG"/>
        </w:rPr>
        <w:t>преди започване на строителната дейност</w:t>
      </w:r>
    </w:p>
    <w:p w:rsidR="007643A3" w:rsidRPr="000A0A91" w:rsidRDefault="007643A3" w:rsidP="00F009A1">
      <w:pPr>
        <w:widowControl w:val="0"/>
        <w:numPr>
          <w:ilvl w:val="0"/>
          <w:numId w:val="64"/>
        </w:numPr>
        <w:overflowPunct w:val="0"/>
        <w:autoSpaceDE w:val="0"/>
        <w:autoSpaceDN w:val="0"/>
        <w:adjustRightInd w:val="0"/>
        <w:spacing w:before="0"/>
        <w:textAlignment w:val="baseline"/>
        <w:rPr>
          <w:rFonts w:cs="Arial"/>
          <w:u w:val="single"/>
          <w:lang w:eastAsia="bg-BG"/>
        </w:rPr>
      </w:pPr>
      <w:r w:rsidRPr="000A0A91">
        <w:rPr>
          <w:rFonts w:cs="Arial"/>
          <w:lang w:eastAsia="bg-BG"/>
        </w:rPr>
        <w:t>План за действие при аварии, пожари и природни бедствия</w:t>
      </w:r>
    </w:p>
    <w:p w:rsidR="007643A3" w:rsidRPr="000A0A91" w:rsidRDefault="007643A3" w:rsidP="007643A3">
      <w:pPr>
        <w:widowControl w:val="0"/>
        <w:overflowPunct w:val="0"/>
        <w:autoSpaceDE w:val="0"/>
        <w:autoSpaceDN w:val="0"/>
        <w:adjustRightInd w:val="0"/>
        <w:spacing w:before="0"/>
        <w:ind w:left="1080" w:firstLine="0"/>
        <w:textAlignment w:val="baseline"/>
        <w:rPr>
          <w:rFonts w:cs="Arial"/>
          <w:u w:val="single"/>
          <w:lang w:eastAsia="bg-BG"/>
        </w:rPr>
      </w:pPr>
      <w:r w:rsidRPr="000A0A91">
        <w:rPr>
          <w:rFonts w:cs="Arial"/>
          <w:lang w:eastAsia="bg-BG"/>
        </w:rPr>
        <w:t>- срок за изпълнение:</w:t>
      </w:r>
      <w:r w:rsidRPr="000A0A91">
        <w:rPr>
          <w:rFonts w:cs="Arial"/>
          <w:u w:val="single"/>
          <w:lang w:eastAsia="bg-BG"/>
        </w:rPr>
        <w:t xml:space="preserve"> преди започване на строителната дейност.</w:t>
      </w:r>
    </w:p>
    <w:p w:rsidR="007643A3" w:rsidRPr="000A0A91" w:rsidRDefault="007643A3" w:rsidP="007643A3">
      <w:pPr>
        <w:pStyle w:val="Heading1"/>
        <w:keepLines w:val="0"/>
        <w:spacing w:before="120" w:after="120"/>
        <w:ind w:left="431" w:right="0" w:hanging="431"/>
        <w:jc w:val="both"/>
        <w:rPr>
          <w:rFonts w:ascii="Arial Bold" w:hAnsi="Arial Bold"/>
          <w:bCs/>
        </w:rPr>
      </w:pPr>
      <w:bookmarkStart w:id="127" w:name="_Ref402864786"/>
      <w:bookmarkStart w:id="128" w:name="_Toc412031140"/>
      <w:bookmarkStart w:id="129" w:name="_Toc426118589"/>
      <w:r w:rsidRPr="000A0A91">
        <w:rPr>
          <w:rFonts w:ascii="Arial Bold" w:hAnsi="Arial Bold"/>
          <w:bCs/>
          <w:caps w:val="0"/>
        </w:rPr>
        <w:t>НОРМАТИВНИ ДОКУМЕНТИ</w:t>
      </w:r>
      <w:bookmarkEnd w:id="127"/>
      <w:bookmarkEnd w:id="128"/>
      <w:bookmarkEnd w:id="129"/>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t xml:space="preserve"> Наредба № 2 от 22 март 2004 г. за минималните изисквания за здравословни и безопасни условия на труд при извършване на строителни и монтажни работи;</w:t>
      </w:r>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t xml:space="preserve"> Наредба за безопасната експлоатация и техническия надзор на повдигателни съоръжения, приета с ПМС № 174 от 2006 г. (обн., ДВ, бр. 60 от 2006 г.; изм. и доп., бр. 37 от 2007 г. и бр. 64 от 2008 г.);</w:t>
      </w:r>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lastRenderedPageBreak/>
        <w:t xml:space="preserve"> Наредба № 3 от 2001 г. за минималните изисквания за безопасност и опазване на здравето на работещите при използване на лични предпазни средства на работното място (обн., ДВ, бр. 46 от 2001 г.; изм. и доп., бр. 40 от 2008 г.);</w:t>
      </w:r>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t xml:space="preserve"> Наредба № 12 от 2005 г. за осигуряване на здравословни и безопасни условия на труд при извършване на товарно-разтоварни работи (ДВ, бр. 11 от 2006 г.)</w:t>
      </w:r>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t xml:space="preserve"> Наредба № 3 / 01.04.2004 г. за класификация на отпадъците, издадена на основание чл. 3 от Закона за управление на отпадъците</w:t>
      </w:r>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t xml:space="preserve"> Наредба № РД-07-2/16 декември 2009 г. за провеждането на периодично обучение и инструктажа на работниците и служителите по правилата за осигуряване на здравословни и безопасни условия на труд; </w:t>
      </w:r>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t xml:space="preserve"> Наредба № РД-07/8 от 20.12.2008 г. за минималните изисквания за знаците и сигналите за безопасност  и/или здраве при работа;</w:t>
      </w:r>
    </w:p>
    <w:p w:rsidR="007643A3" w:rsidRPr="00F80978" w:rsidRDefault="007643A3" w:rsidP="007643A3">
      <w:pPr>
        <w:pStyle w:val="Literature"/>
        <w:tabs>
          <w:tab w:val="clear" w:pos="851"/>
        </w:tabs>
        <w:spacing w:after="60"/>
        <w:ind w:left="720" w:hanging="360"/>
        <w:jc w:val="both"/>
        <w:rPr>
          <w:rFonts w:ascii="Times New Roman" w:hAnsi="Times New Roman" w:cs="Times New Roman"/>
          <w:lang w:val="ru-RU"/>
        </w:rPr>
      </w:pPr>
      <w:r w:rsidRPr="00F80978">
        <w:rPr>
          <w:rFonts w:ascii="Times New Roman" w:hAnsi="Times New Roman" w:cs="Times New Roman"/>
          <w:lang w:val="ru-RU"/>
        </w:rPr>
        <w:t>Наредба № 3 / 19.04.2001 г. за минималните изисквания за безопасност и опазване на здравето на работещите при използване на лични предпазни средства на работното място.</w:t>
      </w:r>
    </w:p>
    <w:p w:rsidR="007643A3" w:rsidRPr="00F80978" w:rsidRDefault="007643A3" w:rsidP="007643A3">
      <w:pPr>
        <w:pStyle w:val="Literature"/>
        <w:tabs>
          <w:tab w:val="left" w:pos="851"/>
        </w:tabs>
        <w:spacing w:after="60"/>
        <w:ind w:left="720" w:hanging="360"/>
        <w:rPr>
          <w:rFonts w:ascii="Times New Roman" w:hAnsi="Times New Roman" w:cs="Times New Roman"/>
          <w:lang w:val="ru-RU"/>
        </w:rPr>
      </w:pPr>
      <w:r w:rsidRPr="00F80978">
        <w:rPr>
          <w:rFonts w:ascii="Times New Roman" w:hAnsi="Times New Roman" w:cs="Times New Roman"/>
          <w:lang w:val="ru-RU"/>
        </w:rPr>
        <w:t>Наредба № 8121</w:t>
      </w:r>
      <w:r w:rsidR="00B11A2A" w:rsidRPr="00F80978">
        <w:rPr>
          <w:rFonts w:ascii="Times New Roman" w:hAnsi="Times New Roman" w:cs="Times New Roman"/>
          <w:lang w:val="ru-RU"/>
        </w:rPr>
        <w:t>з</w:t>
      </w:r>
      <w:r w:rsidRPr="00F80978">
        <w:rPr>
          <w:rFonts w:ascii="Times New Roman" w:hAnsi="Times New Roman" w:cs="Times New Roman"/>
          <w:lang w:val="ru-RU"/>
        </w:rPr>
        <w:t>-647 от 26 октомври 2014 г.за правила и норми за пожарна безопасност при екс</w:t>
      </w:r>
      <w:r w:rsidR="005F3A99">
        <w:rPr>
          <w:rFonts w:ascii="Times New Roman" w:hAnsi="Times New Roman" w:cs="Times New Roman"/>
          <w:lang w:val="ru-RU"/>
        </w:rPr>
        <w:t>плоатация на обекти / ДВ бр.89/</w:t>
      </w:r>
      <w:r w:rsidR="005F3A99" w:rsidRPr="00F80978">
        <w:rPr>
          <w:rFonts w:ascii="Times New Roman" w:hAnsi="Times New Roman" w:cs="Times New Roman"/>
          <w:lang w:val="ru-RU"/>
        </w:rPr>
        <w:t>и този План за безопасност и здраве.</w:t>
      </w:r>
    </w:p>
    <w:p w:rsidR="007643A3" w:rsidRPr="00F80978" w:rsidRDefault="007643A3" w:rsidP="007643A3">
      <w:pPr>
        <w:pStyle w:val="Literature"/>
        <w:tabs>
          <w:tab w:val="left" w:pos="851"/>
        </w:tabs>
        <w:spacing w:after="60"/>
        <w:ind w:left="720" w:hanging="360"/>
        <w:jc w:val="both"/>
        <w:rPr>
          <w:rFonts w:ascii="Times New Roman" w:eastAsia="SimSun" w:hAnsi="Times New Roman" w:cs="Times New Roman"/>
          <w:lang w:val="ru-RU" w:eastAsia="zh-CN"/>
        </w:rPr>
      </w:pPr>
      <w:r w:rsidRPr="00F80978">
        <w:rPr>
          <w:rFonts w:ascii="Times New Roman" w:hAnsi="Times New Roman" w:cs="Times New Roman"/>
          <w:lang w:val="ru-RU"/>
        </w:rPr>
        <w:t xml:space="preserve"> Правилник по безопасност и здраве при работа по електрообзавеждане с напрежение до 1000</w:t>
      </w:r>
      <w:r w:rsidRPr="00F80978">
        <w:rPr>
          <w:rFonts w:ascii="Times New Roman" w:hAnsi="Times New Roman" w:cs="Times New Roman"/>
        </w:rPr>
        <w:t>V</w:t>
      </w:r>
      <w:r w:rsidRPr="00F80978">
        <w:rPr>
          <w:rFonts w:ascii="Times New Roman" w:hAnsi="Times New Roman" w:cs="Times New Roman"/>
          <w:lang w:val="ru-RU"/>
        </w:rPr>
        <w:t xml:space="preserve"> /в сила от 01.06.2005 г.</w:t>
      </w:r>
    </w:p>
    <w:p w:rsidR="007643A3" w:rsidRPr="00F80978" w:rsidRDefault="007643A3" w:rsidP="007643A3">
      <w:pPr>
        <w:pStyle w:val="Literature"/>
        <w:numPr>
          <w:ilvl w:val="0"/>
          <w:numId w:val="0"/>
        </w:numPr>
        <w:tabs>
          <w:tab w:val="left" w:pos="851"/>
        </w:tabs>
        <w:ind w:left="720"/>
        <w:rPr>
          <w:rFonts w:ascii="Times New Roman" w:hAnsi="Times New Roman" w:cs="Times New Roman"/>
          <w:lang w:val="ru-RU"/>
        </w:rPr>
      </w:pPr>
    </w:p>
    <w:p w:rsidR="007643A3" w:rsidRDefault="007643A3" w:rsidP="007643A3">
      <w:pPr>
        <w:pStyle w:val="Literature"/>
        <w:numPr>
          <w:ilvl w:val="0"/>
          <w:numId w:val="0"/>
        </w:numPr>
        <w:tabs>
          <w:tab w:val="left" w:pos="851"/>
        </w:tabs>
        <w:ind w:left="720"/>
        <w:rPr>
          <w:rFonts w:eastAsia="SimSun"/>
          <w:lang w:val="ru-RU" w:eastAsia="zh-CN"/>
        </w:rPr>
      </w:pPr>
    </w:p>
    <w:p w:rsidR="00D663E7" w:rsidRDefault="00D663E7">
      <w:pPr>
        <w:spacing w:before="0"/>
        <w:ind w:firstLine="0"/>
        <w:jc w:val="left"/>
        <w:rPr>
          <w:rFonts w:eastAsia="SimSun"/>
          <w:lang w:val="ru-RU" w:eastAsia="zh-CN"/>
        </w:rPr>
        <w:sectPr w:rsidR="00D663E7" w:rsidSect="008C31C9">
          <w:headerReference w:type="default" r:id="rId23"/>
          <w:footerReference w:type="default" r:id="rId24"/>
          <w:pgSz w:w="11907" w:h="16839" w:code="9"/>
          <w:pgMar w:top="1135" w:right="849" w:bottom="1134" w:left="1418" w:header="709" w:footer="266" w:gutter="0"/>
          <w:cols w:space="708"/>
          <w:docGrid w:linePitch="360"/>
        </w:sectPr>
      </w:pPr>
    </w:p>
    <w:p w:rsidR="008755D8" w:rsidRDefault="008755D8">
      <w:pPr>
        <w:spacing w:before="0"/>
        <w:ind w:firstLine="0"/>
        <w:jc w:val="left"/>
        <w:rPr>
          <w:rFonts w:ascii="Arial" w:eastAsia="SimSun" w:hAnsi="Arial" w:cs="Arial"/>
          <w:kern w:val="22"/>
          <w:sz w:val="22"/>
          <w:lang w:val="ru-RU" w:eastAsia="zh-CN"/>
        </w:rPr>
      </w:pPr>
    </w:p>
    <w:p w:rsidR="008755D8" w:rsidRDefault="008755D8" w:rsidP="007643A3">
      <w:pPr>
        <w:pStyle w:val="Literature"/>
        <w:numPr>
          <w:ilvl w:val="0"/>
          <w:numId w:val="0"/>
        </w:numPr>
        <w:tabs>
          <w:tab w:val="left" w:pos="851"/>
        </w:tabs>
        <w:ind w:left="720"/>
        <w:rPr>
          <w:rFonts w:eastAsia="SimSun"/>
          <w:lang w:val="ru-RU" w:eastAsia="zh-CN"/>
        </w:rPr>
      </w:pPr>
    </w:p>
    <w:p w:rsidR="0037332C" w:rsidRDefault="008755D8" w:rsidP="008755D8">
      <w:pPr>
        <w:pStyle w:val="Heading1"/>
        <w:keepLines w:val="0"/>
        <w:numPr>
          <w:ilvl w:val="0"/>
          <w:numId w:val="0"/>
        </w:numPr>
        <w:spacing w:before="120" w:after="120"/>
        <w:ind w:left="431" w:right="0"/>
        <w:jc w:val="right"/>
        <w:rPr>
          <w:rFonts w:eastAsia="SimSun"/>
          <w:lang w:val="ru-RU" w:eastAsia="zh-CN"/>
        </w:rPr>
      </w:pPr>
      <w:bookmarkStart w:id="130" w:name="_Toc426118590"/>
      <w:r w:rsidRPr="008755D8">
        <w:rPr>
          <w:rFonts w:ascii="Arial Bold" w:hAnsi="Arial Bold"/>
          <w:bCs/>
          <w:caps w:val="0"/>
        </w:rPr>
        <w:t>Приложение</w:t>
      </w:r>
      <w:r>
        <w:rPr>
          <w:rFonts w:eastAsia="SimSun"/>
          <w:lang w:val="ru-RU" w:eastAsia="zh-CN"/>
        </w:rPr>
        <w:t xml:space="preserve"> 1</w:t>
      </w:r>
      <w:r>
        <w:rPr>
          <w:rFonts w:eastAsia="SimSun"/>
          <w:lang w:val="ru-RU" w:eastAsia="zh-CN"/>
        </w:rPr>
        <w:br/>
      </w:r>
      <w:r w:rsidR="00BC57B1">
        <w:rPr>
          <w:rFonts w:eastAsia="SimSun"/>
          <w:lang w:val="ru-RU" w:eastAsia="zh-CN"/>
        </w:rPr>
        <w:t>Линеен график</w:t>
      </w:r>
      <w:bookmarkEnd w:id="130"/>
    </w:p>
    <w:tbl>
      <w:tblPr>
        <w:tblW w:w="12869" w:type="dxa"/>
        <w:jc w:val="center"/>
        <w:tblInd w:w="-1595" w:type="dxa"/>
        <w:tblLook w:val="04A0" w:firstRow="1" w:lastRow="0" w:firstColumn="1" w:lastColumn="0" w:noHBand="0" w:noVBand="1"/>
      </w:tblPr>
      <w:tblGrid>
        <w:gridCol w:w="710"/>
        <w:gridCol w:w="6899"/>
        <w:gridCol w:w="340"/>
        <w:gridCol w:w="340"/>
        <w:gridCol w:w="340"/>
        <w:gridCol w:w="340"/>
        <w:gridCol w:w="340"/>
        <w:gridCol w:w="340"/>
        <w:gridCol w:w="340"/>
        <w:gridCol w:w="340"/>
        <w:gridCol w:w="340"/>
        <w:gridCol w:w="440"/>
        <w:gridCol w:w="440"/>
        <w:gridCol w:w="440"/>
        <w:gridCol w:w="440"/>
        <w:gridCol w:w="440"/>
      </w:tblGrid>
      <w:tr w:rsidR="00D663E7" w:rsidRPr="00D663E7" w:rsidTr="007F109E">
        <w:trPr>
          <w:trHeight w:val="300"/>
          <w:jc w:val="center"/>
        </w:trPr>
        <w:tc>
          <w:tcPr>
            <w:tcW w:w="710" w:type="dxa"/>
            <w:vMerge w:val="restart"/>
            <w:tcBorders>
              <w:top w:val="single" w:sz="8" w:space="0" w:color="auto"/>
              <w:left w:val="single" w:sz="8" w:space="0" w:color="auto"/>
              <w:right w:val="single" w:sz="4" w:space="0" w:color="auto"/>
            </w:tcBorders>
            <w:shd w:val="clear" w:color="auto" w:fill="F2F2F2" w:themeFill="background1" w:themeFillShade="F2"/>
            <w:noWrap/>
            <w:vAlign w:val="bottom"/>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N:</w:t>
            </w:r>
          </w:p>
        </w:tc>
        <w:tc>
          <w:tcPr>
            <w:tcW w:w="6899" w:type="dxa"/>
            <w:vMerge w:val="restart"/>
            <w:tcBorders>
              <w:top w:val="single" w:sz="8" w:space="0" w:color="auto"/>
              <w:left w:val="nil"/>
              <w:right w:val="single" w:sz="4" w:space="0" w:color="auto"/>
            </w:tcBorders>
            <w:shd w:val="clear" w:color="auto" w:fill="F2F2F2" w:themeFill="background1" w:themeFillShade="F2"/>
            <w:vAlign w:val="bottom"/>
            <w:hideMark/>
          </w:tcPr>
          <w:p w:rsidR="00D663E7" w:rsidRPr="00D663E7" w:rsidRDefault="00D663E7" w:rsidP="00D663E7">
            <w:pPr>
              <w:spacing w:before="0"/>
              <w:ind w:firstLine="0"/>
              <w:jc w:val="center"/>
              <w:rPr>
                <w:rFonts w:ascii="Calibri" w:hAnsi="Calibri"/>
                <w:color w:val="000000"/>
                <w:kern w:val="0"/>
                <w:sz w:val="22"/>
                <w:szCs w:val="22"/>
                <w:lang w:val="en-GB" w:eastAsia="en-GB"/>
              </w:rPr>
            </w:pPr>
            <w:proofErr w:type="spellStart"/>
            <w:r w:rsidRPr="00D663E7">
              <w:rPr>
                <w:rFonts w:ascii="Calibri" w:hAnsi="Calibri"/>
                <w:color w:val="000000"/>
                <w:kern w:val="0"/>
                <w:sz w:val="22"/>
                <w:szCs w:val="22"/>
                <w:lang w:val="en-GB" w:eastAsia="en-GB"/>
              </w:rPr>
              <w:t>Наименование</w:t>
            </w:r>
            <w:proofErr w:type="spellEnd"/>
          </w:p>
        </w:tc>
        <w:tc>
          <w:tcPr>
            <w:tcW w:w="5260" w:type="dxa"/>
            <w:gridSpan w:val="14"/>
            <w:tcBorders>
              <w:top w:val="single" w:sz="8" w:space="0" w:color="auto"/>
              <w:left w:val="nil"/>
              <w:bottom w:val="single" w:sz="4" w:space="0" w:color="auto"/>
              <w:right w:val="single" w:sz="8" w:space="0" w:color="auto"/>
            </w:tcBorders>
            <w:shd w:val="clear" w:color="auto" w:fill="F2F2F2" w:themeFill="background1" w:themeFillShade="F2"/>
            <w:noWrap/>
            <w:vAlign w:val="bottom"/>
            <w:hideMark/>
          </w:tcPr>
          <w:p w:rsidR="00D663E7" w:rsidRPr="00D663E7" w:rsidRDefault="00D663E7" w:rsidP="00D663E7">
            <w:pPr>
              <w:spacing w:before="0"/>
              <w:ind w:firstLine="0"/>
              <w:jc w:val="center"/>
              <w:rPr>
                <w:rFonts w:ascii="Calibri" w:hAnsi="Calibri"/>
                <w:color w:val="000000"/>
                <w:kern w:val="0"/>
                <w:sz w:val="22"/>
                <w:szCs w:val="22"/>
                <w:lang w:eastAsia="en-GB"/>
              </w:rPr>
            </w:pPr>
            <w:r>
              <w:rPr>
                <w:rFonts w:ascii="Calibri" w:hAnsi="Calibri"/>
                <w:color w:val="000000"/>
                <w:kern w:val="0"/>
                <w:sz w:val="22"/>
                <w:szCs w:val="22"/>
                <w:lang w:eastAsia="en-GB"/>
              </w:rPr>
              <w:t>Времетраене дни</w:t>
            </w:r>
          </w:p>
        </w:tc>
      </w:tr>
      <w:tr w:rsidR="00D663E7" w:rsidRPr="00D663E7" w:rsidTr="007F109E">
        <w:trPr>
          <w:trHeight w:val="300"/>
          <w:jc w:val="center"/>
        </w:trPr>
        <w:tc>
          <w:tcPr>
            <w:tcW w:w="710" w:type="dxa"/>
            <w:vMerge/>
            <w:tcBorders>
              <w:left w:val="single" w:sz="8" w:space="0" w:color="auto"/>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D663E7">
            <w:pPr>
              <w:spacing w:before="0"/>
              <w:ind w:firstLine="0"/>
              <w:jc w:val="center"/>
              <w:rPr>
                <w:rFonts w:ascii="Calibri" w:hAnsi="Calibri"/>
                <w:color w:val="000000"/>
                <w:kern w:val="0"/>
                <w:sz w:val="22"/>
                <w:szCs w:val="22"/>
                <w:lang w:val="en-GB" w:eastAsia="en-GB"/>
              </w:rPr>
            </w:pPr>
          </w:p>
        </w:tc>
        <w:tc>
          <w:tcPr>
            <w:tcW w:w="6899" w:type="dxa"/>
            <w:vMerge/>
            <w:tcBorders>
              <w:left w:val="nil"/>
              <w:bottom w:val="single" w:sz="4" w:space="0" w:color="auto"/>
              <w:right w:val="single" w:sz="4" w:space="0" w:color="auto"/>
            </w:tcBorders>
            <w:shd w:val="clear" w:color="auto" w:fill="F2F2F2" w:themeFill="background1" w:themeFillShade="F2"/>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2</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3</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4</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5</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6</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7</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8</w:t>
            </w:r>
          </w:p>
        </w:tc>
        <w:tc>
          <w:tcPr>
            <w:tcW w:w="3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9</w:t>
            </w:r>
          </w:p>
        </w:tc>
        <w:tc>
          <w:tcPr>
            <w:tcW w:w="4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10</w:t>
            </w:r>
          </w:p>
        </w:tc>
        <w:tc>
          <w:tcPr>
            <w:tcW w:w="4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11</w:t>
            </w:r>
          </w:p>
        </w:tc>
        <w:tc>
          <w:tcPr>
            <w:tcW w:w="4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12</w:t>
            </w:r>
          </w:p>
        </w:tc>
        <w:tc>
          <w:tcPr>
            <w:tcW w:w="440" w:type="dxa"/>
            <w:tcBorders>
              <w:top w:val="single" w:sz="8" w:space="0" w:color="auto"/>
              <w:left w:val="nil"/>
              <w:bottom w:val="single" w:sz="4" w:space="0" w:color="auto"/>
              <w:right w:val="single" w:sz="4"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13</w:t>
            </w:r>
          </w:p>
        </w:tc>
        <w:tc>
          <w:tcPr>
            <w:tcW w:w="440" w:type="dxa"/>
            <w:tcBorders>
              <w:top w:val="single" w:sz="8" w:space="0" w:color="auto"/>
              <w:left w:val="nil"/>
              <w:bottom w:val="single" w:sz="4" w:space="0" w:color="auto"/>
              <w:right w:val="single" w:sz="8" w:space="0" w:color="auto"/>
            </w:tcBorders>
            <w:shd w:val="clear" w:color="auto" w:fill="F2F2F2" w:themeFill="background1" w:themeFillShade="F2"/>
            <w:noWrap/>
            <w:vAlign w:val="bottom"/>
            <w:hideMark/>
          </w:tcPr>
          <w:p w:rsidR="00D663E7" w:rsidRPr="00D663E7" w:rsidRDefault="00D663E7" w:rsidP="00B95129">
            <w:pPr>
              <w:spacing w:before="0"/>
              <w:ind w:firstLine="0"/>
              <w:jc w:val="righ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14</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proofErr w:type="spellStart"/>
            <w:r w:rsidRPr="00D663E7">
              <w:rPr>
                <w:rFonts w:ascii="Calibri" w:hAnsi="Calibri"/>
                <w:color w:val="000000"/>
                <w:kern w:val="0"/>
                <w:sz w:val="22"/>
                <w:szCs w:val="22"/>
                <w:lang w:val="en-GB" w:eastAsia="en-GB"/>
              </w:rPr>
              <w:t>Обезопасяване</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на</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работната</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площадка</w:t>
            </w:r>
            <w:proofErr w:type="spellEnd"/>
            <w:r w:rsidRPr="00D663E7">
              <w:rPr>
                <w:rFonts w:ascii="Calibri" w:hAnsi="Calibri"/>
                <w:color w:val="000000"/>
                <w:kern w:val="0"/>
                <w:sz w:val="22"/>
                <w:szCs w:val="22"/>
                <w:lang w:val="en-GB" w:eastAsia="en-GB"/>
              </w:rPr>
              <w:t xml:space="preserve">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2</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proofErr w:type="spellStart"/>
            <w:r w:rsidRPr="00D663E7">
              <w:rPr>
                <w:rFonts w:ascii="Calibri" w:hAnsi="Calibri"/>
                <w:color w:val="000000"/>
                <w:kern w:val="0"/>
                <w:sz w:val="22"/>
                <w:szCs w:val="22"/>
                <w:lang w:val="en-GB" w:eastAsia="en-GB"/>
              </w:rPr>
              <w:t>Демонтаж</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на</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изолация</w:t>
            </w:r>
            <w:proofErr w:type="spellEnd"/>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3</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ru-RU" w:eastAsia="en-GB"/>
              </w:rPr>
              <w:t>Демонтаж на част от дренажен тръбопровод</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4</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ru-RU" w:eastAsia="en-GB"/>
              </w:rPr>
              <w:t>Разпробиване на отвори на главен паропровод под АСК</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5</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proofErr w:type="spellStart"/>
            <w:r w:rsidRPr="00D663E7">
              <w:rPr>
                <w:rFonts w:ascii="Calibri" w:hAnsi="Calibri"/>
                <w:color w:val="000000"/>
                <w:kern w:val="0"/>
                <w:sz w:val="22"/>
                <w:szCs w:val="22"/>
                <w:lang w:val="en-GB" w:eastAsia="en-GB"/>
              </w:rPr>
              <w:t>Демонтаж</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на</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дъното</w:t>
            </w:r>
            <w:proofErr w:type="spellEnd"/>
            <w:r w:rsidRPr="00D663E7">
              <w:rPr>
                <w:rFonts w:ascii="Calibri" w:hAnsi="Calibri"/>
                <w:color w:val="000000"/>
                <w:kern w:val="0"/>
                <w:sz w:val="22"/>
                <w:szCs w:val="22"/>
                <w:lang w:val="en-GB" w:eastAsia="en-GB"/>
              </w:rPr>
              <w:t xml:space="preserve">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6</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proofErr w:type="spellStart"/>
            <w:r w:rsidRPr="00D663E7">
              <w:rPr>
                <w:rFonts w:ascii="Calibri" w:hAnsi="Calibri"/>
                <w:color w:val="000000"/>
                <w:kern w:val="0"/>
                <w:sz w:val="22"/>
                <w:szCs w:val="22"/>
                <w:lang w:val="en-GB" w:eastAsia="en-GB"/>
              </w:rPr>
              <w:t>Промиване</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на</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главен</w:t>
            </w:r>
            <w:proofErr w:type="spellEnd"/>
            <w:r w:rsidRPr="00D663E7">
              <w:rPr>
                <w:rFonts w:ascii="Calibri" w:hAnsi="Calibri"/>
                <w:color w:val="000000"/>
                <w:kern w:val="0"/>
                <w:sz w:val="22"/>
                <w:szCs w:val="22"/>
                <w:lang w:val="en-GB" w:eastAsia="en-GB"/>
              </w:rPr>
              <w:t xml:space="preserve"> </w:t>
            </w:r>
            <w:proofErr w:type="spellStart"/>
            <w:r w:rsidRPr="00D663E7">
              <w:rPr>
                <w:rFonts w:ascii="Calibri" w:hAnsi="Calibri"/>
                <w:color w:val="000000"/>
                <w:kern w:val="0"/>
                <w:sz w:val="22"/>
                <w:szCs w:val="22"/>
                <w:lang w:val="en-GB" w:eastAsia="en-GB"/>
              </w:rPr>
              <w:t>паропровод</w:t>
            </w:r>
            <w:proofErr w:type="spellEnd"/>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r>
      <w:tr w:rsidR="00D663E7" w:rsidRPr="00D663E7" w:rsidTr="007F109E">
        <w:trPr>
          <w:trHeight w:val="345"/>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7</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F3961">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ru-RU" w:eastAsia="en-GB"/>
              </w:rPr>
              <w:t xml:space="preserve">Монтаж на новите дренажни линии </w:t>
            </w:r>
            <w:r w:rsidR="00DF3961">
              <w:rPr>
                <w:rFonts w:ascii="Calibri" w:hAnsi="Calibri"/>
                <w:color w:val="000000"/>
                <w:kern w:val="0"/>
                <w:sz w:val="22"/>
                <w:szCs w:val="22"/>
                <w:lang w:val="ru-RU" w:eastAsia="en-GB"/>
              </w:rPr>
              <w:t>с</w:t>
            </w:r>
            <w:r w:rsidRPr="00D663E7">
              <w:rPr>
                <w:rFonts w:ascii="Calibri" w:hAnsi="Calibri"/>
                <w:color w:val="000000"/>
                <w:kern w:val="0"/>
                <w:sz w:val="22"/>
                <w:szCs w:val="22"/>
                <w:lang w:val="ru-RU" w:eastAsia="en-GB"/>
              </w:rPr>
              <w:t xml:space="preserve"> временно укрепване</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8</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F3961" w:rsidP="00535C9C">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ru-RU" w:eastAsia="en-GB"/>
              </w:rPr>
              <w:t>Монтаж на опорно</w:t>
            </w:r>
            <w:r w:rsidR="00535C9C">
              <w:rPr>
                <w:rFonts w:ascii="Calibri" w:hAnsi="Calibri"/>
                <w:color w:val="000000"/>
                <w:kern w:val="0"/>
                <w:sz w:val="22"/>
                <w:szCs w:val="22"/>
                <w:lang w:val="ru-RU" w:eastAsia="en-GB"/>
              </w:rPr>
              <w:t>-</w:t>
            </w:r>
            <w:r w:rsidRPr="00D663E7">
              <w:rPr>
                <w:rFonts w:ascii="Calibri" w:hAnsi="Calibri"/>
                <w:color w:val="000000"/>
                <w:kern w:val="0"/>
                <w:sz w:val="22"/>
                <w:szCs w:val="22"/>
                <w:lang w:val="ru-RU" w:eastAsia="en-GB"/>
              </w:rPr>
              <w:t>подвесната система</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r>
      <w:tr w:rsidR="00D663E7" w:rsidRPr="00D663E7" w:rsidTr="007F109E">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9</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F3961" w:rsidP="00535C9C">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ru-RU" w:eastAsia="en-GB"/>
              </w:rPr>
              <w:t>Контрол на завар</w:t>
            </w:r>
            <w:r w:rsidR="00535C9C">
              <w:rPr>
                <w:rFonts w:ascii="Calibri" w:hAnsi="Calibri"/>
                <w:color w:val="000000"/>
                <w:kern w:val="0"/>
                <w:sz w:val="22"/>
                <w:szCs w:val="22"/>
                <w:lang w:val="ru-RU" w:eastAsia="en-GB"/>
              </w:rPr>
              <w:t>ъчните</w:t>
            </w:r>
            <w:r w:rsidRPr="00D663E7">
              <w:rPr>
                <w:rFonts w:ascii="Calibri" w:hAnsi="Calibri"/>
                <w:color w:val="000000"/>
                <w:kern w:val="0"/>
                <w:sz w:val="22"/>
                <w:szCs w:val="22"/>
                <w:lang w:val="ru-RU" w:eastAsia="en-GB"/>
              </w:rPr>
              <w:t xml:space="preserve"> съединения</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FFFFFF" w:themeFill="background1"/>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r>
      <w:tr w:rsidR="00D663E7" w:rsidRPr="00D663E7" w:rsidTr="00885015">
        <w:trPr>
          <w:trHeight w:val="3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10</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Хидравлично изпитание</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 </w:t>
            </w:r>
          </w:p>
        </w:tc>
      </w:tr>
      <w:tr w:rsidR="00D663E7" w:rsidRPr="00D663E7" w:rsidTr="00885015">
        <w:trPr>
          <w:trHeight w:val="600"/>
          <w:jc w:val="center"/>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11</w:t>
            </w:r>
          </w:p>
        </w:tc>
        <w:tc>
          <w:tcPr>
            <w:tcW w:w="6899" w:type="dxa"/>
            <w:tcBorders>
              <w:top w:val="nil"/>
              <w:left w:val="nil"/>
              <w:bottom w:val="single" w:sz="4"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ru-RU" w:eastAsia="en-GB"/>
              </w:rPr>
              <w:t>Монтаж на дренажните линии към дъното на колектора на дренажният разширител</w:t>
            </w:r>
            <w:r w:rsidR="00E06695">
              <w:rPr>
                <w:rFonts w:ascii="Calibri" w:hAnsi="Calibri"/>
                <w:color w:val="000000"/>
                <w:kern w:val="0"/>
                <w:sz w:val="22"/>
                <w:szCs w:val="22"/>
                <w:lang w:val="ru-RU" w:eastAsia="en-GB"/>
              </w:rPr>
              <w:t xml:space="preserve"> и настройка на опороокачващата система</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4" w:space="0" w:color="auto"/>
              <w:right w:val="single" w:sz="8"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r>
      <w:tr w:rsidR="00D663E7" w:rsidRPr="00D663E7" w:rsidTr="007F109E">
        <w:trPr>
          <w:trHeight w:val="315"/>
          <w:jc w:val="center"/>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rsidR="00D663E7" w:rsidRPr="00D663E7" w:rsidRDefault="00D663E7" w:rsidP="00D663E7">
            <w:pPr>
              <w:spacing w:before="0"/>
              <w:ind w:firstLine="0"/>
              <w:jc w:val="center"/>
              <w:rPr>
                <w:rFonts w:ascii="Calibri" w:hAnsi="Calibri"/>
                <w:color w:val="000000"/>
                <w:kern w:val="0"/>
                <w:sz w:val="22"/>
                <w:szCs w:val="22"/>
                <w:lang w:val="en-GB" w:eastAsia="en-GB"/>
              </w:rPr>
            </w:pPr>
            <w:r w:rsidRPr="00D663E7">
              <w:rPr>
                <w:rFonts w:ascii="Calibri" w:hAnsi="Calibri"/>
                <w:color w:val="000000"/>
                <w:kern w:val="0"/>
                <w:sz w:val="22"/>
                <w:szCs w:val="22"/>
                <w:lang w:val="en-GB" w:eastAsia="en-GB"/>
              </w:rPr>
              <w:t>12</w:t>
            </w:r>
          </w:p>
        </w:tc>
        <w:tc>
          <w:tcPr>
            <w:tcW w:w="6899" w:type="dxa"/>
            <w:tcBorders>
              <w:top w:val="nil"/>
              <w:left w:val="nil"/>
              <w:bottom w:val="single" w:sz="8" w:space="0" w:color="auto"/>
              <w:right w:val="single" w:sz="4" w:space="0" w:color="auto"/>
            </w:tcBorders>
            <w:shd w:val="clear" w:color="auto" w:fill="auto"/>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ru-RU" w:eastAsia="en-GB"/>
              </w:rPr>
              <w:t xml:space="preserve">Монтаж на топлинната изолация и обшивка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3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8" w:space="0" w:color="auto"/>
              <w:right w:val="single" w:sz="4" w:space="0" w:color="auto"/>
            </w:tcBorders>
            <w:shd w:val="clear" w:color="auto" w:fill="auto"/>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8"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8" w:space="0" w:color="auto"/>
              <w:right w:val="single" w:sz="4"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c>
          <w:tcPr>
            <w:tcW w:w="440" w:type="dxa"/>
            <w:tcBorders>
              <w:top w:val="nil"/>
              <w:left w:val="nil"/>
              <w:bottom w:val="single" w:sz="8" w:space="0" w:color="auto"/>
              <w:right w:val="single" w:sz="8" w:space="0" w:color="auto"/>
            </w:tcBorders>
            <w:shd w:val="clear" w:color="000000" w:fill="FFFF00"/>
            <w:noWrap/>
            <w:vAlign w:val="bottom"/>
            <w:hideMark/>
          </w:tcPr>
          <w:p w:rsidR="00D663E7" w:rsidRPr="00D663E7" w:rsidRDefault="00D663E7" w:rsidP="00D663E7">
            <w:pPr>
              <w:spacing w:before="0"/>
              <w:ind w:firstLine="0"/>
              <w:jc w:val="left"/>
              <w:rPr>
                <w:rFonts w:ascii="Calibri" w:hAnsi="Calibri"/>
                <w:color w:val="000000"/>
                <w:kern w:val="0"/>
                <w:sz w:val="22"/>
                <w:szCs w:val="22"/>
                <w:lang w:val="ru-RU" w:eastAsia="en-GB"/>
              </w:rPr>
            </w:pPr>
            <w:r w:rsidRPr="00D663E7">
              <w:rPr>
                <w:rFonts w:ascii="Calibri" w:hAnsi="Calibri"/>
                <w:color w:val="000000"/>
                <w:kern w:val="0"/>
                <w:sz w:val="22"/>
                <w:szCs w:val="22"/>
                <w:lang w:val="en-GB" w:eastAsia="en-GB"/>
              </w:rPr>
              <w:t> </w:t>
            </w:r>
          </w:p>
        </w:tc>
      </w:tr>
    </w:tbl>
    <w:p w:rsidR="00D663E7" w:rsidRDefault="00D663E7" w:rsidP="00D663E7">
      <w:pPr>
        <w:pStyle w:val="Literature"/>
        <w:numPr>
          <w:ilvl w:val="0"/>
          <w:numId w:val="0"/>
        </w:numPr>
        <w:tabs>
          <w:tab w:val="left" w:pos="851"/>
        </w:tabs>
        <w:ind w:left="720"/>
        <w:rPr>
          <w:rFonts w:eastAsia="SimSun"/>
          <w:lang w:val="ru-RU" w:eastAsia="zh-CN"/>
        </w:rPr>
      </w:pPr>
    </w:p>
    <w:p w:rsidR="00D663E7" w:rsidRPr="00D663E7" w:rsidRDefault="00D663E7" w:rsidP="00D663E7">
      <w:pPr>
        <w:pStyle w:val="Literature"/>
        <w:numPr>
          <w:ilvl w:val="0"/>
          <w:numId w:val="0"/>
        </w:numPr>
        <w:tabs>
          <w:tab w:val="left" w:pos="851"/>
        </w:tabs>
        <w:ind w:left="720"/>
        <w:rPr>
          <w:rFonts w:eastAsia="SimSun"/>
          <w:lang w:val="ru-RU" w:eastAsia="zh-CN"/>
        </w:rPr>
      </w:pPr>
    </w:p>
    <w:p w:rsidR="0037332C" w:rsidRDefault="0037332C" w:rsidP="007643A3">
      <w:pPr>
        <w:pStyle w:val="Literature"/>
        <w:numPr>
          <w:ilvl w:val="0"/>
          <w:numId w:val="0"/>
        </w:numPr>
        <w:tabs>
          <w:tab w:val="left" w:pos="851"/>
        </w:tabs>
        <w:ind w:left="720"/>
        <w:rPr>
          <w:rFonts w:asciiTheme="minorHAnsi" w:eastAsia="SimSun" w:hAnsiTheme="minorHAnsi"/>
          <w:lang w:val="ru-RU" w:eastAsia="zh-CN"/>
        </w:rPr>
      </w:pPr>
    </w:p>
    <w:p w:rsidR="00D663E7" w:rsidRDefault="00D663E7" w:rsidP="007643A3">
      <w:pPr>
        <w:pStyle w:val="Literature"/>
        <w:numPr>
          <w:ilvl w:val="0"/>
          <w:numId w:val="0"/>
        </w:numPr>
        <w:tabs>
          <w:tab w:val="left" w:pos="851"/>
        </w:tabs>
        <w:ind w:left="720"/>
        <w:rPr>
          <w:rFonts w:asciiTheme="minorHAnsi" w:eastAsia="SimSun" w:hAnsiTheme="minorHAnsi"/>
          <w:lang w:val="ru-RU" w:eastAsia="zh-CN"/>
        </w:rPr>
        <w:sectPr w:rsidR="00D663E7" w:rsidSect="00D663E7">
          <w:pgSz w:w="16839" w:h="11907" w:orient="landscape" w:code="9"/>
          <w:pgMar w:top="849" w:right="1134" w:bottom="1418" w:left="1135" w:header="709" w:footer="266" w:gutter="0"/>
          <w:cols w:space="708"/>
          <w:docGrid w:linePitch="360"/>
        </w:sectPr>
      </w:pPr>
    </w:p>
    <w:p w:rsidR="00BC57B1" w:rsidRPr="00BC57B1" w:rsidRDefault="00BC57B1" w:rsidP="00BC57B1">
      <w:pPr>
        <w:autoSpaceDE w:val="0"/>
        <w:autoSpaceDN w:val="0"/>
        <w:adjustRightInd w:val="0"/>
        <w:spacing w:before="0"/>
        <w:ind w:firstLine="0"/>
        <w:jc w:val="left"/>
        <w:rPr>
          <w:rFonts w:ascii="Arial Bold" w:hAnsi="Arial Bold"/>
          <w:bCs/>
          <w:caps/>
        </w:rPr>
      </w:pPr>
    </w:p>
    <w:p w:rsidR="00BC57B1" w:rsidRPr="00BC57B1" w:rsidRDefault="00BC57B1" w:rsidP="00BC57B1">
      <w:pPr>
        <w:pStyle w:val="Heading1"/>
        <w:keepLines w:val="0"/>
        <w:numPr>
          <w:ilvl w:val="0"/>
          <w:numId w:val="0"/>
        </w:numPr>
        <w:spacing w:before="120" w:after="120"/>
        <w:ind w:left="431" w:right="0"/>
        <w:jc w:val="right"/>
        <w:rPr>
          <w:rFonts w:ascii="Arial Bold" w:hAnsi="Arial Bold"/>
          <w:bCs/>
          <w:caps w:val="0"/>
        </w:rPr>
      </w:pPr>
      <w:bookmarkStart w:id="131" w:name="_Toc426118591"/>
      <w:r w:rsidRPr="008755D8">
        <w:rPr>
          <w:rFonts w:ascii="Arial Bold" w:hAnsi="Arial Bold"/>
          <w:bCs/>
          <w:caps w:val="0"/>
        </w:rPr>
        <w:t>Приложение</w:t>
      </w:r>
      <w:r w:rsidRPr="00BC57B1">
        <w:rPr>
          <w:rFonts w:ascii="Arial Bold" w:hAnsi="Arial Bold"/>
          <w:bCs/>
          <w:caps w:val="0"/>
        </w:rPr>
        <w:t xml:space="preserve"> 2</w:t>
      </w:r>
      <w:r w:rsidRPr="00BC57B1">
        <w:rPr>
          <w:rFonts w:ascii="Arial Bold" w:hAnsi="Arial Bold"/>
          <w:bCs/>
          <w:caps w:val="0"/>
        </w:rPr>
        <w:br/>
        <w:t>Строително ситоационен план</w:t>
      </w:r>
      <w:bookmarkEnd w:id="131"/>
    </w:p>
    <w:p w:rsidR="00BC57B1" w:rsidRDefault="00B95129" w:rsidP="007F109E">
      <w:pPr>
        <w:pStyle w:val="Literature"/>
        <w:numPr>
          <w:ilvl w:val="0"/>
          <w:numId w:val="0"/>
        </w:numPr>
        <w:jc w:val="center"/>
        <w:rPr>
          <w:rFonts w:eastAsia="SimSun"/>
          <w:lang w:val="ru-RU" w:eastAsia="zh-CN"/>
        </w:rPr>
      </w:pPr>
      <w:r>
        <w:object w:dxaOrig="10980" w:dyaOrig="12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2pt;height:531.6pt" o:ole="">
            <v:imagedata r:id="rId25" o:title=""/>
          </v:shape>
          <o:OLEObject Type="Embed" ProgID="AutoCAD.Drawing.17" ShapeID="_x0000_i1025" DrawAspect="Content" ObjectID="_1499863727" r:id="rId26"/>
        </w:object>
      </w:r>
    </w:p>
    <w:p w:rsidR="00BC57B1" w:rsidRDefault="00BC57B1" w:rsidP="007643A3">
      <w:pPr>
        <w:pStyle w:val="Literature"/>
        <w:numPr>
          <w:ilvl w:val="0"/>
          <w:numId w:val="0"/>
        </w:numPr>
        <w:tabs>
          <w:tab w:val="left" w:pos="851"/>
        </w:tabs>
        <w:ind w:left="720"/>
        <w:rPr>
          <w:rFonts w:eastAsia="SimSun"/>
          <w:lang w:val="ru-RU" w:eastAsia="zh-CN"/>
        </w:rPr>
      </w:pPr>
    </w:p>
    <w:p w:rsidR="007F109E" w:rsidRDefault="007F109E" w:rsidP="007643A3">
      <w:pPr>
        <w:pStyle w:val="Literature"/>
        <w:numPr>
          <w:ilvl w:val="0"/>
          <w:numId w:val="0"/>
        </w:numPr>
        <w:tabs>
          <w:tab w:val="left" w:pos="851"/>
        </w:tabs>
        <w:ind w:left="720"/>
        <w:rPr>
          <w:rFonts w:eastAsia="SimSun"/>
          <w:lang w:val="ru-RU" w:eastAsia="zh-CN"/>
        </w:rPr>
      </w:pPr>
    </w:p>
    <w:p w:rsidR="00BC57B1" w:rsidRDefault="00BC57B1" w:rsidP="007643A3">
      <w:pPr>
        <w:pStyle w:val="Literature"/>
        <w:numPr>
          <w:ilvl w:val="0"/>
          <w:numId w:val="0"/>
        </w:numPr>
        <w:tabs>
          <w:tab w:val="left" w:pos="851"/>
        </w:tabs>
        <w:ind w:left="720"/>
        <w:rPr>
          <w:rFonts w:eastAsia="SimSun"/>
          <w:lang w:val="ru-RU" w:eastAsia="zh-CN"/>
        </w:rPr>
      </w:pPr>
    </w:p>
    <w:p w:rsidR="00BC57B1" w:rsidRDefault="00BC57B1" w:rsidP="007643A3">
      <w:pPr>
        <w:pStyle w:val="Literature"/>
        <w:numPr>
          <w:ilvl w:val="0"/>
          <w:numId w:val="0"/>
        </w:numPr>
        <w:tabs>
          <w:tab w:val="left" w:pos="851"/>
        </w:tabs>
        <w:ind w:left="720"/>
        <w:rPr>
          <w:rFonts w:eastAsia="SimSun"/>
          <w:lang w:val="ru-RU" w:eastAsia="zh-CN"/>
        </w:rPr>
      </w:pPr>
    </w:p>
    <w:p w:rsidR="00BC57B1" w:rsidRPr="00BC57B1" w:rsidRDefault="00BC57B1" w:rsidP="00BC57B1">
      <w:pPr>
        <w:pStyle w:val="Heading1"/>
        <w:keepLines w:val="0"/>
        <w:numPr>
          <w:ilvl w:val="0"/>
          <w:numId w:val="0"/>
        </w:numPr>
        <w:spacing w:before="120" w:after="120"/>
        <w:ind w:left="431" w:right="0"/>
        <w:jc w:val="right"/>
        <w:rPr>
          <w:rFonts w:ascii="Arial Bold" w:hAnsi="Arial Bold"/>
          <w:bCs/>
          <w:caps w:val="0"/>
        </w:rPr>
      </w:pPr>
      <w:bookmarkStart w:id="132" w:name="_Toc426118592"/>
      <w:r w:rsidRPr="008755D8">
        <w:rPr>
          <w:rFonts w:ascii="Arial Bold" w:hAnsi="Arial Bold"/>
          <w:bCs/>
          <w:caps w:val="0"/>
        </w:rPr>
        <w:lastRenderedPageBreak/>
        <w:t>Приложение</w:t>
      </w:r>
      <w:r w:rsidRPr="00BC57B1">
        <w:rPr>
          <w:rFonts w:ascii="Arial Bold" w:hAnsi="Arial Bold"/>
          <w:bCs/>
          <w:caps w:val="0"/>
        </w:rPr>
        <w:t xml:space="preserve"> 3</w:t>
      </w:r>
      <w:r w:rsidRPr="00BC57B1">
        <w:rPr>
          <w:rFonts w:ascii="Arial Bold" w:hAnsi="Arial Bold"/>
          <w:bCs/>
          <w:caps w:val="0"/>
        </w:rPr>
        <w:br/>
        <w:t xml:space="preserve">СХЕМА за временна организация и безопасност на движението по </w:t>
      </w:r>
      <w:r w:rsidR="00A76820" w:rsidRPr="00BC57B1">
        <w:rPr>
          <w:rFonts w:ascii="Arial Bold" w:hAnsi="Arial Bold"/>
          <w:bCs/>
          <w:caps w:val="0"/>
        </w:rPr>
        <w:t>транспортн</w:t>
      </w:r>
      <w:r w:rsidR="00A76820" w:rsidRPr="00BC57B1">
        <w:rPr>
          <w:rFonts w:ascii="Arial Bold" w:hAnsi="Arial Bold" w:hint="eastAsia"/>
          <w:bCs/>
          <w:caps w:val="0"/>
        </w:rPr>
        <w:t>и</w:t>
      </w:r>
      <w:r w:rsidRPr="00BC57B1">
        <w:rPr>
          <w:rFonts w:ascii="Arial Bold" w:hAnsi="Arial Bold"/>
          <w:bCs/>
          <w:caps w:val="0"/>
        </w:rPr>
        <w:t>, евакуационни пътища и пешеходни пътеки на строителната  площадка</w:t>
      </w:r>
      <w:bookmarkEnd w:id="132"/>
      <w:r w:rsidRPr="00BC57B1">
        <w:rPr>
          <w:rFonts w:ascii="Arial Bold" w:hAnsi="Arial Bold"/>
          <w:bCs/>
          <w:caps w:val="0"/>
        </w:rPr>
        <w:t xml:space="preserve"> </w:t>
      </w:r>
    </w:p>
    <w:p w:rsidR="00BC57B1" w:rsidRPr="00BC57B1" w:rsidRDefault="00A76820" w:rsidP="00BC57B1">
      <w:pPr>
        <w:autoSpaceDE w:val="0"/>
        <w:autoSpaceDN w:val="0"/>
        <w:adjustRightInd w:val="0"/>
        <w:spacing w:before="0"/>
        <w:ind w:firstLine="0"/>
        <w:jc w:val="left"/>
        <w:rPr>
          <w:rFonts w:ascii="Arial Bold" w:hAnsi="Arial Bold"/>
          <w:bCs/>
          <w:caps/>
        </w:rPr>
      </w:pPr>
      <w:r>
        <w:object w:dxaOrig="10980" w:dyaOrig="12135">
          <v:shape id="_x0000_i1026" type="#_x0000_t75" style="width:481.2pt;height:531.6pt" o:ole="">
            <v:imagedata r:id="rId27" o:title=""/>
          </v:shape>
          <o:OLEObject Type="Embed" ProgID="AutoCAD.Drawing.17" ShapeID="_x0000_i1026" DrawAspect="Content" ObjectID="_1499863728" r:id="rId28"/>
        </w:object>
      </w:r>
    </w:p>
    <w:p w:rsidR="00BC57B1" w:rsidRDefault="00BC57B1" w:rsidP="007643A3">
      <w:pPr>
        <w:pStyle w:val="Literature"/>
        <w:numPr>
          <w:ilvl w:val="0"/>
          <w:numId w:val="0"/>
        </w:numPr>
        <w:tabs>
          <w:tab w:val="left" w:pos="851"/>
        </w:tabs>
        <w:ind w:left="720"/>
        <w:rPr>
          <w:rFonts w:eastAsia="SimSun"/>
          <w:lang w:val="ru-RU" w:eastAsia="zh-CN"/>
        </w:rPr>
      </w:pPr>
    </w:p>
    <w:p w:rsidR="00BC57B1" w:rsidRDefault="00BC57B1" w:rsidP="007643A3">
      <w:pPr>
        <w:pStyle w:val="Literature"/>
        <w:numPr>
          <w:ilvl w:val="0"/>
          <w:numId w:val="0"/>
        </w:numPr>
        <w:tabs>
          <w:tab w:val="left" w:pos="851"/>
        </w:tabs>
        <w:ind w:left="720"/>
        <w:rPr>
          <w:rFonts w:eastAsia="SimSun"/>
          <w:lang w:val="ru-RU" w:eastAsia="zh-CN"/>
        </w:rPr>
      </w:pPr>
    </w:p>
    <w:p w:rsidR="007F109E" w:rsidRDefault="007F109E" w:rsidP="007643A3">
      <w:pPr>
        <w:pStyle w:val="Literature"/>
        <w:numPr>
          <w:ilvl w:val="0"/>
          <w:numId w:val="0"/>
        </w:numPr>
        <w:tabs>
          <w:tab w:val="left" w:pos="851"/>
        </w:tabs>
        <w:ind w:left="720"/>
        <w:rPr>
          <w:rFonts w:eastAsia="SimSun"/>
          <w:lang w:val="ru-RU" w:eastAsia="zh-CN"/>
        </w:rPr>
      </w:pPr>
    </w:p>
    <w:p w:rsidR="00BC57B1" w:rsidRPr="000A4BCC" w:rsidRDefault="00BC57B1" w:rsidP="000A4BCC">
      <w:pPr>
        <w:pStyle w:val="Heading1"/>
        <w:keepLines w:val="0"/>
        <w:numPr>
          <w:ilvl w:val="0"/>
          <w:numId w:val="0"/>
        </w:numPr>
        <w:spacing w:before="120" w:after="120"/>
        <w:ind w:left="431" w:right="0"/>
        <w:jc w:val="right"/>
        <w:rPr>
          <w:rFonts w:ascii="Arial Bold" w:hAnsi="Arial Bold"/>
          <w:bCs/>
          <w:caps w:val="0"/>
        </w:rPr>
      </w:pPr>
      <w:bookmarkStart w:id="133" w:name="_Toc426118593"/>
      <w:r w:rsidRPr="008755D8">
        <w:rPr>
          <w:rFonts w:ascii="Arial Bold" w:hAnsi="Arial Bold"/>
          <w:bCs/>
          <w:caps w:val="0"/>
        </w:rPr>
        <w:lastRenderedPageBreak/>
        <w:t>Приложение</w:t>
      </w:r>
      <w:r w:rsidRPr="000A4BCC">
        <w:rPr>
          <w:rFonts w:ascii="Arial Bold" w:hAnsi="Arial Bold"/>
          <w:bCs/>
          <w:caps w:val="0"/>
        </w:rPr>
        <w:t xml:space="preserve"> 4</w:t>
      </w:r>
      <w:r w:rsidRPr="000A4BCC">
        <w:rPr>
          <w:rFonts w:ascii="Arial Bold" w:hAnsi="Arial Bold"/>
          <w:bCs/>
          <w:caps w:val="0"/>
        </w:rPr>
        <w:br/>
      </w:r>
      <w:r w:rsidR="000A4BCC" w:rsidRPr="000A4BCC">
        <w:rPr>
          <w:rFonts w:ascii="Arial Bold" w:hAnsi="Arial Bold"/>
          <w:bCs/>
          <w:caps w:val="0"/>
        </w:rPr>
        <w:t>СХЕМА на зоните от строителната площадка на които се предвижда да работят  двама или повече строители</w:t>
      </w:r>
      <w:bookmarkEnd w:id="133"/>
    </w:p>
    <w:p w:rsidR="00BC57B1" w:rsidRDefault="00BC57B1" w:rsidP="007643A3">
      <w:pPr>
        <w:pStyle w:val="Literature"/>
        <w:numPr>
          <w:ilvl w:val="0"/>
          <w:numId w:val="0"/>
        </w:numPr>
        <w:tabs>
          <w:tab w:val="left" w:pos="851"/>
        </w:tabs>
        <w:ind w:left="720"/>
        <w:rPr>
          <w:rFonts w:eastAsia="SimSun"/>
          <w:lang w:val="ru-RU" w:eastAsia="zh-CN"/>
        </w:rPr>
      </w:pPr>
    </w:p>
    <w:p w:rsidR="00BC57B1" w:rsidRDefault="00FA79EE" w:rsidP="007F109E">
      <w:pPr>
        <w:pStyle w:val="Literature"/>
        <w:numPr>
          <w:ilvl w:val="0"/>
          <w:numId w:val="0"/>
        </w:numPr>
        <w:jc w:val="center"/>
        <w:rPr>
          <w:rFonts w:eastAsia="SimSun"/>
          <w:lang w:val="ru-RU" w:eastAsia="zh-CN"/>
        </w:rPr>
      </w:pPr>
      <w:r>
        <w:object w:dxaOrig="11820" w:dyaOrig="12135">
          <v:shape id="_x0000_i1027" type="#_x0000_t75" style="width:481.8pt;height:494.4pt" o:ole="">
            <v:imagedata r:id="rId29" o:title=""/>
          </v:shape>
          <o:OLEObject Type="Embed" ProgID="AutoCAD.Drawing.17" ShapeID="_x0000_i1027" DrawAspect="Content" ObjectID="_1499863729" r:id="rId30"/>
        </w:object>
      </w:r>
    </w:p>
    <w:p w:rsidR="000A4BCC" w:rsidRDefault="000A4BCC" w:rsidP="007643A3">
      <w:pPr>
        <w:pStyle w:val="Literature"/>
        <w:numPr>
          <w:ilvl w:val="0"/>
          <w:numId w:val="0"/>
        </w:numPr>
        <w:tabs>
          <w:tab w:val="left" w:pos="851"/>
        </w:tabs>
        <w:ind w:left="720"/>
        <w:rPr>
          <w:rFonts w:eastAsia="SimSun"/>
          <w:lang w:val="ru-RU" w:eastAsia="zh-CN"/>
        </w:rPr>
      </w:pPr>
    </w:p>
    <w:p w:rsidR="000A4BCC" w:rsidRDefault="000A4BCC" w:rsidP="007643A3">
      <w:pPr>
        <w:pStyle w:val="Literature"/>
        <w:numPr>
          <w:ilvl w:val="0"/>
          <w:numId w:val="0"/>
        </w:numPr>
        <w:tabs>
          <w:tab w:val="left" w:pos="851"/>
        </w:tabs>
        <w:ind w:left="720"/>
        <w:rPr>
          <w:rFonts w:eastAsia="SimSun"/>
          <w:lang w:val="ru-RU" w:eastAsia="zh-CN"/>
        </w:rPr>
      </w:pPr>
    </w:p>
    <w:p w:rsidR="000A4BCC" w:rsidRDefault="000A4BCC" w:rsidP="007643A3">
      <w:pPr>
        <w:pStyle w:val="Literature"/>
        <w:numPr>
          <w:ilvl w:val="0"/>
          <w:numId w:val="0"/>
        </w:numPr>
        <w:tabs>
          <w:tab w:val="left" w:pos="851"/>
        </w:tabs>
        <w:ind w:left="720"/>
        <w:rPr>
          <w:rFonts w:eastAsia="SimSun"/>
          <w:lang w:val="ru-RU" w:eastAsia="zh-CN"/>
        </w:rPr>
      </w:pPr>
    </w:p>
    <w:p w:rsidR="00BC57B1" w:rsidRPr="000A4BCC" w:rsidRDefault="00BC57B1" w:rsidP="000A4BCC">
      <w:pPr>
        <w:pStyle w:val="Heading1"/>
        <w:keepLines w:val="0"/>
        <w:numPr>
          <w:ilvl w:val="0"/>
          <w:numId w:val="0"/>
        </w:numPr>
        <w:spacing w:before="120" w:after="120"/>
        <w:ind w:left="431" w:right="0"/>
        <w:jc w:val="right"/>
        <w:rPr>
          <w:rFonts w:ascii="Arial Bold" w:hAnsi="Arial Bold"/>
          <w:bCs/>
          <w:caps w:val="0"/>
        </w:rPr>
      </w:pPr>
      <w:bookmarkStart w:id="134" w:name="_Toc426118594"/>
      <w:r w:rsidRPr="008755D8">
        <w:rPr>
          <w:rFonts w:ascii="Arial Bold" w:hAnsi="Arial Bold"/>
          <w:bCs/>
          <w:caps w:val="0"/>
        </w:rPr>
        <w:lastRenderedPageBreak/>
        <w:t>Приложение</w:t>
      </w:r>
      <w:r w:rsidRPr="000A4BCC">
        <w:rPr>
          <w:rFonts w:ascii="Arial Bold" w:hAnsi="Arial Bold"/>
          <w:bCs/>
          <w:caps w:val="0"/>
        </w:rPr>
        <w:t xml:space="preserve"> 5</w:t>
      </w:r>
      <w:r w:rsidRPr="000A4BCC">
        <w:rPr>
          <w:rFonts w:ascii="Arial Bold" w:hAnsi="Arial Bold"/>
          <w:bCs/>
          <w:caps w:val="0"/>
        </w:rPr>
        <w:br/>
      </w:r>
      <w:r w:rsidR="000A4BCC" w:rsidRPr="000A4BCC">
        <w:rPr>
          <w:rFonts w:ascii="Arial Bold" w:hAnsi="Arial Bold"/>
          <w:bCs/>
          <w:caps w:val="0"/>
        </w:rPr>
        <w:t>СХЕМА на местата на строителната площадка на които има възможност от появата на  специфичен риск</w:t>
      </w:r>
      <w:bookmarkEnd w:id="134"/>
    </w:p>
    <w:p w:rsidR="00BC57B1" w:rsidRDefault="00FA79EE" w:rsidP="007F109E">
      <w:pPr>
        <w:pStyle w:val="Literature"/>
        <w:numPr>
          <w:ilvl w:val="0"/>
          <w:numId w:val="0"/>
        </w:numPr>
        <w:jc w:val="center"/>
        <w:rPr>
          <w:rFonts w:eastAsia="SimSun"/>
          <w:lang w:val="ru-RU" w:eastAsia="zh-CN"/>
        </w:rPr>
      </w:pPr>
      <w:r>
        <w:object w:dxaOrig="9975" w:dyaOrig="12135">
          <v:shape id="_x0000_i1028" type="#_x0000_t75" style="width:481.2pt;height:585.6pt" o:ole="">
            <v:imagedata r:id="rId31" o:title=""/>
          </v:shape>
          <o:OLEObject Type="Embed" ProgID="AutoCAD.Drawing.17" ShapeID="_x0000_i1028" DrawAspect="Content" ObjectID="_1499863730" r:id="rId32"/>
        </w:object>
      </w:r>
    </w:p>
    <w:p w:rsidR="000A4BCC" w:rsidRDefault="000A4BCC" w:rsidP="007643A3">
      <w:pPr>
        <w:pStyle w:val="Literature"/>
        <w:numPr>
          <w:ilvl w:val="0"/>
          <w:numId w:val="0"/>
        </w:numPr>
        <w:tabs>
          <w:tab w:val="left" w:pos="851"/>
        </w:tabs>
        <w:ind w:left="720"/>
        <w:rPr>
          <w:rFonts w:eastAsia="SimSun"/>
          <w:lang w:val="ru-RU" w:eastAsia="zh-CN"/>
        </w:rPr>
      </w:pPr>
    </w:p>
    <w:p w:rsidR="000A4BCC" w:rsidRDefault="000A4BCC" w:rsidP="007643A3">
      <w:pPr>
        <w:pStyle w:val="Literature"/>
        <w:numPr>
          <w:ilvl w:val="0"/>
          <w:numId w:val="0"/>
        </w:numPr>
        <w:tabs>
          <w:tab w:val="left" w:pos="851"/>
        </w:tabs>
        <w:ind w:left="720"/>
        <w:rPr>
          <w:rFonts w:eastAsia="SimSun"/>
          <w:lang w:val="ru-RU" w:eastAsia="zh-CN"/>
        </w:rPr>
      </w:pPr>
    </w:p>
    <w:p w:rsidR="00BC57B1" w:rsidRPr="000A4BCC" w:rsidRDefault="00BC57B1" w:rsidP="00BC57B1">
      <w:pPr>
        <w:pStyle w:val="Heading1"/>
        <w:keepLines w:val="0"/>
        <w:numPr>
          <w:ilvl w:val="0"/>
          <w:numId w:val="0"/>
        </w:numPr>
        <w:spacing w:before="120" w:after="120"/>
        <w:ind w:left="431" w:right="0"/>
        <w:jc w:val="right"/>
        <w:rPr>
          <w:rFonts w:ascii="Arial Bold" w:hAnsi="Arial Bold"/>
          <w:bCs/>
          <w:caps w:val="0"/>
        </w:rPr>
      </w:pPr>
      <w:bookmarkStart w:id="135" w:name="_Toc426118595"/>
      <w:r w:rsidRPr="008755D8">
        <w:rPr>
          <w:rFonts w:ascii="Arial Bold" w:hAnsi="Arial Bold"/>
          <w:bCs/>
          <w:caps w:val="0"/>
        </w:rPr>
        <w:lastRenderedPageBreak/>
        <w:t>Приложение</w:t>
      </w:r>
      <w:r w:rsidRPr="000A4BCC">
        <w:rPr>
          <w:rFonts w:ascii="Arial Bold" w:hAnsi="Arial Bold"/>
          <w:bCs/>
          <w:caps w:val="0"/>
        </w:rPr>
        <w:t xml:space="preserve"> 6</w:t>
      </w:r>
      <w:r w:rsidRPr="000A4BCC">
        <w:rPr>
          <w:rFonts w:ascii="Arial Bold" w:hAnsi="Arial Bold"/>
          <w:bCs/>
          <w:caps w:val="0"/>
        </w:rPr>
        <w:br/>
      </w:r>
      <w:r w:rsidR="000A4BCC" w:rsidRPr="000A4BCC">
        <w:rPr>
          <w:rFonts w:ascii="Arial Bold" w:hAnsi="Arial Bold"/>
          <w:bCs/>
          <w:caps w:val="0"/>
        </w:rPr>
        <w:t>СХЕМА на местата на строителната площадка на които временно ще се поставят знаци по безопасен труд</w:t>
      </w:r>
      <w:bookmarkEnd w:id="135"/>
    </w:p>
    <w:p w:rsidR="00FA79EE" w:rsidRPr="00FA79EE" w:rsidRDefault="00FA79EE" w:rsidP="007F109E">
      <w:pPr>
        <w:ind w:firstLine="0"/>
        <w:jc w:val="center"/>
        <w:rPr>
          <w:lang w:val="ru-RU"/>
        </w:rPr>
      </w:pPr>
      <w:r>
        <w:rPr>
          <w:noProof/>
          <w:lang w:eastAsia="bg-BG"/>
        </w:rPr>
        <w:drawing>
          <wp:inline distT="0" distB="0" distL="0" distR="0">
            <wp:extent cx="6121400" cy="7323695"/>
            <wp:effectExtent l="1905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3" cstate="print"/>
                    <a:srcRect/>
                    <a:stretch>
                      <a:fillRect/>
                    </a:stretch>
                  </pic:blipFill>
                  <pic:spPr bwMode="auto">
                    <a:xfrm>
                      <a:off x="0" y="0"/>
                      <a:ext cx="6121400" cy="7323695"/>
                    </a:xfrm>
                    <a:prstGeom prst="rect">
                      <a:avLst/>
                    </a:prstGeom>
                    <a:noFill/>
                    <a:ln w="9525">
                      <a:noFill/>
                      <a:miter lim="800000"/>
                      <a:headEnd/>
                      <a:tailEnd/>
                    </a:ln>
                  </pic:spPr>
                </pic:pic>
              </a:graphicData>
            </a:graphic>
          </wp:inline>
        </w:drawing>
      </w:r>
    </w:p>
    <w:p w:rsidR="00FA79EE" w:rsidRPr="00FA79EE" w:rsidRDefault="00FA79EE" w:rsidP="00FA79EE">
      <w:pPr>
        <w:rPr>
          <w:lang w:val="ru-RU"/>
        </w:rPr>
      </w:pPr>
    </w:p>
    <w:p w:rsidR="00BC57B1" w:rsidRPr="000A4BCC" w:rsidRDefault="00BC57B1" w:rsidP="00BC57B1">
      <w:pPr>
        <w:pStyle w:val="Heading1"/>
        <w:keepLines w:val="0"/>
        <w:numPr>
          <w:ilvl w:val="0"/>
          <w:numId w:val="0"/>
        </w:numPr>
        <w:spacing w:before="120" w:after="120"/>
        <w:ind w:left="431" w:right="0"/>
        <w:jc w:val="right"/>
        <w:rPr>
          <w:rFonts w:ascii="Arial Bold" w:hAnsi="Arial Bold"/>
          <w:bCs/>
          <w:caps w:val="0"/>
        </w:rPr>
      </w:pPr>
      <w:bookmarkStart w:id="136" w:name="_Toc426118596"/>
      <w:r w:rsidRPr="008755D8">
        <w:rPr>
          <w:rFonts w:ascii="Arial Bold" w:hAnsi="Arial Bold"/>
          <w:bCs/>
          <w:caps w:val="0"/>
        </w:rPr>
        <w:lastRenderedPageBreak/>
        <w:t>Приложение</w:t>
      </w:r>
      <w:r w:rsidRPr="000A4BCC">
        <w:rPr>
          <w:rFonts w:ascii="Arial Bold" w:hAnsi="Arial Bold"/>
          <w:bCs/>
          <w:caps w:val="0"/>
        </w:rPr>
        <w:t xml:space="preserve"> 7</w:t>
      </w:r>
      <w:r w:rsidRPr="000A4BCC">
        <w:rPr>
          <w:rFonts w:ascii="Arial Bold" w:hAnsi="Arial Bold"/>
          <w:bCs/>
          <w:caps w:val="0"/>
        </w:rPr>
        <w:br/>
      </w:r>
      <w:r w:rsidR="000A4BCC" w:rsidRPr="000A4BCC">
        <w:rPr>
          <w:rFonts w:ascii="Arial Bold" w:hAnsi="Arial Bold"/>
          <w:bCs/>
          <w:caps w:val="0"/>
        </w:rPr>
        <w:t>СХЕМА на местата на строителната площадка на които ще се монтират временни скелета</w:t>
      </w:r>
      <w:bookmarkEnd w:id="136"/>
    </w:p>
    <w:p w:rsidR="00BC57B1" w:rsidRPr="007643A3" w:rsidRDefault="00FA79EE" w:rsidP="007F109E">
      <w:pPr>
        <w:pStyle w:val="Literature"/>
        <w:numPr>
          <w:ilvl w:val="0"/>
          <w:numId w:val="0"/>
        </w:numPr>
        <w:jc w:val="center"/>
        <w:rPr>
          <w:rFonts w:eastAsia="SimSun"/>
          <w:lang w:val="ru-RU" w:eastAsia="zh-CN"/>
        </w:rPr>
      </w:pPr>
      <w:r>
        <w:object w:dxaOrig="9975" w:dyaOrig="12135">
          <v:shape id="_x0000_i1029" type="#_x0000_t75" style="width:481.2pt;height:585.6pt" o:ole="">
            <v:imagedata r:id="rId34" o:title=""/>
          </v:shape>
          <o:OLEObject Type="Embed" ProgID="AutoCAD.Drawing.17" ShapeID="_x0000_i1029" DrawAspect="Content" ObjectID="_1499863731" r:id="rId35"/>
        </w:object>
      </w:r>
    </w:p>
    <w:sectPr w:rsidR="00BC57B1" w:rsidRPr="007643A3" w:rsidSect="008C31C9">
      <w:pgSz w:w="11907" w:h="16839" w:code="9"/>
      <w:pgMar w:top="1135" w:right="849" w:bottom="1134" w:left="1418"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680" w:rsidRDefault="00207680">
      <w:r>
        <w:separator/>
      </w:r>
    </w:p>
  </w:endnote>
  <w:endnote w:type="continuationSeparator" w:id="0">
    <w:p w:rsidR="00207680" w:rsidRDefault="00207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bar">
    <w:altName w:val="Arial Narro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pitch w:val="default"/>
  </w:font>
  <w:font w:name="Timok">
    <w:charset w:val="02"/>
    <w:family w:val="auto"/>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747" w:rsidRPr="005E54FD" w:rsidRDefault="00B97747" w:rsidP="00117B35">
    <w:pPr>
      <w:pStyle w:val="Footer"/>
      <w:pBdr>
        <w:top w:val="none" w:sz="0" w:space="0" w:color="auto"/>
      </w:pBdr>
      <w:rPr>
        <w:rFonts w:ascii="Arial" w:hAnsi="Arial" w:cs="Arial"/>
        <w:b w:val="0"/>
        <w:bCs/>
        <w:i w:val="0"/>
        <w:iCs/>
        <w:sz w:val="16"/>
        <w:szCs w:val="16"/>
      </w:rPr>
    </w:pPr>
    <w:fldSimple w:instr=" FILENAME   \* MERGEFORMAT ">
      <w:r w:rsidRPr="00B97747">
        <w:rPr>
          <w:rFonts w:ascii="Arial" w:hAnsi="Arial" w:cs="Arial"/>
          <w:b w:val="0"/>
          <w:bCs/>
          <w:i w:val="0"/>
          <w:iCs/>
          <w:sz w:val="16"/>
          <w:szCs w:val="16"/>
        </w:rPr>
        <w:t>REL-1141-DD-003-0-MT</w:t>
      </w:r>
      <w:r w:rsidRPr="00B97747">
        <w:rPr>
          <w:rFonts w:ascii="Arial" w:hAnsi="Arial" w:cs="Arial"/>
          <w:b w:val="0"/>
          <w:i w:val="0"/>
          <w:sz w:val="16"/>
          <w:szCs w:val="16"/>
        </w:rPr>
        <w:t xml:space="preserve">  </w:t>
      </w:r>
      <w:r w:rsidRPr="00B97747">
        <w:rPr>
          <w:rFonts w:ascii="Arial" w:hAnsi="Arial" w:cs="Arial" w:hint="eastAsia"/>
          <w:b w:val="0"/>
          <w:i w:val="0"/>
          <w:sz w:val="16"/>
          <w:szCs w:val="16"/>
        </w:rPr>
        <w:t>последна</w:t>
      </w:r>
      <w:r w:rsidRPr="00B97747">
        <w:rPr>
          <w:rFonts w:ascii="Arial" w:hAnsi="Arial" w:cs="Arial"/>
          <w:b w:val="0"/>
          <w:i w:val="0"/>
          <w:sz w:val="16"/>
          <w:szCs w:val="16"/>
        </w:rPr>
        <w:t xml:space="preserve"> </w:t>
      </w:r>
      <w:r w:rsidRPr="00B97747">
        <w:rPr>
          <w:rFonts w:ascii="Arial" w:hAnsi="Arial" w:cs="Arial" w:hint="eastAsia"/>
          <w:b w:val="0"/>
          <w:i w:val="0"/>
          <w:sz w:val="16"/>
          <w:szCs w:val="16"/>
        </w:rPr>
        <w:t>версия</w:t>
      </w:r>
      <w:r w:rsidRPr="00B97747">
        <w:rPr>
          <w:rFonts w:ascii="Arial" w:hAnsi="Arial" w:cs="Arial"/>
          <w:b w:val="0"/>
          <w:i w:val="0"/>
          <w:sz w:val="16"/>
          <w:szCs w:val="16"/>
        </w:rPr>
        <w:t xml:space="preserve"> (</w:t>
      </w:r>
      <w: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8"/>
      <w:gridCol w:w="6800"/>
    </w:tblGrid>
    <w:tr w:rsidR="00B97747" w:rsidRPr="00D72615" w:rsidTr="0013790D">
      <w:trPr>
        <w:jc w:val="center"/>
      </w:trPr>
      <w:tc>
        <w:tcPr>
          <w:tcW w:w="2988" w:type="dxa"/>
        </w:tcPr>
        <w:p w:rsidR="00B97747" w:rsidRPr="0037332C" w:rsidRDefault="00B97747" w:rsidP="004B4F5E">
          <w:pPr>
            <w:pStyle w:val="Footer"/>
            <w:pBdr>
              <w:top w:val="none" w:sz="0" w:space="0" w:color="auto"/>
            </w:pBdr>
            <w:ind w:firstLine="0"/>
            <w:jc w:val="left"/>
            <w:rPr>
              <w:rFonts w:ascii="Arial" w:hAnsi="Arial"/>
              <w:b w:val="0"/>
              <w:bCs/>
              <w:i w:val="0"/>
              <w:iCs/>
              <w:sz w:val="16"/>
              <w:szCs w:val="16"/>
              <w:lang w:val="ru-RU"/>
            </w:rPr>
          </w:pPr>
          <w:r>
            <w:fldChar w:fldCharType="begin"/>
          </w:r>
          <w:r w:rsidRPr="00236BB5">
            <w:rPr>
              <w:lang w:val="ru-RU"/>
            </w:rPr>
            <w:instrText xml:space="preserve"> </w:instrText>
          </w:r>
          <w:r>
            <w:instrText>COMMENTS</w:instrText>
          </w:r>
          <w:r w:rsidRPr="00236BB5">
            <w:rPr>
              <w:lang w:val="ru-RU"/>
            </w:rPr>
            <w:instrText xml:space="preserve">   \* </w:instrText>
          </w:r>
          <w:r>
            <w:instrText>MERGEFORMAT</w:instrText>
          </w:r>
          <w:r w:rsidRPr="00236BB5">
            <w:rPr>
              <w:lang w:val="ru-RU"/>
            </w:rPr>
            <w:instrText xml:space="preserve"> </w:instrText>
          </w:r>
          <w:r>
            <w:fldChar w:fldCharType="separate"/>
          </w:r>
          <w:r w:rsidRPr="00B97747">
            <w:rPr>
              <w:rFonts w:ascii="Arial" w:hAnsi="Arial" w:hint="eastAsia"/>
              <w:i w:val="0"/>
              <w:iCs/>
              <w:sz w:val="16"/>
              <w:szCs w:val="16"/>
              <w:lang w:val="ru-RU"/>
            </w:rPr>
            <w:t>РИСК</w:t>
          </w:r>
          <w:r w:rsidRPr="00B97747">
            <w:rPr>
              <w:rFonts w:ascii="Arial" w:hAnsi="Arial"/>
              <w:i w:val="0"/>
              <w:iCs/>
              <w:sz w:val="16"/>
              <w:szCs w:val="16"/>
              <w:lang w:val="ru-RU"/>
            </w:rPr>
            <w:t xml:space="preserve"> </w:t>
          </w:r>
          <w:r w:rsidRPr="00B97747">
            <w:rPr>
              <w:rFonts w:ascii="Arial" w:hAnsi="Arial" w:hint="eastAsia"/>
              <w:i w:val="0"/>
              <w:iCs/>
              <w:sz w:val="16"/>
              <w:szCs w:val="16"/>
              <w:lang w:val="ru-RU"/>
            </w:rPr>
            <w:t>ИНЖЕНЕРИНГ</w:t>
          </w:r>
          <w:r w:rsidRPr="00B97747">
            <w:rPr>
              <w:rFonts w:ascii="Arial" w:hAnsi="Arial"/>
              <w:i w:val="0"/>
              <w:iCs/>
              <w:sz w:val="16"/>
              <w:szCs w:val="16"/>
              <w:lang w:val="ru-RU"/>
            </w:rPr>
            <w:t xml:space="preserve"> </w:t>
          </w:r>
          <w:r w:rsidRPr="00B97747">
            <w:rPr>
              <w:rFonts w:ascii="Arial" w:hAnsi="Arial" w:hint="eastAsia"/>
              <w:i w:val="0"/>
              <w:iCs/>
              <w:sz w:val="16"/>
              <w:szCs w:val="16"/>
              <w:lang w:val="ru-RU"/>
            </w:rPr>
            <w:t>АД</w:t>
          </w:r>
          <w:r>
            <w:rPr>
              <w:rFonts w:ascii="Arial" w:hAnsi="Arial"/>
              <w:i w:val="0"/>
              <w:iCs/>
              <w:sz w:val="16"/>
              <w:szCs w:val="16"/>
              <w:lang w:val="ru-RU"/>
            </w:rPr>
            <w:fldChar w:fldCharType="end"/>
          </w:r>
          <w:r w:rsidRPr="0037332C">
            <w:rPr>
              <w:rFonts w:ascii="Arial" w:hAnsi="Arial"/>
              <w:i w:val="0"/>
              <w:iCs/>
              <w:sz w:val="16"/>
              <w:szCs w:val="16"/>
              <w:lang w:val="ru-RU"/>
            </w:rPr>
            <w:br/>
          </w:r>
          <w:r w:rsidRPr="00D72615">
            <w:rPr>
              <w:rFonts w:ascii="Arial" w:hAnsi="Arial"/>
              <w:b w:val="0"/>
              <w:bCs/>
              <w:i w:val="0"/>
              <w:iCs/>
              <w:sz w:val="16"/>
              <w:szCs w:val="16"/>
            </w:rPr>
            <w:fldChar w:fldCharType="begin"/>
          </w:r>
          <w:r w:rsidRPr="0037332C">
            <w:rPr>
              <w:rFonts w:ascii="Arial" w:hAnsi="Arial"/>
              <w:b w:val="0"/>
              <w:bCs/>
              <w:i w:val="0"/>
              <w:iCs/>
              <w:sz w:val="16"/>
              <w:szCs w:val="16"/>
              <w:lang w:val="ru-RU"/>
            </w:rPr>
            <w:instrText xml:space="preserve"> </w:instrText>
          </w:r>
          <w:r w:rsidRPr="00D72615">
            <w:rPr>
              <w:rFonts w:ascii="Arial" w:hAnsi="Arial"/>
              <w:b w:val="0"/>
              <w:bCs/>
              <w:i w:val="0"/>
              <w:iCs/>
              <w:sz w:val="16"/>
              <w:szCs w:val="16"/>
            </w:rPr>
            <w:instrText>FILENAME</w:instrText>
          </w:r>
          <w:r w:rsidRPr="0037332C">
            <w:rPr>
              <w:rFonts w:ascii="Arial" w:hAnsi="Arial"/>
              <w:b w:val="0"/>
              <w:bCs/>
              <w:i w:val="0"/>
              <w:iCs/>
              <w:sz w:val="16"/>
              <w:szCs w:val="16"/>
              <w:lang w:val="ru-RU"/>
            </w:rPr>
            <w:instrText xml:space="preserve"> </w:instrText>
          </w:r>
          <w:r w:rsidRPr="00D72615">
            <w:rPr>
              <w:rFonts w:ascii="Arial" w:hAnsi="Arial"/>
              <w:b w:val="0"/>
              <w:bCs/>
              <w:i w:val="0"/>
              <w:iCs/>
              <w:sz w:val="16"/>
              <w:szCs w:val="16"/>
            </w:rPr>
            <w:fldChar w:fldCharType="separate"/>
          </w:r>
          <w:r>
            <w:rPr>
              <w:rFonts w:ascii="Arial" w:hAnsi="Arial"/>
              <w:b w:val="0"/>
              <w:bCs/>
              <w:i w:val="0"/>
              <w:iCs/>
              <w:sz w:val="16"/>
              <w:szCs w:val="16"/>
            </w:rPr>
            <w:t>REL</w:t>
          </w:r>
          <w:r w:rsidRPr="00B97747">
            <w:rPr>
              <w:rFonts w:ascii="Arial" w:hAnsi="Arial"/>
              <w:b w:val="0"/>
              <w:bCs/>
              <w:i w:val="0"/>
              <w:iCs/>
              <w:sz w:val="16"/>
              <w:szCs w:val="16"/>
              <w:lang w:val="ru-RU"/>
            </w:rPr>
            <w:t>-1141-</w:t>
          </w:r>
          <w:r>
            <w:rPr>
              <w:rFonts w:ascii="Arial" w:hAnsi="Arial"/>
              <w:b w:val="0"/>
              <w:bCs/>
              <w:i w:val="0"/>
              <w:iCs/>
              <w:sz w:val="16"/>
              <w:szCs w:val="16"/>
            </w:rPr>
            <w:t>DD</w:t>
          </w:r>
          <w:r w:rsidRPr="00B97747">
            <w:rPr>
              <w:rFonts w:ascii="Arial" w:hAnsi="Arial"/>
              <w:b w:val="0"/>
              <w:bCs/>
              <w:i w:val="0"/>
              <w:iCs/>
              <w:sz w:val="16"/>
              <w:szCs w:val="16"/>
              <w:lang w:val="ru-RU"/>
            </w:rPr>
            <w:t>-003-0-</w:t>
          </w:r>
          <w:r>
            <w:rPr>
              <w:rFonts w:ascii="Arial" w:hAnsi="Arial"/>
              <w:b w:val="0"/>
              <w:bCs/>
              <w:i w:val="0"/>
              <w:iCs/>
              <w:sz w:val="16"/>
              <w:szCs w:val="16"/>
            </w:rPr>
            <w:t>MT</w:t>
          </w:r>
          <w:r w:rsidRPr="00B97747">
            <w:rPr>
              <w:rFonts w:ascii="Arial" w:hAnsi="Arial"/>
              <w:b w:val="0"/>
              <w:bCs/>
              <w:i w:val="0"/>
              <w:iCs/>
              <w:sz w:val="16"/>
              <w:szCs w:val="16"/>
              <w:lang w:val="ru-RU"/>
            </w:rPr>
            <w:t xml:space="preserve">  последна версия (3)</w:t>
          </w:r>
          <w:r w:rsidRPr="00D72615">
            <w:rPr>
              <w:rFonts w:ascii="Arial" w:hAnsi="Arial"/>
              <w:b w:val="0"/>
              <w:bCs/>
              <w:i w:val="0"/>
              <w:iCs/>
              <w:sz w:val="16"/>
              <w:szCs w:val="16"/>
            </w:rPr>
            <w:fldChar w:fldCharType="end"/>
          </w:r>
        </w:p>
      </w:tc>
      <w:tc>
        <w:tcPr>
          <w:tcW w:w="6800" w:type="dxa"/>
        </w:tcPr>
        <w:p w:rsidR="00B97747" w:rsidRPr="0039435E" w:rsidRDefault="00B97747" w:rsidP="00005212">
          <w:pPr>
            <w:pStyle w:val="Footer"/>
            <w:pBdr>
              <w:top w:val="none" w:sz="0" w:space="0" w:color="auto"/>
            </w:pBdr>
            <w:ind w:firstLine="0"/>
            <w:jc w:val="center"/>
            <w:rPr>
              <w:rFonts w:ascii="Arial" w:hAnsi="Arial"/>
              <w:b w:val="0"/>
              <w:bCs/>
              <w:iCs/>
              <w:sz w:val="14"/>
              <w:szCs w:val="14"/>
              <w:lang w:val="ru-RU"/>
            </w:rPr>
          </w:pPr>
          <w:r w:rsidRPr="0039435E">
            <w:rPr>
              <w:rFonts w:ascii="Arial" w:hAnsi="Arial"/>
              <w:b w:val="0"/>
              <w:bCs/>
              <w:iCs/>
              <w:sz w:val="14"/>
              <w:szCs w:val="14"/>
              <w:lang w:val="bg-BG"/>
            </w:rPr>
            <w:t xml:space="preserve">Копирането, разпространението или използването на този документ или неговото съдържание не </w:t>
          </w:r>
          <w:r w:rsidRPr="0039435E">
            <w:rPr>
              <w:rFonts w:ascii="Arial" w:hAnsi="Arial"/>
              <w:b w:val="0"/>
              <w:bCs/>
              <w:iCs/>
              <w:sz w:val="14"/>
              <w:szCs w:val="14"/>
              <w:lang w:val="ru-RU"/>
            </w:rPr>
            <w:t>се разрешава без писменото съгласие на носителя на авторските права.</w:t>
          </w:r>
        </w:p>
      </w:tc>
    </w:tr>
  </w:tbl>
  <w:p w:rsidR="00B97747" w:rsidRPr="008876A1" w:rsidRDefault="00B97747" w:rsidP="0013790D">
    <w:pPr>
      <w:pStyle w:val="Footer"/>
      <w:pBdr>
        <w:top w:val="none" w:sz="0" w:space="0" w:color="auto"/>
      </w:pBdr>
      <w:rPr>
        <w:rFonts w:ascii="Arial" w:hAnsi="Arial"/>
        <w:b w:val="0"/>
        <w:i w:val="0"/>
        <w:sz w:val="16"/>
        <w:szCs w:val="16"/>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680" w:rsidRDefault="00207680">
      <w:r>
        <w:separator/>
      </w:r>
    </w:p>
  </w:footnote>
  <w:footnote w:type="continuationSeparator" w:id="0">
    <w:p w:rsidR="00207680" w:rsidRDefault="00207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60" w:type="dxa"/>
        <w:right w:w="60" w:type="dxa"/>
      </w:tblCellMar>
      <w:tblLook w:val="01E0" w:firstRow="1" w:lastRow="1" w:firstColumn="1" w:lastColumn="1" w:noHBand="0" w:noVBand="0"/>
    </w:tblPr>
    <w:tblGrid>
      <w:gridCol w:w="8160"/>
      <w:gridCol w:w="1628"/>
    </w:tblGrid>
    <w:tr w:rsidR="00B97747" w:rsidRPr="00E260B5" w:rsidTr="0013790D">
      <w:trPr>
        <w:jc w:val="center"/>
      </w:trPr>
      <w:tc>
        <w:tcPr>
          <w:tcW w:w="8160" w:type="dxa"/>
        </w:tcPr>
        <w:p w:rsidR="00B97747" w:rsidRPr="008876A1" w:rsidRDefault="00B97747" w:rsidP="00E260B5">
          <w:pPr>
            <w:pStyle w:val="Header"/>
            <w:pBdr>
              <w:bottom w:val="none" w:sz="0" w:space="0" w:color="auto"/>
            </w:pBdr>
            <w:ind w:firstLine="0"/>
            <w:jc w:val="center"/>
            <w:rPr>
              <w:rFonts w:ascii="Arial" w:hAnsi="Arial" w:cs="Arial"/>
              <w:sz w:val="18"/>
              <w:szCs w:val="18"/>
              <w:lang w:val="ru-RU"/>
            </w:rPr>
          </w:pPr>
          <w:r>
            <w:fldChar w:fldCharType="begin"/>
          </w:r>
          <w:r w:rsidRPr="00236BB5">
            <w:rPr>
              <w:lang w:val="ru-RU"/>
            </w:rPr>
            <w:instrText xml:space="preserve"> </w:instrText>
          </w:r>
          <w:r>
            <w:instrText>TITLE</w:instrText>
          </w:r>
          <w:r w:rsidRPr="00236BB5">
            <w:rPr>
              <w:lang w:val="ru-RU"/>
            </w:rPr>
            <w:instrText xml:space="preserve">   \* </w:instrText>
          </w:r>
          <w:r>
            <w:instrText>MERGEFORMAT</w:instrText>
          </w:r>
          <w:r w:rsidRPr="00236BB5">
            <w:rPr>
              <w:lang w:val="ru-RU"/>
            </w:rPr>
            <w:instrText xml:space="preserve"> </w:instrText>
          </w:r>
          <w:r>
            <w:fldChar w:fldCharType="separate"/>
          </w:r>
          <w:r w:rsidRPr="00B97747">
            <w:rPr>
              <w:rFonts w:ascii="Arial" w:hAnsi="Arial" w:cs="Arial" w:hint="eastAsia"/>
              <w:sz w:val="18"/>
              <w:szCs w:val="18"/>
              <w:lang w:val="ru-RU"/>
            </w:rPr>
            <w:t>Обследване</w:t>
          </w:r>
          <w:r w:rsidRPr="00B97747">
            <w:rPr>
              <w:rFonts w:ascii="Arial" w:hAnsi="Arial" w:cs="Arial"/>
              <w:sz w:val="18"/>
              <w:szCs w:val="18"/>
              <w:lang w:val="ru-RU"/>
            </w:rPr>
            <w:t xml:space="preserve"> </w:t>
          </w:r>
          <w:r w:rsidRPr="00B97747">
            <w:rPr>
              <w:rFonts w:ascii="Arial" w:hAnsi="Arial" w:cs="Arial" w:hint="eastAsia"/>
              <w:sz w:val="18"/>
              <w:szCs w:val="18"/>
              <w:lang w:val="ru-RU"/>
            </w:rPr>
            <w:t>и</w:t>
          </w:r>
          <w:r w:rsidRPr="00B97747">
            <w:rPr>
              <w:rFonts w:ascii="Arial" w:hAnsi="Arial" w:cs="Arial"/>
              <w:sz w:val="18"/>
              <w:szCs w:val="18"/>
              <w:lang w:val="ru-RU"/>
            </w:rPr>
            <w:t xml:space="preserve"> </w:t>
          </w:r>
          <w:r w:rsidRPr="00B97747">
            <w:rPr>
              <w:rFonts w:ascii="Arial" w:hAnsi="Arial" w:cs="Arial" w:hint="eastAsia"/>
              <w:sz w:val="18"/>
              <w:szCs w:val="18"/>
              <w:lang w:val="ru-RU"/>
            </w:rPr>
            <w:t>даване</w:t>
          </w:r>
          <w:r w:rsidRPr="00B97747">
            <w:rPr>
              <w:rFonts w:ascii="Arial" w:hAnsi="Arial" w:cs="Arial"/>
              <w:sz w:val="18"/>
              <w:szCs w:val="18"/>
              <w:lang w:val="ru-RU"/>
            </w:rPr>
            <w:t xml:space="preserve"> </w:t>
          </w:r>
          <w:r w:rsidRPr="00B97747">
            <w:rPr>
              <w:rFonts w:ascii="Arial" w:hAnsi="Arial" w:cs="Arial" w:hint="eastAsia"/>
              <w:sz w:val="18"/>
              <w:szCs w:val="18"/>
              <w:lang w:val="ru-RU"/>
            </w:rPr>
            <w:t>на</w:t>
          </w:r>
          <w:r w:rsidRPr="00B97747">
            <w:rPr>
              <w:rFonts w:ascii="Arial" w:hAnsi="Arial" w:cs="Arial"/>
              <w:sz w:val="18"/>
              <w:szCs w:val="18"/>
              <w:lang w:val="ru-RU"/>
            </w:rPr>
            <w:t xml:space="preserve"> </w:t>
          </w:r>
          <w:r w:rsidRPr="00B97747">
            <w:rPr>
              <w:rFonts w:ascii="Arial" w:hAnsi="Arial" w:cs="Arial" w:hint="eastAsia"/>
              <w:sz w:val="18"/>
              <w:szCs w:val="18"/>
              <w:lang w:val="ru-RU"/>
            </w:rPr>
            <w:t>техническо</w:t>
          </w:r>
          <w:r w:rsidRPr="00B97747">
            <w:rPr>
              <w:rFonts w:ascii="Arial" w:hAnsi="Arial" w:cs="Arial"/>
              <w:sz w:val="18"/>
              <w:szCs w:val="18"/>
              <w:lang w:val="ru-RU"/>
            </w:rPr>
            <w:t xml:space="preserve"> </w:t>
          </w:r>
          <w:r w:rsidRPr="00B97747">
            <w:rPr>
              <w:rFonts w:ascii="Arial" w:hAnsi="Arial" w:cs="Arial" w:hint="eastAsia"/>
              <w:sz w:val="18"/>
              <w:szCs w:val="18"/>
              <w:lang w:val="ru-RU"/>
            </w:rPr>
            <w:t>решение</w:t>
          </w:r>
          <w:r w:rsidRPr="00B97747">
            <w:rPr>
              <w:rFonts w:ascii="Arial" w:hAnsi="Arial" w:cs="Arial"/>
              <w:sz w:val="18"/>
              <w:szCs w:val="18"/>
              <w:lang w:val="ru-RU"/>
            </w:rPr>
            <w:t xml:space="preserve"> </w:t>
          </w:r>
          <w:r w:rsidRPr="00B97747">
            <w:rPr>
              <w:rFonts w:ascii="Arial" w:hAnsi="Arial" w:cs="Arial" w:hint="eastAsia"/>
              <w:sz w:val="18"/>
              <w:szCs w:val="18"/>
              <w:lang w:val="ru-RU"/>
            </w:rPr>
            <w:t>за</w:t>
          </w:r>
          <w:r w:rsidRPr="00B97747">
            <w:rPr>
              <w:rFonts w:ascii="Arial" w:hAnsi="Arial" w:cs="Arial"/>
              <w:sz w:val="18"/>
              <w:szCs w:val="18"/>
              <w:lang w:val="ru-RU"/>
            </w:rPr>
            <w:t xml:space="preserve"> </w:t>
          </w:r>
          <w:r w:rsidRPr="00B97747">
            <w:rPr>
              <w:rFonts w:ascii="Arial" w:hAnsi="Arial" w:cs="Arial" w:hint="eastAsia"/>
              <w:sz w:val="18"/>
              <w:szCs w:val="18"/>
              <w:lang w:val="ru-RU"/>
            </w:rPr>
            <w:t>оптимизация</w:t>
          </w:r>
          <w:r w:rsidRPr="00B97747">
            <w:rPr>
              <w:rFonts w:ascii="Arial" w:hAnsi="Arial" w:cs="Arial"/>
              <w:sz w:val="18"/>
              <w:szCs w:val="18"/>
              <w:lang w:val="ru-RU"/>
            </w:rPr>
            <w:t xml:space="preserve"> </w:t>
          </w:r>
          <w:r w:rsidRPr="00B97747">
            <w:rPr>
              <w:rFonts w:ascii="Arial" w:hAnsi="Arial" w:cs="Arial" w:hint="eastAsia"/>
              <w:sz w:val="18"/>
              <w:szCs w:val="18"/>
              <w:lang w:val="ru-RU"/>
            </w:rPr>
            <w:t>работата</w:t>
          </w:r>
          <w:r w:rsidRPr="00B97747">
            <w:rPr>
              <w:rFonts w:ascii="Arial" w:hAnsi="Arial" w:cs="Arial"/>
              <w:sz w:val="18"/>
              <w:szCs w:val="18"/>
              <w:lang w:val="ru-RU"/>
            </w:rPr>
            <w:t xml:space="preserve"> </w:t>
          </w:r>
          <w:r w:rsidRPr="00B97747">
            <w:rPr>
              <w:rFonts w:ascii="Arial" w:hAnsi="Arial" w:cs="Arial" w:hint="eastAsia"/>
              <w:sz w:val="18"/>
              <w:szCs w:val="18"/>
              <w:lang w:val="ru-RU"/>
            </w:rPr>
            <w:t>на</w:t>
          </w:r>
          <w:r w:rsidRPr="00B97747">
            <w:rPr>
              <w:rFonts w:ascii="Arial" w:hAnsi="Arial" w:cs="Arial"/>
              <w:sz w:val="18"/>
              <w:szCs w:val="18"/>
              <w:lang w:val="ru-RU"/>
            </w:rPr>
            <w:t xml:space="preserve"> </w:t>
          </w:r>
          <w:r w:rsidRPr="00B97747">
            <w:rPr>
              <w:rFonts w:ascii="Arial" w:hAnsi="Arial" w:cs="Arial" w:hint="eastAsia"/>
              <w:sz w:val="18"/>
              <w:szCs w:val="18"/>
              <w:lang w:val="ru-RU"/>
            </w:rPr>
            <w:t>дренажни</w:t>
          </w:r>
          <w:r w:rsidRPr="00B97747">
            <w:rPr>
              <w:rFonts w:ascii="Arial" w:hAnsi="Arial" w:cs="Arial"/>
              <w:sz w:val="18"/>
              <w:szCs w:val="18"/>
              <w:lang w:val="ru-RU"/>
            </w:rPr>
            <w:t xml:space="preserve"> </w:t>
          </w:r>
          <w:r w:rsidRPr="00B97747">
            <w:rPr>
              <w:rFonts w:ascii="Arial" w:hAnsi="Arial" w:cs="Arial" w:hint="eastAsia"/>
              <w:sz w:val="18"/>
              <w:szCs w:val="18"/>
              <w:lang w:val="ru-RU"/>
            </w:rPr>
            <w:t>тръбопроводи</w:t>
          </w:r>
          <w:r w:rsidRPr="00B97747">
            <w:rPr>
              <w:rFonts w:ascii="Arial" w:hAnsi="Arial" w:cs="Arial"/>
              <w:sz w:val="18"/>
              <w:szCs w:val="18"/>
              <w:lang w:val="ru-RU"/>
            </w:rPr>
            <w:t xml:space="preserve"> </w:t>
          </w:r>
          <w:r w:rsidRPr="00B97747">
            <w:rPr>
              <w:rFonts w:ascii="Arial" w:hAnsi="Arial" w:cs="Arial" w:hint="eastAsia"/>
              <w:sz w:val="18"/>
              <w:szCs w:val="18"/>
              <w:lang w:val="ru-RU"/>
            </w:rPr>
            <w:t>свежа</w:t>
          </w:r>
          <w:r w:rsidRPr="00B97747">
            <w:rPr>
              <w:rFonts w:ascii="Arial" w:hAnsi="Arial" w:cs="Arial"/>
              <w:sz w:val="18"/>
              <w:szCs w:val="18"/>
              <w:lang w:val="ru-RU"/>
            </w:rPr>
            <w:t xml:space="preserve"> </w:t>
          </w:r>
          <w:r w:rsidRPr="00B97747">
            <w:rPr>
              <w:rFonts w:ascii="Arial" w:hAnsi="Arial" w:cs="Arial" w:hint="eastAsia"/>
              <w:sz w:val="18"/>
              <w:szCs w:val="18"/>
              <w:lang w:val="ru-RU"/>
            </w:rPr>
            <w:t>пара</w:t>
          </w:r>
          <w:r>
            <w:rPr>
              <w:rFonts w:ascii="Arial" w:hAnsi="Arial" w:cs="Arial"/>
              <w:sz w:val="18"/>
              <w:szCs w:val="18"/>
              <w:lang w:val="ru-RU"/>
            </w:rPr>
            <w:fldChar w:fldCharType="end"/>
          </w:r>
        </w:p>
      </w:tc>
      <w:tc>
        <w:tcPr>
          <w:tcW w:w="1628" w:type="dxa"/>
        </w:tcPr>
        <w:p w:rsidR="00B97747" w:rsidRPr="0045058B" w:rsidRDefault="00B97747" w:rsidP="00E260B5">
          <w:pPr>
            <w:pStyle w:val="Header"/>
            <w:pBdr>
              <w:bottom w:val="none" w:sz="0" w:space="0" w:color="auto"/>
            </w:pBdr>
            <w:ind w:firstLine="0"/>
            <w:jc w:val="right"/>
            <w:rPr>
              <w:rFonts w:ascii="Arial" w:hAnsi="Arial"/>
              <w:sz w:val="18"/>
              <w:szCs w:val="18"/>
            </w:rPr>
          </w:pPr>
          <w:fldSimple w:instr=" KEYWORDS   \* MERGEFORMAT ">
            <w:r w:rsidRPr="00B97747">
              <w:rPr>
                <w:rFonts w:ascii="Arial" w:hAnsi="Arial" w:hint="eastAsia"/>
                <w:sz w:val="18"/>
                <w:szCs w:val="18"/>
              </w:rPr>
              <w:t>Рев</w:t>
            </w:r>
            <w:r w:rsidRPr="00B97747">
              <w:rPr>
                <w:rFonts w:ascii="Arial" w:hAnsi="Arial"/>
                <w:sz w:val="18"/>
                <w:szCs w:val="18"/>
              </w:rPr>
              <w:t>. 0</w:t>
            </w:r>
          </w:fldSimple>
        </w:p>
      </w:tc>
    </w:tr>
    <w:tr w:rsidR="00B97747" w:rsidRPr="00E260B5" w:rsidTr="0013790D">
      <w:trPr>
        <w:jc w:val="center"/>
      </w:trPr>
      <w:tc>
        <w:tcPr>
          <w:tcW w:w="8160" w:type="dxa"/>
          <w:tcBorders>
            <w:bottom w:val="single" w:sz="4" w:space="0" w:color="auto"/>
          </w:tcBorders>
        </w:tcPr>
        <w:p w:rsidR="00B97747" w:rsidRPr="00E260B5" w:rsidRDefault="00B97747" w:rsidP="00E33000">
          <w:pPr>
            <w:pStyle w:val="Header"/>
            <w:pBdr>
              <w:bottom w:val="none" w:sz="0" w:space="0" w:color="auto"/>
            </w:pBdr>
            <w:ind w:firstLine="0"/>
            <w:jc w:val="center"/>
            <w:rPr>
              <w:rFonts w:ascii="Arial" w:hAnsi="Arial"/>
              <w:lang w:val="ru-RU"/>
            </w:rPr>
          </w:pPr>
          <w:r>
            <w:rPr>
              <w:rFonts w:ascii="Arial" w:hAnsi="Arial"/>
              <w:lang w:val="bg-BG"/>
            </w:rPr>
            <w:t xml:space="preserve">Етап 2. </w:t>
          </w:r>
          <w:fldSimple w:instr=" SUBJECT   \* MERGEFORMAT ">
            <w:r w:rsidRPr="00B97747">
              <w:rPr>
                <w:rFonts w:ascii="Arial" w:hAnsi="Arial" w:hint="eastAsia"/>
                <w:lang w:val="ru-RU"/>
              </w:rPr>
              <w:t>Част</w:t>
            </w:r>
            <w:r w:rsidRPr="00B97747">
              <w:rPr>
                <w:rFonts w:ascii="Arial" w:hAnsi="Arial"/>
                <w:lang w:val="ru-RU"/>
              </w:rPr>
              <w:t xml:space="preserve"> </w:t>
            </w:r>
            <w:r w:rsidRPr="00B97747">
              <w:rPr>
                <w:rFonts w:ascii="Arial" w:hAnsi="Arial" w:hint="eastAsia"/>
                <w:lang w:val="ru-RU"/>
              </w:rPr>
              <w:t>ПБЗ</w:t>
            </w:r>
          </w:fldSimple>
        </w:p>
      </w:tc>
      <w:tc>
        <w:tcPr>
          <w:tcW w:w="1628" w:type="dxa"/>
          <w:tcBorders>
            <w:bottom w:val="single" w:sz="4" w:space="0" w:color="auto"/>
          </w:tcBorders>
        </w:tcPr>
        <w:p w:rsidR="00B97747" w:rsidRPr="0045058B" w:rsidRDefault="00B97747" w:rsidP="0045058B">
          <w:pPr>
            <w:pStyle w:val="Header"/>
            <w:pBdr>
              <w:bottom w:val="none" w:sz="0" w:space="0" w:color="auto"/>
            </w:pBdr>
            <w:ind w:firstLine="0"/>
            <w:jc w:val="right"/>
            <w:rPr>
              <w:rFonts w:ascii="Arial" w:hAnsi="Arial"/>
              <w:sz w:val="18"/>
              <w:szCs w:val="18"/>
              <w:lang w:val="bg-BG"/>
            </w:rPr>
          </w:pPr>
          <w:r w:rsidRPr="0045058B">
            <w:rPr>
              <w:rFonts w:ascii="Arial" w:hAnsi="Arial"/>
              <w:sz w:val="18"/>
              <w:szCs w:val="18"/>
              <w:lang w:val="bg-BG"/>
            </w:rPr>
            <w:t xml:space="preserve">Стр. </w:t>
          </w:r>
          <w:r w:rsidRPr="0045058B">
            <w:rPr>
              <w:rStyle w:val="PageNumber"/>
              <w:rFonts w:ascii="Arial" w:hAnsi="Arial"/>
              <w:sz w:val="18"/>
              <w:szCs w:val="18"/>
            </w:rPr>
            <w:fldChar w:fldCharType="begin"/>
          </w:r>
          <w:r w:rsidRPr="00D20784">
            <w:rPr>
              <w:rStyle w:val="PageNumber"/>
              <w:rFonts w:ascii="Arial" w:hAnsi="Arial"/>
              <w:sz w:val="18"/>
              <w:szCs w:val="18"/>
              <w:lang w:val="ru-RU"/>
            </w:rPr>
            <w:instrText xml:space="preserve"> </w:instrText>
          </w:r>
          <w:r w:rsidRPr="0045058B">
            <w:rPr>
              <w:rStyle w:val="PageNumber"/>
              <w:rFonts w:ascii="Arial" w:hAnsi="Arial"/>
              <w:sz w:val="18"/>
              <w:szCs w:val="18"/>
            </w:rPr>
            <w:instrText>PAGE</w:instrText>
          </w:r>
          <w:r w:rsidRPr="00D20784">
            <w:rPr>
              <w:rStyle w:val="PageNumber"/>
              <w:rFonts w:ascii="Arial" w:hAnsi="Arial"/>
              <w:sz w:val="18"/>
              <w:szCs w:val="18"/>
              <w:lang w:val="ru-RU"/>
            </w:rPr>
            <w:instrText xml:space="preserve"> </w:instrText>
          </w:r>
          <w:r w:rsidRPr="0045058B">
            <w:rPr>
              <w:rStyle w:val="PageNumber"/>
              <w:rFonts w:ascii="Arial" w:hAnsi="Arial"/>
              <w:sz w:val="18"/>
              <w:szCs w:val="18"/>
            </w:rPr>
            <w:fldChar w:fldCharType="separate"/>
          </w:r>
          <w:r>
            <w:rPr>
              <w:rStyle w:val="PageNumber"/>
              <w:rFonts w:ascii="Arial" w:hAnsi="Arial"/>
              <w:sz w:val="18"/>
              <w:szCs w:val="18"/>
            </w:rPr>
            <w:t>45</w:t>
          </w:r>
          <w:r w:rsidRPr="0045058B">
            <w:rPr>
              <w:rStyle w:val="PageNumber"/>
              <w:rFonts w:ascii="Arial" w:hAnsi="Arial"/>
              <w:sz w:val="18"/>
              <w:szCs w:val="18"/>
            </w:rPr>
            <w:fldChar w:fldCharType="end"/>
          </w:r>
          <w:r w:rsidRPr="0045058B">
            <w:rPr>
              <w:rStyle w:val="PageNumber"/>
              <w:rFonts w:ascii="Arial" w:hAnsi="Arial"/>
              <w:sz w:val="18"/>
              <w:szCs w:val="18"/>
              <w:lang w:val="bg-BG"/>
            </w:rPr>
            <w:t xml:space="preserve"> от </w:t>
          </w:r>
          <w:r w:rsidRPr="0045058B">
            <w:rPr>
              <w:rStyle w:val="PageNumber"/>
              <w:rFonts w:ascii="Arial" w:hAnsi="Arial"/>
              <w:sz w:val="18"/>
              <w:szCs w:val="18"/>
            </w:rPr>
            <w:fldChar w:fldCharType="begin"/>
          </w:r>
          <w:r w:rsidRPr="00D20784">
            <w:rPr>
              <w:rStyle w:val="PageNumber"/>
              <w:rFonts w:ascii="Arial" w:hAnsi="Arial"/>
              <w:sz w:val="18"/>
              <w:szCs w:val="18"/>
              <w:lang w:val="ru-RU"/>
            </w:rPr>
            <w:instrText xml:space="preserve"> </w:instrText>
          </w:r>
          <w:r w:rsidRPr="0045058B">
            <w:rPr>
              <w:rStyle w:val="PageNumber"/>
              <w:rFonts w:ascii="Arial" w:hAnsi="Arial"/>
              <w:sz w:val="18"/>
              <w:szCs w:val="18"/>
            </w:rPr>
            <w:instrText>NUMPAGES</w:instrText>
          </w:r>
          <w:r w:rsidRPr="00D20784">
            <w:rPr>
              <w:rStyle w:val="PageNumber"/>
              <w:rFonts w:ascii="Arial" w:hAnsi="Arial"/>
              <w:sz w:val="18"/>
              <w:szCs w:val="18"/>
              <w:lang w:val="ru-RU"/>
            </w:rPr>
            <w:instrText xml:space="preserve"> </w:instrText>
          </w:r>
          <w:r w:rsidRPr="0045058B">
            <w:rPr>
              <w:rStyle w:val="PageNumber"/>
              <w:rFonts w:ascii="Arial" w:hAnsi="Arial"/>
              <w:sz w:val="18"/>
              <w:szCs w:val="18"/>
            </w:rPr>
            <w:fldChar w:fldCharType="separate"/>
          </w:r>
          <w:r>
            <w:rPr>
              <w:rStyle w:val="PageNumber"/>
              <w:rFonts w:ascii="Arial" w:hAnsi="Arial"/>
              <w:sz w:val="18"/>
              <w:szCs w:val="18"/>
            </w:rPr>
            <w:t>45</w:t>
          </w:r>
          <w:r w:rsidRPr="0045058B">
            <w:rPr>
              <w:rStyle w:val="PageNumber"/>
              <w:rFonts w:ascii="Arial" w:hAnsi="Arial"/>
              <w:sz w:val="18"/>
              <w:szCs w:val="18"/>
            </w:rPr>
            <w:fldChar w:fldCharType="end"/>
          </w:r>
        </w:p>
      </w:tc>
    </w:tr>
  </w:tbl>
  <w:p w:rsidR="00B97747" w:rsidRPr="008876A1" w:rsidRDefault="00B97747" w:rsidP="00E260B5">
    <w:pPr>
      <w:pStyle w:val="Header"/>
      <w:pBdr>
        <w:bottom w:val="none" w:sz="0" w:space="0" w:color="auto"/>
      </w:pBdr>
      <w:rPr>
        <w:rFonts w:ascii="Arial" w:hAnsi="Arial"/>
        <w:b w:val="0"/>
        <w:i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5EEA0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4F222A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AE6715E"/>
    <w:lvl w:ilvl="0">
      <w:start w:val="1"/>
      <w:numFmt w:val="decimal"/>
      <w:pStyle w:val="ListNumber3"/>
      <w:lvlText w:val="%1."/>
      <w:lvlJc w:val="left"/>
      <w:pPr>
        <w:tabs>
          <w:tab w:val="num" w:pos="926"/>
        </w:tabs>
        <w:ind w:left="926" w:hanging="360"/>
      </w:pPr>
    </w:lvl>
  </w:abstractNum>
  <w:abstractNum w:abstractNumId="3">
    <w:nsid w:val="FFFFFF7F"/>
    <w:multiLevelType w:val="singleLevel"/>
    <w:tmpl w:val="95C2E2B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00ADBB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5CA507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3"/>
    <w:multiLevelType w:val="singleLevel"/>
    <w:tmpl w:val="85D4950C"/>
    <w:lvl w:ilvl="0">
      <w:start w:val="1"/>
      <w:numFmt w:val="bullet"/>
      <w:pStyle w:val="ListBullet2"/>
      <w:lvlText w:val=""/>
      <w:lvlJc w:val="left"/>
      <w:pPr>
        <w:tabs>
          <w:tab w:val="num" w:pos="643"/>
        </w:tabs>
        <w:ind w:left="643" w:hanging="360"/>
      </w:pPr>
      <w:rPr>
        <w:rFonts w:ascii="Symbol" w:hAnsi="Symbol" w:hint="default"/>
      </w:rPr>
    </w:lvl>
  </w:abstractNum>
  <w:abstractNum w:abstractNumId="7">
    <w:nsid w:val="FFFFFF88"/>
    <w:multiLevelType w:val="singleLevel"/>
    <w:tmpl w:val="C91493D4"/>
    <w:lvl w:ilvl="0">
      <w:start w:val="1"/>
      <w:numFmt w:val="decimal"/>
      <w:pStyle w:val="ListNumber"/>
      <w:lvlText w:val="%1."/>
      <w:lvlJc w:val="left"/>
      <w:pPr>
        <w:tabs>
          <w:tab w:val="num" w:pos="360"/>
        </w:tabs>
        <w:ind w:left="360" w:hanging="360"/>
      </w:pPr>
    </w:lvl>
  </w:abstractNum>
  <w:abstractNum w:abstractNumId="8">
    <w:nsid w:val="FFFFFF89"/>
    <w:multiLevelType w:val="singleLevel"/>
    <w:tmpl w:val="FABEE548"/>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FFFFFFFB"/>
    <w:multiLevelType w:val="multilevel"/>
    <w:tmpl w:val="EDB4C478"/>
    <w:lvl w:ilvl="0">
      <w:start w:val="1"/>
      <w:numFmt w:val="decimal"/>
      <w:pStyle w:val="Appheading1"/>
      <w:lvlText w:val="%1."/>
      <w:lvlJc w:val="left"/>
      <w:pPr>
        <w:tabs>
          <w:tab w:val="num" w:pos="850"/>
        </w:tabs>
        <w:ind w:left="850" w:hanging="850"/>
      </w:pPr>
      <w:rPr>
        <w:rFonts w:hint="default"/>
        <w:b/>
        <w:i w:val="0"/>
        <w:sz w:val="28"/>
      </w:rPr>
    </w:lvl>
    <w:lvl w:ilvl="1">
      <w:start w:val="1"/>
      <w:numFmt w:val="decimal"/>
      <w:pStyle w:val="Appheading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3780"/>
        </w:tabs>
        <w:ind w:left="3190" w:hanging="850"/>
      </w:pPr>
      <w:rPr>
        <w:rFonts w:hint="default"/>
      </w:rPr>
    </w:lvl>
    <w:lvl w:ilvl="4">
      <w:start w:val="1"/>
      <w:numFmt w:val="decimal"/>
      <w:lvlText w:val="%1.%2.%3.%4.%5."/>
      <w:lvlJc w:val="left"/>
      <w:pPr>
        <w:tabs>
          <w:tab w:val="num" w:pos="1440"/>
        </w:tabs>
        <w:ind w:left="850" w:hanging="850"/>
      </w:pPr>
      <w:rPr>
        <w:rFonts w:hint="default"/>
      </w:rPr>
    </w:lvl>
    <w:lvl w:ilvl="5">
      <w:start w:val="1"/>
      <w:numFmt w:val="decimal"/>
      <w:lvlText w:val=".%6"/>
      <w:lvlJc w:val="left"/>
      <w:pPr>
        <w:tabs>
          <w:tab w:val="num" w:pos="-851"/>
        </w:tabs>
        <w:ind w:left="-851" w:firstLine="0"/>
      </w:pPr>
      <w:rPr>
        <w:rFonts w:hint="default"/>
      </w:rPr>
    </w:lvl>
    <w:lvl w:ilvl="6">
      <w:start w:val="1"/>
      <w:numFmt w:val="decimal"/>
      <w:lvlText w:val=".%6.%7"/>
      <w:lvlJc w:val="left"/>
      <w:pPr>
        <w:tabs>
          <w:tab w:val="num" w:pos="-851"/>
        </w:tabs>
        <w:ind w:left="-851" w:firstLine="0"/>
      </w:pPr>
      <w:rPr>
        <w:rFonts w:hint="default"/>
      </w:rPr>
    </w:lvl>
    <w:lvl w:ilvl="7">
      <w:start w:val="1"/>
      <w:numFmt w:val="decimal"/>
      <w:lvlText w:val=".%6.%7.%8"/>
      <w:lvlJc w:val="left"/>
      <w:pPr>
        <w:tabs>
          <w:tab w:val="num" w:pos="-851"/>
        </w:tabs>
        <w:ind w:left="-851" w:firstLine="0"/>
      </w:pPr>
      <w:rPr>
        <w:rFonts w:hint="default"/>
      </w:rPr>
    </w:lvl>
    <w:lvl w:ilvl="8">
      <w:start w:val="1"/>
      <w:numFmt w:val="decimal"/>
      <w:lvlText w:val=".%6.%7.%8.%9"/>
      <w:lvlJc w:val="left"/>
      <w:pPr>
        <w:tabs>
          <w:tab w:val="num" w:pos="-851"/>
        </w:tabs>
        <w:ind w:left="-851" w:firstLine="0"/>
      </w:pPr>
      <w:rPr>
        <w:rFonts w:hint="default"/>
      </w:rPr>
    </w:lvl>
  </w:abstractNum>
  <w:abstractNum w:abstractNumId="10">
    <w:nsid w:val="FFFFFFFE"/>
    <w:multiLevelType w:val="singleLevel"/>
    <w:tmpl w:val="2A008B82"/>
    <w:lvl w:ilvl="0">
      <w:numFmt w:val="decimal"/>
      <w:pStyle w:val="bullet-1"/>
      <w:lvlText w:val="*"/>
      <w:lvlJc w:val="left"/>
    </w:lvl>
  </w:abstractNum>
  <w:abstractNum w:abstractNumId="11">
    <w:nsid w:val="017F1431"/>
    <w:multiLevelType w:val="hybridMultilevel"/>
    <w:tmpl w:val="B892573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2">
    <w:nsid w:val="04794B13"/>
    <w:multiLevelType w:val="hybridMultilevel"/>
    <w:tmpl w:val="CC268B10"/>
    <w:lvl w:ilvl="0" w:tplc="CA580C88">
      <w:start w:val="1"/>
      <w:numFmt w:val="russianLow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050960A5"/>
    <w:multiLevelType w:val="hybridMultilevel"/>
    <w:tmpl w:val="CA68B2B6"/>
    <w:lvl w:ilvl="0" w:tplc="04090013">
      <w:start w:val="1"/>
      <w:numFmt w:val="upperRoman"/>
      <w:lvlText w:val="%1."/>
      <w:lvlJc w:val="right"/>
      <w:pPr>
        <w:ind w:left="1170" w:hanging="360"/>
      </w:pPr>
    </w:lvl>
    <w:lvl w:ilvl="1" w:tplc="0409000F">
      <w:start w:val="1"/>
      <w:numFmt w:val="decimal"/>
      <w:lvlText w:val="%2."/>
      <w:lvlJc w:val="left"/>
      <w:pPr>
        <w:ind w:left="1637" w:hanging="360"/>
      </w:pPr>
    </w:lvl>
    <w:lvl w:ilvl="2" w:tplc="0402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851564"/>
    <w:multiLevelType w:val="hybridMultilevel"/>
    <w:tmpl w:val="CC268B10"/>
    <w:lvl w:ilvl="0" w:tplc="CA580C88">
      <w:start w:val="1"/>
      <w:numFmt w:val="russianLow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0B4039C3"/>
    <w:multiLevelType w:val="hybridMultilevel"/>
    <w:tmpl w:val="5BD20F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nsid w:val="0B9578D4"/>
    <w:multiLevelType w:val="hybridMultilevel"/>
    <w:tmpl w:val="5A66508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nsid w:val="0CA37565"/>
    <w:multiLevelType w:val="multilevel"/>
    <w:tmpl w:val="0402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0EC82FE8"/>
    <w:multiLevelType w:val="hybridMultilevel"/>
    <w:tmpl w:val="5BD20F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nsid w:val="0F001836"/>
    <w:multiLevelType w:val="hybridMultilevel"/>
    <w:tmpl w:val="00586C52"/>
    <w:lvl w:ilvl="0" w:tplc="0402000F">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20">
    <w:nsid w:val="0F4E488B"/>
    <w:multiLevelType w:val="hybridMultilevel"/>
    <w:tmpl w:val="9754DBCA"/>
    <w:lvl w:ilvl="0" w:tplc="CA580C88">
      <w:start w:val="1"/>
      <w:numFmt w:val="russianLower"/>
      <w:lvlText w:val="%1)"/>
      <w:lvlJc w:val="left"/>
      <w:pPr>
        <w:ind w:left="720" w:hanging="360"/>
      </w:pPr>
      <w:rPr>
        <w:rFonts w:hint="default"/>
      </w:rPr>
    </w:lvl>
    <w:lvl w:ilvl="1" w:tplc="4300EC86">
      <w:start w:val="1"/>
      <w:numFmt w:val="decimal"/>
      <w:lvlText w:val="%2."/>
      <w:lvlJc w:val="left"/>
      <w:pPr>
        <w:ind w:left="1920" w:hanging="840"/>
      </w:pPr>
      <w:rPr>
        <w:rFonts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CA580C88">
      <w:start w:val="1"/>
      <w:numFmt w:val="russianLower"/>
      <w:lvlText w:val="%5)"/>
      <w:lvlJc w:val="left"/>
      <w:pPr>
        <w:ind w:left="3600" w:hanging="360"/>
      </w:pPr>
      <w:rPr>
        <w:rFonts w:hint="default"/>
      </w:r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0FA13784"/>
    <w:multiLevelType w:val="hybridMultilevel"/>
    <w:tmpl w:val="E3EEBF52"/>
    <w:lvl w:ilvl="0" w:tplc="CA580C88">
      <w:start w:val="1"/>
      <w:numFmt w:val="russianLower"/>
      <w:lvlText w:val="%1)"/>
      <w:lvlJc w:val="left"/>
      <w:pPr>
        <w:ind w:left="720" w:hanging="360"/>
      </w:pPr>
      <w:rPr>
        <w:rFonts w:hint="default"/>
      </w:rPr>
    </w:lvl>
    <w:lvl w:ilvl="1" w:tplc="2C1A6F9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105E1E1E"/>
    <w:multiLevelType w:val="hybridMultilevel"/>
    <w:tmpl w:val="CC268B10"/>
    <w:lvl w:ilvl="0" w:tplc="CA580C88">
      <w:start w:val="1"/>
      <w:numFmt w:val="russianLow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109568E5"/>
    <w:multiLevelType w:val="hybridMultilevel"/>
    <w:tmpl w:val="CC268B10"/>
    <w:lvl w:ilvl="0" w:tplc="CA580C88">
      <w:start w:val="1"/>
      <w:numFmt w:val="russianLow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12D410D5"/>
    <w:multiLevelType w:val="hybridMultilevel"/>
    <w:tmpl w:val="5BD20F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nsid w:val="13DF0881"/>
    <w:multiLevelType w:val="multilevel"/>
    <w:tmpl w:val="E0F6C15E"/>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ascii="Symbol" w:hAnsi="Symbol"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215866A1"/>
    <w:multiLevelType w:val="hybridMultilevel"/>
    <w:tmpl w:val="5BD20F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268B6D65"/>
    <w:multiLevelType w:val="hybridMultilevel"/>
    <w:tmpl w:val="30F202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73837F7"/>
    <w:multiLevelType w:val="singleLevel"/>
    <w:tmpl w:val="9320A212"/>
    <w:lvl w:ilvl="0">
      <w:start w:val="1"/>
      <w:numFmt w:val="bullet"/>
      <w:pStyle w:val="Bullet"/>
      <w:lvlText w:val=""/>
      <w:lvlJc w:val="left"/>
      <w:pPr>
        <w:tabs>
          <w:tab w:val="num" w:pos="360"/>
        </w:tabs>
        <w:ind w:left="360" w:hanging="360"/>
      </w:pPr>
      <w:rPr>
        <w:rFonts w:ascii="Symbol" w:hAnsi="Symbol" w:hint="default"/>
        <w:sz w:val="18"/>
      </w:rPr>
    </w:lvl>
  </w:abstractNum>
  <w:abstractNum w:abstractNumId="29">
    <w:nsid w:val="2AF95029"/>
    <w:multiLevelType w:val="hybridMultilevel"/>
    <w:tmpl w:val="5BD20F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0">
    <w:nsid w:val="2BC25E75"/>
    <w:multiLevelType w:val="hybridMultilevel"/>
    <w:tmpl w:val="A57E75DA"/>
    <w:lvl w:ilvl="0" w:tplc="04090001">
      <w:start w:val="1"/>
      <w:numFmt w:val="bullet"/>
      <w:lvlText w:val=""/>
      <w:lvlJc w:val="left"/>
      <w:pPr>
        <w:tabs>
          <w:tab w:val="num" w:pos="1140"/>
        </w:tabs>
        <w:ind w:left="1140" w:hanging="360"/>
      </w:pPr>
      <w:rPr>
        <w:rFonts w:ascii="Symbol" w:hAnsi="Symbol" w:hint="default"/>
      </w:rPr>
    </w:lvl>
    <w:lvl w:ilvl="1" w:tplc="AF7E170C">
      <w:start w:val="20"/>
      <w:numFmt w:val="bullet"/>
      <w:lvlText w:val="-"/>
      <w:lvlJc w:val="left"/>
      <w:pPr>
        <w:tabs>
          <w:tab w:val="num" w:pos="1860"/>
        </w:tabs>
        <w:ind w:left="1860" w:hanging="360"/>
      </w:pPr>
      <w:rPr>
        <w:rFonts w:ascii="Times New Roman" w:eastAsia="Times New Roman" w:hAnsi="Times New Roman" w:cs="Times New Roman"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1">
    <w:nsid w:val="2C5B5964"/>
    <w:multiLevelType w:val="multilevel"/>
    <w:tmpl w:val="87CAB1BC"/>
    <w:lvl w:ilvl="0">
      <w:start w:val="1"/>
      <w:numFmt w:val="bullet"/>
      <w:pStyle w:val="bullet0"/>
      <w:lvlText w:val=""/>
      <w:lvlJc w:val="left"/>
      <w:pPr>
        <w:tabs>
          <w:tab w:val="num" w:pos="1494"/>
        </w:tabs>
        <w:ind w:left="1474" w:hanging="340"/>
      </w:pPr>
      <w:rPr>
        <w:rFonts w:ascii="Symbol" w:hAnsi="Symbol" w:hint="default"/>
      </w:rPr>
    </w:lvl>
    <w:lvl w:ilvl="1">
      <w:start w:val="1"/>
      <w:numFmt w:val="decimal"/>
      <w:lvlText w:val="%1.%2"/>
      <w:lvlJc w:val="left"/>
      <w:pPr>
        <w:tabs>
          <w:tab w:val="num" w:pos="1758"/>
        </w:tabs>
        <w:ind w:left="1758" w:hanging="907"/>
      </w:pPr>
      <w:rPr>
        <w:rFonts w:ascii="Arial" w:hAnsi="Arial" w:cs="Times New Roman" w:hint="default"/>
        <w:b w:val="0"/>
        <w:i w:val="0"/>
        <w:color w:val="auto"/>
        <w:sz w:val="22"/>
        <w:szCs w:val="22"/>
        <w:u w:val="none"/>
      </w:rPr>
    </w:lvl>
    <w:lvl w:ilvl="2">
      <w:start w:val="1"/>
      <w:numFmt w:val="decimal"/>
      <w:lvlText w:val="%1.%2.%3"/>
      <w:lvlJc w:val="left"/>
      <w:pPr>
        <w:tabs>
          <w:tab w:val="num" w:pos="1009"/>
        </w:tabs>
        <w:ind w:left="1009" w:hanging="1009"/>
      </w:pPr>
      <w:rPr>
        <w:rFonts w:ascii="Book Antiqua" w:hAnsi="Book Antiqua" w:hint="default"/>
        <w:b/>
        <w:i w:val="0"/>
        <w:color w:val="auto"/>
        <w:kern w:val="0"/>
        <w:sz w:val="22"/>
        <w:u w:val="none"/>
      </w:rPr>
    </w:lvl>
    <w:lvl w:ilvl="3">
      <w:start w:val="1"/>
      <w:numFmt w:val="decimal"/>
      <w:lvlText w:val="%1.%2.%3.%4"/>
      <w:lvlJc w:val="left"/>
      <w:pPr>
        <w:tabs>
          <w:tab w:val="num" w:pos="1009"/>
        </w:tabs>
        <w:ind w:left="1009" w:hanging="1009"/>
      </w:pPr>
      <w:rPr>
        <w:rFonts w:ascii="Book Antiqua" w:hAnsi="Book Antiqua" w:hint="default"/>
        <w:b/>
        <w:i w:val="0"/>
        <w:color w:val="auto"/>
        <w:kern w:val="0"/>
        <w:sz w:val="22"/>
        <w:u w:val="none"/>
      </w:rPr>
    </w:lvl>
    <w:lvl w:ilvl="4">
      <w:start w:val="1"/>
      <w:numFmt w:val="decimal"/>
      <w:lvlText w:val="%1.%2.%3.%4.%5."/>
      <w:lvlJc w:val="left"/>
      <w:pPr>
        <w:tabs>
          <w:tab w:val="num" w:pos="2520"/>
        </w:tabs>
        <w:ind w:left="2232" w:hanging="792"/>
      </w:pPr>
      <w:rPr>
        <w:rFonts w:ascii="Book Antiqua" w:hAnsi="Book Antiqua" w:hint="default"/>
        <w:b/>
        <w:i w:val="0"/>
        <w:sz w:val="22"/>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nsid w:val="2D5728EF"/>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2FB31DC9"/>
    <w:multiLevelType w:val="singleLevel"/>
    <w:tmpl w:val="93A0DA90"/>
    <w:lvl w:ilvl="0">
      <w:start w:val="1"/>
      <w:numFmt w:val="bullet"/>
      <w:pStyle w:val="l2"/>
      <w:lvlText w:val=""/>
      <w:lvlJc w:val="left"/>
      <w:pPr>
        <w:tabs>
          <w:tab w:val="num" w:pos="1211"/>
        </w:tabs>
        <w:ind w:left="1191" w:hanging="340"/>
      </w:pPr>
      <w:rPr>
        <w:rFonts w:ascii="Symbol" w:hAnsi="Symbol" w:hint="default"/>
      </w:rPr>
    </w:lvl>
  </w:abstractNum>
  <w:abstractNum w:abstractNumId="34">
    <w:nsid w:val="302078FF"/>
    <w:multiLevelType w:val="multilevel"/>
    <w:tmpl w:val="56AC85EE"/>
    <w:lvl w:ilvl="0">
      <w:start w:val="1"/>
      <w:numFmt w:val="russianUpper"/>
      <w:lvlText w:val="%1."/>
      <w:lvlJc w:val="left"/>
      <w:pPr>
        <w:tabs>
          <w:tab w:val="num" w:pos="1142"/>
        </w:tabs>
        <w:ind w:left="1142" w:hanging="432"/>
      </w:pPr>
      <w:rPr>
        <w:rFonts w:hint="default"/>
      </w:rPr>
    </w:lvl>
    <w:lvl w:ilvl="1">
      <w:start w:val="1"/>
      <w:numFmt w:val="decimal"/>
      <w:lvlText w:val="%1.%2"/>
      <w:lvlJc w:val="left"/>
      <w:pPr>
        <w:tabs>
          <w:tab w:val="num" w:pos="1286"/>
        </w:tabs>
        <w:ind w:left="1286" w:hanging="576"/>
      </w:pPr>
    </w:lvl>
    <w:lvl w:ilvl="2">
      <w:start w:val="1"/>
      <w:numFmt w:val="decimal"/>
      <w:lvlText w:val="%1.%2.%3"/>
      <w:lvlJc w:val="left"/>
      <w:pPr>
        <w:tabs>
          <w:tab w:val="num" w:pos="1430"/>
        </w:tabs>
        <w:ind w:left="1430" w:hanging="720"/>
      </w:pPr>
    </w:lvl>
    <w:lvl w:ilvl="3">
      <w:start w:val="1"/>
      <w:numFmt w:val="decimal"/>
      <w:lvlText w:val="%1.%2.%3.%4"/>
      <w:lvlJc w:val="left"/>
      <w:pPr>
        <w:tabs>
          <w:tab w:val="num" w:pos="1574"/>
        </w:tabs>
        <w:ind w:left="1574" w:hanging="864"/>
      </w:pPr>
    </w:lvl>
    <w:lvl w:ilvl="4">
      <w:start w:val="1"/>
      <w:numFmt w:val="decimal"/>
      <w:lvlText w:val="%1.%2.%3.%4.%5"/>
      <w:lvlJc w:val="left"/>
      <w:pPr>
        <w:tabs>
          <w:tab w:val="num" w:pos="1718"/>
        </w:tabs>
        <w:ind w:left="1718" w:hanging="1008"/>
      </w:pPr>
    </w:lvl>
    <w:lvl w:ilvl="5">
      <w:start w:val="1"/>
      <w:numFmt w:val="decimal"/>
      <w:lvlText w:val="%1.%2.%3.%4.%5.%6"/>
      <w:lvlJc w:val="left"/>
      <w:pPr>
        <w:tabs>
          <w:tab w:val="num" w:pos="1862"/>
        </w:tabs>
        <w:ind w:left="1862" w:hanging="1152"/>
      </w:pPr>
    </w:lvl>
    <w:lvl w:ilvl="6">
      <w:start w:val="1"/>
      <w:numFmt w:val="decimal"/>
      <w:lvlText w:val="%1.%2.%3.%4.%5.%6.%7"/>
      <w:lvlJc w:val="left"/>
      <w:pPr>
        <w:tabs>
          <w:tab w:val="num" w:pos="2006"/>
        </w:tabs>
        <w:ind w:left="2006" w:hanging="1296"/>
      </w:pPr>
    </w:lvl>
    <w:lvl w:ilvl="7">
      <w:start w:val="1"/>
      <w:numFmt w:val="decimal"/>
      <w:lvlText w:val="%1.%2.%3.%4.%5.%6.%7.%8"/>
      <w:lvlJc w:val="left"/>
      <w:pPr>
        <w:tabs>
          <w:tab w:val="num" w:pos="2150"/>
        </w:tabs>
        <w:ind w:left="2150" w:hanging="1440"/>
      </w:pPr>
    </w:lvl>
    <w:lvl w:ilvl="8">
      <w:start w:val="1"/>
      <w:numFmt w:val="decimal"/>
      <w:lvlText w:val="%1.%2.%3.%4.%5.%6.%7.%8.%9"/>
      <w:lvlJc w:val="left"/>
      <w:pPr>
        <w:tabs>
          <w:tab w:val="num" w:pos="2294"/>
        </w:tabs>
        <w:ind w:left="2294" w:hanging="1584"/>
      </w:pPr>
    </w:lvl>
  </w:abstractNum>
  <w:abstractNum w:abstractNumId="35">
    <w:nsid w:val="31293621"/>
    <w:multiLevelType w:val="singleLevel"/>
    <w:tmpl w:val="67B884E4"/>
    <w:lvl w:ilvl="0">
      <w:start w:val="1"/>
      <w:numFmt w:val="decimal"/>
      <w:pStyle w:val="number"/>
      <w:lvlText w:val="%1."/>
      <w:lvlJc w:val="left"/>
      <w:pPr>
        <w:tabs>
          <w:tab w:val="num" w:pos="1211"/>
        </w:tabs>
        <w:ind w:left="1191" w:hanging="340"/>
      </w:pPr>
    </w:lvl>
  </w:abstractNum>
  <w:abstractNum w:abstractNumId="36">
    <w:nsid w:val="31A53BC4"/>
    <w:multiLevelType w:val="hybridMultilevel"/>
    <w:tmpl w:val="3AF2C794"/>
    <w:lvl w:ilvl="0" w:tplc="6516715A">
      <w:start w:val="1"/>
      <w:numFmt w:val="russianLower"/>
      <w:lvlText w:val="%1)"/>
      <w:lvlJc w:val="left"/>
      <w:pPr>
        <w:ind w:left="720" w:hanging="360"/>
      </w:pPr>
      <w:rPr>
        <w:rFonts w:hint="default"/>
      </w:rPr>
    </w:lvl>
    <w:lvl w:ilvl="1" w:tplc="1B7A8B46">
      <w:start w:val="1"/>
      <w:numFmt w:val="decimal"/>
      <w:lvlText w:val="%2."/>
      <w:lvlJc w:val="left"/>
      <w:pPr>
        <w:ind w:left="2070" w:hanging="990"/>
      </w:pPr>
      <w:rPr>
        <w:rFonts w:hint="default"/>
      </w:rPr>
    </w:lvl>
    <w:lvl w:ilvl="2" w:tplc="492A66E6" w:tentative="1">
      <w:start w:val="1"/>
      <w:numFmt w:val="lowerRoman"/>
      <w:lvlText w:val="%3."/>
      <w:lvlJc w:val="right"/>
      <w:pPr>
        <w:ind w:left="2160" w:hanging="180"/>
      </w:pPr>
    </w:lvl>
    <w:lvl w:ilvl="3" w:tplc="0AC0C118" w:tentative="1">
      <w:start w:val="1"/>
      <w:numFmt w:val="decimal"/>
      <w:lvlText w:val="%4."/>
      <w:lvlJc w:val="left"/>
      <w:pPr>
        <w:ind w:left="2880" w:hanging="360"/>
      </w:pPr>
    </w:lvl>
    <w:lvl w:ilvl="4" w:tplc="494A222C" w:tentative="1">
      <w:start w:val="1"/>
      <w:numFmt w:val="lowerLetter"/>
      <w:lvlText w:val="%5."/>
      <w:lvlJc w:val="left"/>
      <w:pPr>
        <w:ind w:left="3600" w:hanging="360"/>
      </w:pPr>
    </w:lvl>
    <w:lvl w:ilvl="5" w:tplc="7E760EFE" w:tentative="1">
      <w:start w:val="1"/>
      <w:numFmt w:val="lowerRoman"/>
      <w:lvlText w:val="%6."/>
      <w:lvlJc w:val="right"/>
      <w:pPr>
        <w:ind w:left="4320" w:hanging="180"/>
      </w:pPr>
    </w:lvl>
    <w:lvl w:ilvl="6" w:tplc="8CFAB710" w:tentative="1">
      <w:start w:val="1"/>
      <w:numFmt w:val="decimal"/>
      <w:lvlText w:val="%7."/>
      <w:lvlJc w:val="left"/>
      <w:pPr>
        <w:ind w:left="5040" w:hanging="360"/>
      </w:pPr>
    </w:lvl>
    <w:lvl w:ilvl="7" w:tplc="52FAD95E" w:tentative="1">
      <w:start w:val="1"/>
      <w:numFmt w:val="lowerLetter"/>
      <w:lvlText w:val="%8."/>
      <w:lvlJc w:val="left"/>
      <w:pPr>
        <w:ind w:left="5760" w:hanging="360"/>
      </w:pPr>
    </w:lvl>
    <w:lvl w:ilvl="8" w:tplc="869C702C" w:tentative="1">
      <w:start w:val="1"/>
      <w:numFmt w:val="lowerRoman"/>
      <w:lvlText w:val="%9."/>
      <w:lvlJc w:val="right"/>
      <w:pPr>
        <w:ind w:left="6480" w:hanging="180"/>
      </w:pPr>
    </w:lvl>
  </w:abstractNum>
  <w:abstractNum w:abstractNumId="37">
    <w:nsid w:val="3361569E"/>
    <w:multiLevelType w:val="hybridMultilevel"/>
    <w:tmpl w:val="6AEEC306"/>
    <w:lvl w:ilvl="0" w:tplc="3EE40F98">
      <w:start w:val="6"/>
      <w:numFmt w:val="bullet"/>
      <w:lvlText w:val=""/>
      <w:lvlJc w:val="left"/>
      <w:pPr>
        <w:ind w:left="3948" w:hanging="360"/>
      </w:pPr>
      <w:rPr>
        <w:rFonts w:ascii="Wingdings 2" w:eastAsia="Times New Roman" w:hAnsi="Wingdings 2"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3D9E1BA6"/>
    <w:multiLevelType w:val="hybridMultilevel"/>
    <w:tmpl w:val="5BD20F34"/>
    <w:lvl w:ilvl="0" w:tplc="5A827ECA">
      <w:start w:val="1"/>
      <w:numFmt w:val="decimal"/>
      <w:lvlText w:val="%1."/>
      <w:lvlJc w:val="left"/>
      <w:pPr>
        <w:ind w:left="1080" w:hanging="360"/>
      </w:pPr>
    </w:lvl>
    <w:lvl w:ilvl="1" w:tplc="AC908620" w:tentative="1">
      <w:start w:val="1"/>
      <w:numFmt w:val="lowerLetter"/>
      <w:lvlText w:val="%2."/>
      <w:lvlJc w:val="left"/>
      <w:pPr>
        <w:ind w:left="1800" w:hanging="360"/>
      </w:pPr>
    </w:lvl>
    <w:lvl w:ilvl="2" w:tplc="EE14F5A6" w:tentative="1">
      <w:start w:val="1"/>
      <w:numFmt w:val="lowerRoman"/>
      <w:lvlText w:val="%3."/>
      <w:lvlJc w:val="right"/>
      <w:pPr>
        <w:ind w:left="2520" w:hanging="180"/>
      </w:pPr>
    </w:lvl>
    <w:lvl w:ilvl="3" w:tplc="95D802B2" w:tentative="1">
      <w:start w:val="1"/>
      <w:numFmt w:val="decimal"/>
      <w:lvlText w:val="%4."/>
      <w:lvlJc w:val="left"/>
      <w:pPr>
        <w:ind w:left="3240" w:hanging="360"/>
      </w:pPr>
    </w:lvl>
    <w:lvl w:ilvl="4" w:tplc="DF80BAE6" w:tentative="1">
      <w:start w:val="1"/>
      <w:numFmt w:val="lowerLetter"/>
      <w:lvlText w:val="%5."/>
      <w:lvlJc w:val="left"/>
      <w:pPr>
        <w:ind w:left="3960" w:hanging="360"/>
      </w:pPr>
    </w:lvl>
    <w:lvl w:ilvl="5" w:tplc="859E961A" w:tentative="1">
      <w:start w:val="1"/>
      <w:numFmt w:val="lowerRoman"/>
      <w:lvlText w:val="%6."/>
      <w:lvlJc w:val="right"/>
      <w:pPr>
        <w:ind w:left="4680" w:hanging="180"/>
      </w:pPr>
    </w:lvl>
    <w:lvl w:ilvl="6" w:tplc="F02A1F0C" w:tentative="1">
      <w:start w:val="1"/>
      <w:numFmt w:val="decimal"/>
      <w:lvlText w:val="%7."/>
      <w:lvlJc w:val="left"/>
      <w:pPr>
        <w:ind w:left="5400" w:hanging="360"/>
      </w:pPr>
    </w:lvl>
    <w:lvl w:ilvl="7" w:tplc="81B43F00" w:tentative="1">
      <w:start w:val="1"/>
      <w:numFmt w:val="lowerLetter"/>
      <w:lvlText w:val="%8."/>
      <w:lvlJc w:val="left"/>
      <w:pPr>
        <w:ind w:left="6120" w:hanging="360"/>
      </w:pPr>
    </w:lvl>
    <w:lvl w:ilvl="8" w:tplc="58867C6C" w:tentative="1">
      <w:start w:val="1"/>
      <w:numFmt w:val="lowerRoman"/>
      <w:lvlText w:val="%9."/>
      <w:lvlJc w:val="right"/>
      <w:pPr>
        <w:ind w:left="6840" w:hanging="180"/>
      </w:pPr>
    </w:lvl>
  </w:abstractNum>
  <w:abstractNum w:abstractNumId="39">
    <w:nsid w:val="428A7A08"/>
    <w:multiLevelType w:val="hybridMultilevel"/>
    <w:tmpl w:val="D304E3EC"/>
    <w:lvl w:ilvl="0" w:tplc="CA580C88">
      <w:start w:val="1"/>
      <w:numFmt w:val="decimal"/>
      <w:pStyle w:val="Numbered"/>
      <w:lvlText w:val="%1."/>
      <w:lvlJc w:val="left"/>
      <w:pPr>
        <w:tabs>
          <w:tab w:val="num" w:pos="720"/>
        </w:tabs>
        <w:ind w:left="720" w:hanging="360"/>
      </w:pPr>
      <w:rPr>
        <w:rFonts w:hint="default"/>
      </w:rPr>
    </w:lvl>
    <w:lvl w:ilvl="1" w:tplc="04020019">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nsid w:val="439A1D80"/>
    <w:multiLevelType w:val="multilevel"/>
    <w:tmpl w:val="E0F6C15E"/>
    <w:lvl w:ilvl="0">
      <w:start w:val="1"/>
      <w:numFmt w:val="decimal"/>
      <w:lvlText w:val="%1"/>
      <w:lvlJc w:val="left"/>
      <w:pPr>
        <w:tabs>
          <w:tab w:val="num" w:pos="432"/>
        </w:tabs>
        <w:ind w:left="432" w:hanging="432"/>
      </w:pPr>
      <w:rPr>
        <w:rFonts w:hint="default"/>
      </w:rPr>
    </w:lvl>
    <w:lvl w:ilvl="1">
      <w:start w:val="1"/>
      <w:numFmt w:val="bullet"/>
      <w:lvlText w:val=""/>
      <w:lvlJc w:val="left"/>
      <w:pPr>
        <w:tabs>
          <w:tab w:val="num" w:pos="576"/>
        </w:tabs>
        <w:ind w:left="576" w:hanging="576"/>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ascii="Symbol" w:hAnsi="Symbol"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43CA5235"/>
    <w:multiLevelType w:val="hybridMultilevel"/>
    <w:tmpl w:val="6B180F12"/>
    <w:lvl w:ilvl="0" w:tplc="0402000F">
      <w:start w:val="1"/>
      <w:numFmt w:val="decimal"/>
      <w:lvlText w:val="%1."/>
      <w:lvlJc w:val="left"/>
      <w:pPr>
        <w:tabs>
          <w:tab w:val="num" w:pos="720"/>
        </w:tabs>
        <w:ind w:left="720" w:hanging="360"/>
      </w:pPr>
      <w:rPr>
        <w:rFonts w:hint="default"/>
      </w:rPr>
    </w:lvl>
    <w:lvl w:ilvl="1" w:tplc="04020019">
      <w:numFmt w:val="bullet"/>
      <w:pStyle w:val="ListBullet3"/>
      <w:lvlText w:val="-"/>
      <w:lvlJc w:val="left"/>
      <w:pPr>
        <w:tabs>
          <w:tab w:val="num" w:pos="1440"/>
        </w:tabs>
        <w:ind w:left="1440" w:hanging="360"/>
      </w:pPr>
      <w:rPr>
        <w:rFonts w:ascii="Times New Roman" w:eastAsia="Times New Roman" w:hAnsi="Times New Roman" w:cs="Times New Roman"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nsid w:val="444F3D43"/>
    <w:multiLevelType w:val="hybridMultilevel"/>
    <w:tmpl w:val="CC268B10"/>
    <w:lvl w:ilvl="0" w:tplc="BFC2E6AE">
      <w:start w:val="1"/>
      <w:numFmt w:val="russianLower"/>
      <w:lvlText w:val="%1)"/>
      <w:lvlJc w:val="left"/>
      <w:pPr>
        <w:ind w:left="720" w:hanging="360"/>
      </w:pPr>
      <w:rPr>
        <w:rFonts w:hint="default"/>
      </w:rPr>
    </w:lvl>
    <w:lvl w:ilvl="1" w:tplc="1EBED670" w:tentative="1">
      <w:start w:val="1"/>
      <w:numFmt w:val="lowerLetter"/>
      <w:lvlText w:val="%2."/>
      <w:lvlJc w:val="left"/>
      <w:pPr>
        <w:ind w:left="1440" w:hanging="360"/>
      </w:pPr>
    </w:lvl>
    <w:lvl w:ilvl="2" w:tplc="090C4D54" w:tentative="1">
      <w:start w:val="1"/>
      <w:numFmt w:val="lowerRoman"/>
      <w:lvlText w:val="%3."/>
      <w:lvlJc w:val="right"/>
      <w:pPr>
        <w:ind w:left="2160" w:hanging="180"/>
      </w:pPr>
    </w:lvl>
    <w:lvl w:ilvl="3" w:tplc="1F14955A" w:tentative="1">
      <w:start w:val="1"/>
      <w:numFmt w:val="decimal"/>
      <w:lvlText w:val="%4."/>
      <w:lvlJc w:val="left"/>
      <w:pPr>
        <w:ind w:left="2880" w:hanging="360"/>
      </w:pPr>
    </w:lvl>
    <w:lvl w:ilvl="4" w:tplc="30E2C394" w:tentative="1">
      <w:start w:val="1"/>
      <w:numFmt w:val="lowerLetter"/>
      <w:lvlText w:val="%5."/>
      <w:lvlJc w:val="left"/>
      <w:pPr>
        <w:ind w:left="3600" w:hanging="360"/>
      </w:pPr>
    </w:lvl>
    <w:lvl w:ilvl="5" w:tplc="A0BCF916" w:tentative="1">
      <w:start w:val="1"/>
      <w:numFmt w:val="lowerRoman"/>
      <w:lvlText w:val="%6."/>
      <w:lvlJc w:val="right"/>
      <w:pPr>
        <w:ind w:left="4320" w:hanging="180"/>
      </w:pPr>
    </w:lvl>
    <w:lvl w:ilvl="6" w:tplc="8252260E" w:tentative="1">
      <w:start w:val="1"/>
      <w:numFmt w:val="decimal"/>
      <w:lvlText w:val="%7."/>
      <w:lvlJc w:val="left"/>
      <w:pPr>
        <w:ind w:left="5040" w:hanging="360"/>
      </w:pPr>
    </w:lvl>
    <w:lvl w:ilvl="7" w:tplc="70F628F8" w:tentative="1">
      <w:start w:val="1"/>
      <w:numFmt w:val="lowerLetter"/>
      <w:lvlText w:val="%8."/>
      <w:lvlJc w:val="left"/>
      <w:pPr>
        <w:ind w:left="5760" w:hanging="360"/>
      </w:pPr>
    </w:lvl>
    <w:lvl w:ilvl="8" w:tplc="3D1A5D38" w:tentative="1">
      <w:start w:val="1"/>
      <w:numFmt w:val="lowerRoman"/>
      <w:lvlText w:val="%9."/>
      <w:lvlJc w:val="right"/>
      <w:pPr>
        <w:ind w:left="6480" w:hanging="180"/>
      </w:pPr>
    </w:lvl>
  </w:abstractNum>
  <w:abstractNum w:abstractNumId="43">
    <w:nsid w:val="46CB1578"/>
    <w:multiLevelType w:val="hybridMultilevel"/>
    <w:tmpl w:val="E6642E8E"/>
    <w:lvl w:ilvl="0" w:tplc="CA580C88">
      <w:start w:val="1"/>
      <w:numFmt w:val="bullet"/>
      <w:pStyle w:val="t11"/>
      <w:lvlText w:val="•"/>
      <w:lvlJc w:val="left"/>
      <w:pPr>
        <w:tabs>
          <w:tab w:val="num" w:pos="1209"/>
        </w:tabs>
        <w:ind w:left="1209" w:hanging="360"/>
      </w:pPr>
      <w:rPr>
        <w:rFonts w:ascii="Times New Roman" w:hAnsi="Times New Roman" w:hint="default"/>
      </w:rPr>
    </w:lvl>
    <w:lvl w:ilvl="1" w:tplc="04020019" w:tentative="1">
      <w:start w:val="1"/>
      <w:numFmt w:val="bullet"/>
      <w:lvlText w:val="o"/>
      <w:lvlJc w:val="left"/>
      <w:pPr>
        <w:tabs>
          <w:tab w:val="num" w:pos="1440"/>
        </w:tabs>
        <w:ind w:left="1440" w:hanging="360"/>
      </w:pPr>
      <w:rPr>
        <w:rFonts w:ascii="Courier New" w:hAnsi="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4">
    <w:nsid w:val="474D0820"/>
    <w:multiLevelType w:val="hybridMultilevel"/>
    <w:tmpl w:val="9D4CFE38"/>
    <w:lvl w:ilvl="0" w:tplc="BB622734">
      <w:start w:val="3"/>
      <w:numFmt w:val="decimal"/>
      <w:lvlText w:val="%1."/>
      <w:lvlJc w:val="left"/>
      <w:pPr>
        <w:tabs>
          <w:tab w:val="num" w:pos="1068"/>
        </w:tabs>
        <w:ind w:left="1068" w:hanging="360"/>
      </w:pPr>
      <w:rPr>
        <w:rFonts w:hint="default"/>
      </w:rPr>
    </w:lvl>
    <w:lvl w:ilvl="1" w:tplc="68B8E166">
      <w:start w:val="1"/>
      <w:numFmt w:val="lowerLetter"/>
      <w:lvlText w:val="%2."/>
      <w:lvlJc w:val="left"/>
      <w:pPr>
        <w:tabs>
          <w:tab w:val="num" w:pos="1788"/>
        </w:tabs>
        <w:ind w:left="1788" w:hanging="360"/>
      </w:pPr>
    </w:lvl>
    <w:lvl w:ilvl="2" w:tplc="C3A8AE58">
      <w:start w:val="1"/>
      <w:numFmt w:val="lowerRoman"/>
      <w:lvlText w:val="%3."/>
      <w:lvlJc w:val="right"/>
      <w:pPr>
        <w:tabs>
          <w:tab w:val="num" w:pos="2508"/>
        </w:tabs>
        <w:ind w:left="2508" w:hanging="180"/>
      </w:pPr>
    </w:lvl>
    <w:lvl w:ilvl="3" w:tplc="F8F445C6">
      <w:start w:val="1"/>
      <w:numFmt w:val="bullet"/>
      <w:lvlText w:val=""/>
      <w:lvlJc w:val="left"/>
      <w:pPr>
        <w:tabs>
          <w:tab w:val="num" w:pos="3228"/>
        </w:tabs>
        <w:ind w:left="3228" w:hanging="360"/>
      </w:pPr>
      <w:rPr>
        <w:rFonts w:ascii="Symbol" w:hAnsi="Symbol" w:hint="default"/>
      </w:rPr>
    </w:lvl>
    <w:lvl w:ilvl="4" w:tplc="3EE40F98">
      <w:start w:val="6"/>
      <w:numFmt w:val="bullet"/>
      <w:lvlText w:val=""/>
      <w:lvlJc w:val="left"/>
      <w:pPr>
        <w:ind w:left="3948" w:hanging="360"/>
      </w:pPr>
      <w:rPr>
        <w:rFonts w:ascii="Wingdings 2" w:eastAsia="Times New Roman" w:hAnsi="Wingdings 2" w:cs="Arial" w:hint="default"/>
      </w:rPr>
    </w:lvl>
    <w:lvl w:ilvl="5" w:tplc="7548A6F6" w:tentative="1">
      <w:start w:val="1"/>
      <w:numFmt w:val="lowerRoman"/>
      <w:lvlText w:val="%6."/>
      <w:lvlJc w:val="right"/>
      <w:pPr>
        <w:tabs>
          <w:tab w:val="num" w:pos="4668"/>
        </w:tabs>
        <w:ind w:left="4668" w:hanging="180"/>
      </w:pPr>
    </w:lvl>
    <w:lvl w:ilvl="6" w:tplc="CE6EDF00" w:tentative="1">
      <w:start w:val="1"/>
      <w:numFmt w:val="decimal"/>
      <w:lvlText w:val="%7."/>
      <w:lvlJc w:val="left"/>
      <w:pPr>
        <w:tabs>
          <w:tab w:val="num" w:pos="5388"/>
        </w:tabs>
        <w:ind w:left="5388" w:hanging="360"/>
      </w:pPr>
    </w:lvl>
    <w:lvl w:ilvl="7" w:tplc="82022DBE" w:tentative="1">
      <w:start w:val="1"/>
      <w:numFmt w:val="lowerLetter"/>
      <w:lvlText w:val="%8."/>
      <w:lvlJc w:val="left"/>
      <w:pPr>
        <w:tabs>
          <w:tab w:val="num" w:pos="6108"/>
        </w:tabs>
        <w:ind w:left="6108" w:hanging="360"/>
      </w:pPr>
    </w:lvl>
    <w:lvl w:ilvl="8" w:tplc="34FC1A84" w:tentative="1">
      <w:start w:val="1"/>
      <w:numFmt w:val="lowerRoman"/>
      <w:lvlText w:val="%9."/>
      <w:lvlJc w:val="right"/>
      <w:pPr>
        <w:tabs>
          <w:tab w:val="num" w:pos="6828"/>
        </w:tabs>
        <w:ind w:left="6828" w:hanging="180"/>
      </w:pPr>
    </w:lvl>
  </w:abstractNum>
  <w:abstractNum w:abstractNumId="45">
    <w:nsid w:val="479B535C"/>
    <w:multiLevelType w:val="hybridMultilevel"/>
    <w:tmpl w:val="8684F964"/>
    <w:lvl w:ilvl="0" w:tplc="FBE2BB76">
      <w:start w:val="1"/>
      <w:numFmt w:val="bullet"/>
      <w:pStyle w:val="Bulletq"/>
      <w:lvlText w:val=""/>
      <w:lvlJc w:val="left"/>
      <w:pPr>
        <w:tabs>
          <w:tab w:val="num" w:pos="1381"/>
        </w:tabs>
        <w:ind w:left="1381" w:hanging="360"/>
      </w:pPr>
      <w:rPr>
        <w:rFonts w:ascii="Symbol" w:hAnsi="Symbol" w:hint="default"/>
      </w:rPr>
    </w:lvl>
    <w:lvl w:ilvl="1" w:tplc="4830EFA8"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46">
    <w:nsid w:val="4C2B622A"/>
    <w:multiLevelType w:val="hybridMultilevel"/>
    <w:tmpl w:val="C456D0C0"/>
    <w:lvl w:ilvl="0" w:tplc="FFFFFFFF">
      <w:start w:val="1"/>
      <w:numFmt w:val="decimal"/>
      <w:pStyle w:val="Literature"/>
      <w:lvlText w:val="[%1]"/>
      <w:lvlJc w:val="left"/>
      <w:pPr>
        <w:tabs>
          <w:tab w:val="num" w:pos="851"/>
        </w:tabs>
        <w:ind w:left="851" w:hanging="851"/>
      </w:pPr>
      <w:rPr>
        <w:rFonts w:ascii="Arial" w:hAnsi="Arial" w:hint="default"/>
        <w:b w:val="0"/>
        <w:bCs w:val="0"/>
        <w:i w:val="0"/>
        <w:iCs w:val="0"/>
        <w:caps w:val="0"/>
        <w:smallCaps w:val="0"/>
        <w:strike w:val="0"/>
        <w:dstrike w:val="0"/>
        <w:vanish w:val="0"/>
        <w:color w:val="auto"/>
        <w:spacing w:val="0"/>
        <w:w w:val="100"/>
        <w:kern w:val="32"/>
        <w:position w:val="0"/>
        <w:sz w:val="22"/>
        <w:u w:val="none"/>
        <w:effect w:val="none"/>
        <w:bdr w:val="none" w:sz="0" w:space="0" w:color="auto"/>
        <w:shd w:val="clear" w:color="auto" w:fill="auto"/>
        <w:vertAlign w:val="baseline"/>
        <w:em w:val="no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04020001"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4DA279F9"/>
    <w:multiLevelType w:val="hybridMultilevel"/>
    <w:tmpl w:val="5BD20F3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nsid w:val="4DC240DD"/>
    <w:multiLevelType w:val="hybridMultilevel"/>
    <w:tmpl w:val="B3A8CB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4E9D3551"/>
    <w:multiLevelType w:val="singleLevel"/>
    <w:tmpl w:val="1D349A5C"/>
    <w:lvl w:ilvl="0">
      <w:start w:val="1"/>
      <w:numFmt w:val="bullet"/>
      <w:pStyle w:val="l1"/>
      <w:lvlText w:val=""/>
      <w:lvlJc w:val="left"/>
      <w:pPr>
        <w:tabs>
          <w:tab w:val="num" w:pos="1211"/>
        </w:tabs>
        <w:ind w:left="1191" w:hanging="340"/>
      </w:pPr>
      <w:rPr>
        <w:rFonts w:ascii="Symbol" w:hAnsi="Symbol" w:hint="default"/>
      </w:rPr>
    </w:lvl>
  </w:abstractNum>
  <w:abstractNum w:abstractNumId="50">
    <w:nsid w:val="4EA96C04"/>
    <w:multiLevelType w:val="hybridMultilevel"/>
    <w:tmpl w:val="5BD20F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1">
    <w:nsid w:val="50190622"/>
    <w:multiLevelType w:val="hybridMultilevel"/>
    <w:tmpl w:val="CC268B10"/>
    <w:lvl w:ilvl="0" w:tplc="5FA242A4">
      <w:start w:val="1"/>
      <w:numFmt w:val="russianLower"/>
      <w:lvlText w:val="%1)"/>
      <w:lvlJc w:val="left"/>
      <w:pPr>
        <w:ind w:left="720" w:hanging="360"/>
      </w:pPr>
      <w:rPr>
        <w:rFonts w:hint="default"/>
      </w:rPr>
    </w:lvl>
    <w:lvl w:ilvl="1" w:tplc="04020003" w:tentative="1">
      <w:start w:val="1"/>
      <w:numFmt w:val="lowerLetter"/>
      <w:lvlText w:val="%2."/>
      <w:lvlJc w:val="left"/>
      <w:pPr>
        <w:ind w:left="1440" w:hanging="360"/>
      </w:pPr>
    </w:lvl>
    <w:lvl w:ilvl="2" w:tplc="04020005" w:tentative="1">
      <w:start w:val="1"/>
      <w:numFmt w:val="lowerRoman"/>
      <w:lvlText w:val="%3."/>
      <w:lvlJc w:val="right"/>
      <w:pPr>
        <w:ind w:left="2160" w:hanging="180"/>
      </w:pPr>
    </w:lvl>
    <w:lvl w:ilvl="3" w:tplc="04020001" w:tentative="1">
      <w:start w:val="1"/>
      <w:numFmt w:val="decimal"/>
      <w:lvlText w:val="%4."/>
      <w:lvlJc w:val="left"/>
      <w:pPr>
        <w:ind w:left="2880" w:hanging="360"/>
      </w:pPr>
    </w:lvl>
    <w:lvl w:ilvl="4" w:tplc="04020003" w:tentative="1">
      <w:start w:val="1"/>
      <w:numFmt w:val="lowerLetter"/>
      <w:lvlText w:val="%5."/>
      <w:lvlJc w:val="left"/>
      <w:pPr>
        <w:ind w:left="3600" w:hanging="360"/>
      </w:pPr>
    </w:lvl>
    <w:lvl w:ilvl="5" w:tplc="04020005" w:tentative="1">
      <w:start w:val="1"/>
      <w:numFmt w:val="lowerRoman"/>
      <w:lvlText w:val="%6."/>
      <w:lvlJc w:val="right"/>
      <w:pPr>
        <w:ind w:left="4320" w:hanging="180"/>
      </w:pPr>
    </w:lvl>
    <w:lvl w:ilvl="6" w:tplc="04020001" w:tentative="1">
      <w:start w:val="1"/>
      <w:numFmt w:val="decimal"/>
      <w:lvlText w:val="%7."/>
      <w:lvlJc w:val="left"/>
      <w:pPr>
        <w:ind w:left="5040" w:hanging="360"/>
      </w:pPr>
    </w:lvl>
    <w:lvl w:ilvl="7" w:tplc="04020003" w:tentative="1">
      <w:start w:val="1"/>
      <w:numFmt w:val="lowerLetter"/>
      <w:lvlText w:val="%8."/>
      <w:lvlJc w:val="left"/>
      <w:pPr>
        <w:ind w:left="5760" w:hanging="360"/>
      </w:pPr>
    </w:lvl>
    <w:lvl w:ilvl="8" w:tplc="04020005" w:tentative="1">
      <w:start w:val="1"/>
      <w:numFmt w:val="lowerRoman"/>
      <w:lvlText w:val="%9."/>
      <w:lvlJc w:val="right"/>
      <w:pPr>
        <w:ind w:left="6480" w:hanging="180"/>
      </w:pPr>
    </w:lvl>
  </w:abstractNum>
  <w:abstractNum w:abstractNumId="52">
    <w:nsid w:val="50F74D03"/>
    <w:multiLevelType w:val="hybridMultilevel"/>
    <w:tmpl w:val="6A7209F6"/>
    <w:lvl w:ilvl="0" w:tplc="0402000F">
      <w:start w:val="1"/>
      <w:numFmt w:val="decimal"/>
      <w:lvlText w:val="%1."/>
      <w:lvlJc w:val="left"/>
      <w:pPr>
        <w:tabs>
          <w:tab w:val="num" w:pos="1650"/>
        </w:tabs>
        <w:ind w:left="1650" w:hanging="360"/>
      </w:pPr>
      <w:rPr>
        <w:rFonts w:hint="default"/>
      </w:rPr>
    </w:lvl>
    <w:lvl w:ilvl="1" w:tplc="04020019">
      <w:start w:val="3"/>
      <w:numFmt w:val="bullet"/>
      <w:lvlText w:val="-"/>
      <w:lvlJc w:val="left"/>
      <w:pPr>
        <w:tabs>
          <w:tab w:val="num" w:pos="2370"/>
        </w:tabs>
        <w:ind w:left="2370" w:hanging="360"/>
      </w:pPr>
      <w:rPr>
        <w:rFonts w:ascii="Times New Roman" w:eastAsia="Times New Roman" w:hAnsi="Times New Roman" w:cs="Times New Roman" w:hint="default"/>
      </w:rPr>
    </w:lvl>
    <w:lvl w:ilvl="2" w:tplc="0402001B" w:tentative="1">
      <w:start w:val="1"/>
      <w:numFmt w:val="lowerRoman"/>
      <w:lvlText w:val="%3."/>
      <w:lvlJc w:val="right"/>
      <w:pPr>
        <w:tabs>
          <w:tab w:val="num" w:pos="3090"/>
        </w:tabs>
        <w:ind w:left="3090" w:hanging="180"/>
      </w:pPr>
    </w:lvl>
    <w:lvl w:ilvl="3" w:tplc="0402000F" w:tentative="1">
      <w:start w:val="1"/>
      <w:numFmt w:val="decimal"/>
      <w:lvlText w:val="%4."/>
      <w:lvlJc w:val="left"/>
      <w:pPr>
        <w:tabs>
          <w:tab w:val="num" w:pos="3810"/>
        </w:tabs>
        <w:ind w:left="3810" w:hanging="360"/>
      </w:pPr>
    </w:lvl>
    <w:lvl w:ilvl="4" w:tplc="04020019" w:tentative="1">
      <w:start w:val="1"/>
      <w:numFmt w:val="lowerLetter"/>
      <w:lvlText w:val="%5."/>
      <w:lvlJc w:val="left"/>
      <w:pPr>
        <w:tabs>
          <w:tab w:val="num" w:pos="4530"/>
        </w:tabs>
        <w:ind w:left="4530" w:hanging="360"/>
      </w:pPr>
    </w:lvl>
    <w:lvl w:ilvl="5" w:tplc="0402001B" w:tentative="1">
      <w:start w:val="1"/>
      <w:numFmt w:val="lowerRoman"/>
      <w:lvlText w:val="%6."/>
      <w:lvlJc w:val="right"/>
      <w:pPr>
        <w:tabs>
          <w:tab w:val="num" w:pos="5250"/>
        </w:tabs>
        <w:ind w:left="5250" w:hanging="180"/>
      </w:pPr>
    </w:lvl>
    <w:lvl w:ilvl="6" w:tplc="0402000F" w:tentative="1">
      <w:start w:val="1"/>
      <w:numFmt w:val="decimal"/>
      <w:lvlText w:val="%7."/>
      <w:lvlJc w:val="left"/>
      <w:pPr>
        <w:tabs>
          <w:tab w:val="num" w:pos="5970"/>
        </w:tabs>
        <w:ind w:left="5970" w:hanging="360"/>
      </w:pPr>
    </w:lvl>
    <w:lvl w:ilvl="7" w:tplc="04020019" w:tentative="1">
      <w:start w:val="1"/>
      <w:numFmt w:val="lowerLetter"/>
      <w:lvlText w:val="%8."/>
      <w:lvlJc w:val="left"/>
      <w:pPr>
        <w:tabs>
          <w:tab w:val="num" w:pos="6690"/>
        </w:tabs>
        <w:ind w:left="6690" w:hanging="360"/>
      </w:pPr>
    </w:lvl>
    <w:lvl w:ilvl="8" w:tplc="0402001B" w:tentative="1">
      <w:start w:val="1"/>
      <w:numFmt w:val="lowerRoman"/>
      <w:lvlText w:val="%9."/>
      <w:lvlJc w:val="right"/>
      <w:pPr>
        <w:tabs>
          <w:tab w:val="num" w:pos="7410"/>
        </w:tabs>
        <w:ind w:left="7410" w:hanging="180"/>
      </w:pPr>
    </w:lvl>
  </w:abstractNum>
  <w:abstractNum w:abstractNumId="53">
    <w:nsid w:val="515276AC"/>
    <w:multiLevelType w:val="multilevel"/>
    <w:tmpl w:val="236C52CE"/>
    <w:lvl w:ilvl="0">
      <w:start w:val="1"/>
      <w:numFmt w:val="decimal"/>
      <w:lvlText w:val="%1."/>
      <w:lvlJc w:val="left"/>
      <w:pPr>
        <w:ind w:left="928" w:hanging="360"/>
      </w:pPr>
    </w:lvl>
    <w:lvl w:ilvl="1">
      <w:start w:val="2"/>
      <w:numFmt w:val="decimal"/>
      <w:isLgl/>
      <w:lvlText w:val="%1.%2."/>
      <w:lvlJc w:val="left"/>
      <w:pPr>
        <w:ind w:left="2681" w:hanging="1470"/>
      </w:pPr>
      <w:rPr>
        <w:rFonts w:hint="default"/>
      </w:rPr>
    </w:lvl>
    <w:lvl w:ilvl="2">
      <w:start w:val="3"/>
      <w:numFmt w:val="decimal"/>
      <w:isLgl/>
      <w:lvlText w:val="%1.%2.%3."/>
      <w:lvlJc w:val="left"/>
      <w:pPr>
        <w:ind w:left="2681" w:hanging="1470"/>
      </w:pPr>
      <w:rPr>
        <w:rFonts w:hint="default"/>
      </w:rPr>
    </w:lvl>
    <w:lvl w:ilvl="3">
      <w:start w:val="1"/>
      <w:numFmt w:val="decimal"/>
      <w:isLgl/>
      <w:lvlText w:val="%1.%2.%3.%4."/>
      <w:lvlJc w:val="left"/>
      <w:pPr>
        <w:ind w:left="2681" w:hanging="1470"/>
      </w:pPr>
      <w:rPr>
        <w:rFonts w:hint="default"/>
      </w:rPr>
    </w:lvl>
    <w:lvl w:ilvl="4">
      <w:start w:val="1"/>
      <w:numFmt w:val="decimal"/>
      <w:isLgl/>
      <w:lvlText w:val="%1.%2.%3.%4.%5."/>
      <w:lvlJc w:val="left"/>
      <w:pPr>
        <w:ind w:left="2681" w:hanging="1470"/>
      </w:pPr>
      <w:rPr>
        <w:rFonts w:hint="default"/>
      </w:rPr>
    </w:lvl>
    <w:lvl w:ilvl="5">
      <w:start w:val="1"/>
      <w:numFmt w:val="decimal"/>
      <w:isLgl/>
      <w:lvlText w:val="%1.%2.%3.%4.%5.%6."/>
      <w:lvlJc w:val="left"/>
      <w:pPr>
        <w:ind w:left="2681" w:hanging="1470"/>
      </w:pPr>
      <w:rPr>
        <w:rFonts w:hint="default"/>
      </w:rPr>
    </w:lvl>
    <w:lvl w:ilvl="6">
      <w:start w:val="1"/>
      <w:numFmt w:val="decimal"/>
      <w:isLgl/>
      <w:lvlText w:val="%1.%2.%3.%4.%5.%6.%7."/>
      <w:lvlJc w:val="left"/>
      <w:pPr>
        <w:ind w:left="2681" w:hanging="1470"/>
      </w:pPr>
      <w:rPr>
        <w:rFonts w:hint="default"/>
      </w:rPr>
    </w:lvl>
    <w:lvl w:ilvl="7">
      <w:start w:val="1"/>
      <w:numFmt w:val="decimal"/>
      <w:isLgl/>
      <w:lvlText w:val="%1.%2.%3.%4.%5.%6.%7.%8."/>
      <w:lvlJc w:val="left"/>
      <w:pPr>
        <w:ind w:left="2681" w:hanging="1470"/>
      </w:pPr>
      <w:rPr>
        <w:rFonts w:hint="default"/>
      </w:rPr>
    </w:lvl>
    <w:lvl w:ilvl="8">
      <w:start w:val="1"/>
      <w:numFmt w:val="decimal"/>
      <w:isLgl/>
      <w:lvlText w:val="%1.%2.%3.%4.%5.%6.%7.%8.%9."/>
      <w:lvlJc w:val="left"/>
      <w:pPr>
        <w:ind w:left="3011" w:hanging="1800"/>
      </w:pPr>
      <w:rPr>
        <w:rFonts w:hint="default"/>
      </w:rPr>
    </w:lvl>
  </w:abstractNum>
  <w:abstractNum w:abstractNumId="54">
    <w:nsid w:val="53714CAF"/>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5">
    <w:nsid w:val="54D40EDD"/>
    <w:multiLevelType w:val="hybridMultilevel"/>
    <w:tmpl w:val="A5121DC2"/>
    <w:lvl w:ilvl="0" w:tplc="0402000F">
      <w:start w:val="1"/>
      <w:numFmt w:val="bullet"/>
      <w:pStyle w:val="BuletL1"/>
      <w:lvlText w:val=""/>
      <w:lvlJc w:val="left"/>
      <w:pPr>
        <w:tabs>
          <w:tab w:val="num" w:pos="1287"/>
        </w:tabs>
        <w:ind w:left="1287" w:hanging="360"/>
      </w:pPr>
      <w:rPr>
        <w:rFonts w:ascii="Symbol" w:hAnsi="Symbol" w:hint="default"/>
      </w:rPr>
    </w:lvl>
    <w:lvl w:ilvl="1" w:tplc="04020019">
      <w:start w:val="1"/>
      <w:numFmt w:val="bullet"/>
      <w:lvlText w:val="o"/>
      <w:lvlJc w:val="left"/>
      <w:pPr>
        <w:tabs>
          <w:tab w:val="num" w:pos="2007"/>
        </w:tabs>
        <w:ind w:left="2007" w:hanging="360"/>
      </w:pPr>
      <w:rPr>
        <w:rFonts w:ascii="Courier New" w:hAnsi="Courier New" w:cs="Courier New" w:hint="default"/>
      </w:rPr>
    </w:lvl>
    <w:lvl w:ilvl="2" w:tplc="0402001B" w:tentative="1">
      <w:start w:val="1"/>
      <w:numFmt w:val="bullet"/>
      <w:lvlText w:val=""/>
      <w:lvlJc w:val="left"/>
      <w:pPr>
        <w:tabs>
          <w:tab w:val="num" w:pos="2727"/>
        </w:tabs>
        <w:ind w:left="2727" w:hanging="360"/>
      </w:pPr>
      <w:rPr>
        <w:rFonts w:ascii="Wingdings" w:hAnsi="Wingdings" w:hint="default"/>
      </w:rPr>
    </w:lvl>
    <w:lvl w:ilvl="3" w:tplc="0402000F" w:tentative="1">
      <w:start w:val="1"/>
      <w:numFmt w:val="bullet"/>
      <w:lvlText w:val=""/>
      <w:lvlJc w:val="left"/>
      <w:pPr>
        <w:tabs>
          <w:tab w:val="num" w:pos="3447"/>
        </w:tabs>
        <w:ind w:left="3447" w:hanging="360"/>
      </w:pPr>
      <w:rPr>
        <w:rFonts w:ascii="Symbol" w:hAnsi="Symbol" w:hint="default"/>
      </w:rPr>
    </w:lvl>
    <w:lvl w:ilvl="4" w:tplc="04020019" w:tentative="1">
      <w:start w:val="1"/>
      <w:numFmt w:val="bullet"/>
      <w:lvlText w:val="o"/>
      <w:lvlJc w:val="left"/>
      <w:pPr>
        <w:tabs>
          <w:tab w:val="num" w:pos="4167"/>
        </w:tabs>
        <w:ind w:left="4167" w:hanging="360"/>
      </w:pPr>
      <w:rPr>
        <w:rFonts w:ascii="Courier New" w:hAnsi="Courier New" w:cs="Courier New" w:hint="default"/>
      </w:rPr>
    </w:lvl>
    <w:lvl w:ilvl="5" w:tplc="0402001B" w:tentative="1">
      <w:start w:val="1"/>
      <w:numFmt w:val="bullet"/>
      <w:lvlText w:val=""/>
      <w:lvlJc w:val="left"/>
      <w:pPr>
        <w:tabs>
          <w:tab w:val="num" w:pos="4887"/>
        </w:tabs>
        <w:ind w:left="4887" w:hanging="360"/>
      </w:pPr>
      <w:rPr>
        <w:rFonts w:ascii="Wingdings" w:hAnsi="Wingdings" w:hint="default"/>
      </w:rPr>
    </w:lvl>
    <w:lvl w:ilvl="6" w:tplc="0402000F" w:tentative="1">
      <w:start w:val="1"/>
      <w:numFmt w:val="bullet"/>
      <w:lvlText w:val=""/>
      <w:lvlJc w:val="left"/>
      <w:pPr>
        <w:tabs>
          <w:tab w:val="num" w:pos="5607"/>
        </w:tabs>
        <w:ind w:left="5607" w:hanging="360"/>
      </w:pPr>
      <w:rPr>
        <w:rFonts w:ascii="Symbol" w:hAnsi="Symbol" w:hint="default"/>
      </w:rPr>
    </w:lvl>
    <w:lvl w:ilvl="7" w:tplc="04020019" w:tentative="1">
      <w:start w:val="1"/>
      <w:numFmt w:val="bullet"/>
      <w:lvlText w:val="o"/>
      <w:lvlJc w:val="left"/>
      <w:pPr>
        <w:tabs>
          <w:tab w:val="num" w:pos="6327"/>
        </w:tabs>
        <w:ind w:left="6327" w:hanging="360"/>
      </w:pPr>
      <w:rPr>
        <w:rFonts w:ascii="Courier New" w:hAnsi="Courier New" w:cs="Courier New" w:hint="default"/>
      </w:rPr>
    </w:lvl>
    <w:lvl w:ilvl="8" w:tplc="0402001B" w:tentative="1">
      <w:start w:val="1"/>
      <w:numFmt w:val="bullet"/>
      <w:lvlText w:val=""/>
      <w:lvlJc w:val="left"/>
      <w:pPr>
        <w:tabs>
          <w:tab w:val="num" w:pos="7047"/>
        </w:tabs>
        <w:ind w:left="7047" w:hanging="360"/>
      </w:pPr>
      <w:rPr>
        <w:rFonts w:ascii="Wingdings" w:hAnsi="Wingdings" w:hint="default"/>
      </w:rPr>
    </w:lvl>
  </w:abstractNum>
  <w:abstractNum w:abstractNumId="56">
    <w:nsid w:val="556A0DED"/>
    <w:multiLevelType w:val="hybridMultilevel"/>
    <w:tmpl w:val="CC268B10"/>
    <w:lvl w:ilvl="0" w:tplc="FFFFFFFF">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58B30997"/>
    <w:multiLevelType w:val="hybridMultilevel"/>
    <w:tmpl w:val="CC125104"/>
    <w:lvl w:ilvl="0" w:tplc="CA580C88">
      <w:start w:val="1"/>
      <w:numFmt w:val="russianLower"/>
      <w:lvlText w:val="%1)"/>
      <w:lvlJc w:val="left"/>
      <w:pPr>
        <w:ind w:left="720" w:hanging="360"/>
      </w:pPr>
      <w:rPr>
        <w:rFonts w:hint="default"/>
      </w:rPr>
    </w:lvl>
    <w:lvl w:ilvl="1" w:tplc="E80A77E0">
      <w:start w:val="1"/>
      <w:numFmt w:val="decimal"/>
      <w:lvlText w:val="%2."/>
      <w:lvlJc w:val="left"/>
      <w:pPr>
        <w:ind w:left="2145" w:hanging="1065"/>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5D7475E4"/>
    <w:multiLevelType w:val="hybridMultilevel"/>
    <w:tmpl w:val="5BD20F34"/>
    <w:lvl w:ilvl="0" w:tplc="18CA6754">
      <w:start w:val="1"/>
      <w:numFmt w:val="decimal"/>
      <w:lvlText w:val="%1."/>
      <w:lvlJc w:val="left"/>
      <w:pPr>
        <w:ind w:left="1080" w:hanging="360"/>
      </w:pPr>
    </w:lvl>
    <w:lvl w:ilvl="1" w:tplc="83F26794" w:tentative="1">
      <w:start w:val="1"/>
      <w:numFmt w:val="lowerLetter"/>
      <w:lvlText w:val="%2."/>
      <w:lvlJc w:val="left"/>
      <w:pPr>
        <w:ind w:left="1800" w:hanging="360"/>
      </w:pPr>
    </w:lvl>
    <w:lvl w:ilvl="2" w:tplc="F582444C" w:tentative="1">
      <w:start w:val="1"/>
      <w:numFmt w:val="lowerRoman"/>
      <w:lvlText w:val="%3."/>
      <w:lvlJc w:val="right"/>
      <w:pPr>
        <w:ind w:left="2520" w:hanging="180"/>
      </w:pPr>
    </w:lvl>
    <w:lvl w:ilvl="3" w:tplc="A85660DC" w:tentative="1">
      <w:start w:val="1"/>
      <w:numFmt w:val="decimal"/>
      <w:lvlText w:val="%4."/>
      <w:lvlJc w:val="left"/>
      <w:pPr>
        <w:ind w:left="3240" w:hanging="360"/>
      </w:pPr>
    </w:lvl>
    <w:lvl w:ilvl="4" w:tplc="522CC718" w:tentative="1">
      <w:start w:val="1"/>
      <w:numFmt w:val="lowerLetter"/>
      <w:lvlText w:val="%5."/>
      <w:lvlJc w:val="left"/>
      <w:pPr>
        <w:ind w:left="3960" w:hanging="360"/>
      </w:pPr>
    </w:lvl>
    <w:lvl w:ilvl="5" w:tplc="9C18C706" w:tentative="1">
      <w:start w:val="1"/>
      <w:numFmt w:val="lowerRoman"/>
      <w:lvlText w:val="%6."/>
      <w:lvlJc w:val="right"/>
      <w:pPr>
        <w:ind w:left="4680" w:hanging="180"/>
      </w:pPr>
    </w:lvl>
    <w:lvl w:ilvl="6" w:tplc="E7E61DD8" w:tentative="1">
      <w:start w:val="1"/>
      <w:numFmt w:val="decimal"/>
      <w:lvlText w:val="%7."/>
      <w:lvlJc w:val="left"/>
      <w:pPr>
        <w:ind w:left="5400" w:hanging="360"/>
      </w:pPr>
    </w:lvl>
    <w:lvl w:ilvl="7" w:tplc="6E901882" w:tentative="1">
      <w:start w:val="1"/>
      <w:numFmt w:val="lowerLetter"/>
      <w:lvlText w:val="%8."/>
      <w:lvlJc w:val="left"/>
      <w:pPr>
        <w:ind w:left="6120" w:hanging="360"/>
      </w:pPr>
    </w:lvl>
    <w:lvl w:ilvl="8" w:tplc="7B90A01C" w:tentative="1">
      <w:start w:val="1"/>
      <w:numFmt w:val="lowerRoman"/>
      <w:lvlText w:val="%9."/>
      <w:lvlJc w:val="right"/>
      <w:pPr>
        <w:ind w:left="6840" w:hanging="180"/>
      </w:pPr>
    </w:lvl>
  </w:abstractNum>
  <w:abstractNum w:abstractNumId="59">
    <w:nsid w:val="5EB46C9D"/>
    <w:multiLevelType w:val="hybridMultilevel"/>
    <w:tmpl w:val="3E9E85DA"/>
    <w:lvl w:ilvl="0" w:tplc="3EE40F98">
      <w:start w:val="6"/>
      <w:numFmt w:val="bullet"/>
      <w:lvlText w:val=""/>
      <w:lvlJc w:val="left"/>
      <w:pPr>
        <w:ind w:left="3948" w:hanging="360"/>
      </w:pPr>
      <w:rPr>
        <w:rFonts w:ascii="Wingdings 2" w:eastAsia="Times New Roman" w:hAnsi="Wingdings 2"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5EB74FB2"/>
    <w:multiLevelType w:val="hybridMultilevel"/>
    <w:tmpl w:val="6EBE034A"/>
    <w:lvl w:ilvl="0" w:tplc="CA580C88">
      <w:start w:val="1"/>
      <w:numFmt w:val="russianLower"/>
      <w:lvlText w:val="%1)"/>
      <w:lvlJc w:val="left"/>
      <w:pPr>
        <w:ind w:left="720" w:hanging="360"/>
      </w:pPr>
      <w:rPr>
        <w:rFonts w:hint="default"/>
      </w:rPr>
    </w:lvl>
    <w:lvl w:ilvl="1" w:tplc="4300EC86">
      <w:start w:val="1"/>
      <w:numFmt w:val="decimal"/>
      <w:lvlText w:val="%2."/>
      <w:lvlJc w:val="left"/>
      <w:pPr>
        <w:ind w:left="1920" w:hanging="840"/>
      </w:pPr>
      <w:rPr>
        <w:rFonts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1">
    <w:nsid w:val="67560EFC"/>
    <w:multiLevelType w:val="hybridMultilevel"/>
    <w:tmpl w:val="5BD20F34"/>
    <w:lvl w:ilvl="0" w:tplc="040C0001">
      <w:start w:val="1"/>
      <w:numFmt w:val="decimal"/>
      <w:lvlText w:val="%1."/>
      <w:lvlJc w:val="left"/>
      <w:pPr>
        <w:ind w:left="1080" w:hanging="360"/>
      </w:pPr>
    </w:lvl>
    <w:lvl w:ilvl="1" w:tplc="040C0003" w:tentative="1">
      <w:start w:val="1"/>
      <w:numFmt w:val="lowerLetter"/>
      <w:lvlText w:val="%2."/>
      <w:lvlJc w:val="left"/>
      <w:pPr>
        <w:ind w:left="1800" w:hanging="360"/>
      </w:pPr>
    </w:lvl>
    <w:lvl w:ilvl="2" w:tplc="040C0005" w:tentative="1">
      <w:start w:val="1"/>
      <w:numFmt w:val="lowerRoman"/>
      <w:lvlText w:val="%3."/>
      <w:lvlJc w:val="right"/>
      <w:pPr>
        <w:ind w:left="2520" w:hanging="180"/>
      </w:pPr>
    </w:lvl>
    <w:lvl w:ilvl="3" w:tplc="040C0001" w:tentative="1">
      <w:start w:val="1"/>
      <w:numFmt w:val="decimal"/>
      <w:lvlText w:val="%4."/>
      <w:lvlJc w:val="left"/>
      <w:pPr>
        <w:ind w:left="3240" w:hanging="360"/>
      </w:pPr>
    </w:lvl>
    <w:lvl w:ilvl="4" w:tplc="040C0003" w:tentative="1">
      <w:start w:val="1"/>
      <w:numFmt w:val="lowerLetter"/>
      <w:lvlText w:val="%5."/>
      <w:lvlJc w:val="left"/>
      <w:pPr>
        <w:ind w:left="3960" w:hanging="360"/>
      </w:pPr>
    </w:lvl>
    <w:lvl w:ilvl="5" w:tplc="040C0005" w:tentative="1">
      <w:start w:val="1"/>
      <w:numFmt w:val="lowerRoman"/>
      <w:lvlText w:val="%6."/>
      <w:lvlJc w:val="right"/>
      <w:pPr>
        <w:ind w:left="4680" w:hanging="180"/>
      </w:pPr>
    </w:lvl>
    <w:lvl w:ilvl="6" w:tplc="040C0001" w:tentative="1">
      <w:start w:val="1"/>
      <w:numFmt w:val="decimal"/>
      <w:lvlText w:val="%7."/>
      <w:lvlJc w:val="left"/>
      <w:pPr>
        <w:ind w:left="5400" w:hanging="360"/>
      </w:pPr>
    </w:lvl>
    <w:lvl w:ilvl="7" w:tplc="040C0003" w:tentative="1">
      <w:start w:val="1"/>
      <w:numFmt w:val="lowerLetter"/>
      <w:lvlText w:val="%8."/>
      <w:lvlJc w:val="left"/>
      <w:pPr>
        <w:ind w:left="6120" w:hanging="360"/>
      </w:pPr>
    </w:lvl>
    <w:lvl w:ilvl="8" w:tplc="040C0005" w:tentative="1">
      <w:start w:val="1"/>
      <w:numFmt w:val="lowerRoman"/>
      <w:lvlText w:val="%9."/>
      <w:lvlJc w:val="right"/>
      <w:pPr>
        <w:ind w:left="6840" w:hanging="180"/>
      </w:pPr>
    </w:lvl>
  </w:abstractNum>
  <w:abstractNum w:abstractNumId="62">
    <w:nsid w:val="6B1732A9"/>
    <w:multiLevelType w:val="hybridMultilevel"/>
    <w:tmpl w:val="62E8E094"/>
    <w:lvl w:ilvl="0" w:tplc="0809000F">
      <w:start w:val="1"/>
      <w:numFmt w:val="decimal"/>
      <w:pStyle w:val="t1No"/>
      <w:lvlText w:val="%1."/>
      <w:lvlJc w:val="left"/>
      <w:pPr>
        <w:tabs>
          <w:tab w:val="num" w:pos="1459"/>
        </w:tabs>
        <w:ind w:left="1819"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3">
    <w:nsid w:val="6BAD1E66"/>
    <w:multiLevelType w:val="hybridMultilevel"/>
    <w:tmpl w:val="AC9C7C16"/>
    <w:lvl w:ilvl="0" w:tplc="04020001">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nsid w:val="6E8D5879"/>
    <w:multiLevelType w:val="hybridMultilevel"/>
    <w:tmpl w:val="F870A7C0"/>
    <w:lvl w:ilvl="0" w:tplc="A270195E">
      <w:start w:val="1"/>
      <w:numFmt w:val="bullet"/>
      <w:pStyle w:val="bulllet"/>
      <w:lvlText w:val=""/>
      <w:lvlJc w:val="left"/>
      <w:pPr>
        <w:tabs>
          <w:tab w:val="num" w:pos="1819"/>
        </w:tabs>
        <w:ind w:left="1884" w:hanging="425"/>
      </w:pPr>
      <w:rPr>
        <w:rFonts w:ascii="Symbol" w:hAnsi="Symbol" w:hint="default"/>
      </w:rPr>
    </w:lvl>
    <w:lvl w:ilvl="1" w:tplc="04020019" w:tentative="1">
      <w:start w:val="1"/>
      <w:numFmt w:val="bullet"/>
      <w:lvlText w:val="o"/>
      <w:lvlJc w:val="left"/>
      <w:pPr>
        <w:tabs>
          <w:tab w:val="num" w:pos="2291"/>
        </w:tabs>
        <w:ind w:left="2291" w:hanging="360"/>
      </w:pPr>
      <w:rPr>
        <w:rFonts w:ascii="Courier New" w:hAnsi="Courier New" w:cs="Courier New" w:hint="default"/>
      </w:rPr>
    </w:lvl>
    <w:lvl w:ilvl="2" w:tplc="0402001B" w:tentative="1">
      <w:start w:val="1"/>
      <w:numFmt w:val="bullet"/>
      <w:lvlText w:val=""/>
      <w:lvlJc w:val="left"/>
      <w:pPr>
        <w:tabs>
          <w:tab w:val="num" w:pos="3011"/>
        </w:tabs>
        <w:ind w:left="3011" w:hanging="360"/>
      </w:pPr>
      <w:rPr>
        <w:rFonts w:ascii="Wingdings" w:hAnsi="Wingdings" w:hint="default"/>
      </w:rPr>
    </w:lvl>
    <w:lvl w:ilvl="3" w:tplc="0402000F">
      <w:start w:val="1"/>
      <w:numFmt w:val="bullet"/>
      <w:lvlText w:val=""/>
      <w:lvlJc w:val="left"/>
      <w:pPr>
        <w:tabs>
          <w:tab w:val="num" w:pos="3731"/>
        </w:tabs>
        <w:ind w:left="3731" w:hanging="360"/>
      </w:pPr>
      <w:rPr>
        <w:rFonts w:ascii="Symbol" w:hAnsi="Symbol" w:hint="default"/>
      </w:rPr>
    </w:lvl>
    <w:lvl w:ilvl="4" w:tplc="04020019" w:tentative="1">
      <w:start w:val="1"/>
      <w:numFmt w:val="bullet"/>
      <w:lvlText w:val="o"/>
      <w:lvlJc w:val="left"/>
      <w:pPr>
        <w:tabs>
          <w:tab w:val="num" w:pos="4451"/>
        </w:tabs>
        <w:ind w:left="4451" w:hanging="360"/>
      </w:pPr>
      <w:rPr>
        <w:rFonts w:ascii="Courier New" w:hAnsi="Courier New" w:cs="Courier New" w:hint="default"/>
      </w:rPr>
    </w:lvl>
    <w:lvl w:ilvl="5" w:tplc="0402001B" w:tentative="1">
      <w:start w:val="1"/>
      <w:numFmt w:val="bullet"/>
      <w:lvlText w:val=""/>
      <w:lvlJc w:val="left"/>
      <w:pPr>
        <w:tabs>
          <w:tab w:val="num" w:pos="5171"/>
        </w:tabs>
        <w:ind w:left="5171" w:hanging="360"/>
      </w:pPr>
      <w:rPr>
        <w:rFonts w:ascii="Wingdings" w:hAnsi="Wingdings" w:hint="default"/>
      </w:rPr>
    </w:lvl>
    <w:lvl w:ilvl="6" w:tplc="0402000F" w:tentative="1">
      <w:start w:val="1"/>
      <w:numFmt w:val="bullet"/>
      <w:lvlText w:val=""/>
      <w:lvlJc w:val="left"/>
      <w:pPr>
        <w:tabs>
          <w:tab w:val="num" w:pos="5891"/>
        </w:tabs>
        <w:ind w:left="5891" w:hanging="360"/>
      </w:pPr>
      <w:rPr>
        <w:rFonts w:ascii="Symbol" w:hAnsi="Symbol" w:hint="default"/>
      </w:rPr>
    </w:lvl>
    <w:lvl w:ilvl="7" w:tplc="04020019" w:tentative="1">
      <w:start w:val="1"/>
      <w:numFmt w:val="bullet"/>
      <w:lvlText w:val="o"/>
      <w:lvlJc w:val="left"/>
      <w:pPr>
        <w:tabs>
          <w:tab w:val="num" w:pos="6611"/>
        </w:tabs>
        <w:ind w:left="6611" w:hanging="360"/>
      </w:pPr>
      <w:rPr>
        <w:rFonts w:ascii="Courier New" w:hAnsi="Courier New" w:cs="Courier New" w:hint="default"/>
      </w:rPr>
    </w:lvl>
    <w:lvl w:ilvl="8" w:tplc="0402001B" w:tentative="1">
      <w:start w:val="1"/>
      <w:numFmt w:val="bullet"/>
      <w:lvlText w:val=""/>
      <w:lvlJc w:val="left"/>
      <w:pPr>
        <w:tabs>
          <w:tab w:val="num" w:pos="7331"/>
        </w:tabs>
        <w:ind w:left="7331" w:hanging="360"/>
      </w:pPr>
      <w:rPr>
        <w:rFonts w:ascii="Wingdings" w:hAnsi="Wingdings" w:hint="default"/>
      </w:rPr>
    </w:lvl>
  </w:abstractNum>
  <w:abstractNum w:abstractNumId="65">
    <w:nsid w:val="70B948F4"/>
    <w:multiLevelType w:val="hybridMultilevel"/>
    <w:tmpl w:val="DD06B60A"/>
    <w:lvl w:ilvl="0" w:tplc="3EE40F98">
      <w:start w:val="6"/>
      <w:numFmt w:val="bullet"/>
      <w:lvlText w:val=""/>
      <w:lvlJc w:val="left"/>
      <w:pPr>
        <w:ind w:left="3948" w:hanging="360"/>
      </w:pPr>
      <w:rPr>
        <w:rFonts w:ascii="Wingdings 2" w:eastAsia="Times New Roman" w:hAnsi="Wingdings 2"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72521602"/>
    <w:multiLevelType w:val="hybridMultilevel"/>
    <w:tmpl w:val="5BD20F34"/>
    <w:lvl w:ilvl="0" w:tplc="04020001">
      <w:start w:val="1"/>
      <w:numFmt w:val="decimal"/>
      <w:lvlText w:val="%1."/>
      <w:lvlJc w:val="left"/>
      <w:pPr>
        <w:ind w:left="1080" w:hanging="360"/>
      </w:pPr>
    </w:lvl>
    <w:lvl w:ilvl="1" w:tplc="04020003" w:tentative="1">
      <w:start w:val="1"/>
      <w:numFmt w:val="lowerLetter"/>
      <w:lvlText w:val="%2."/>
      <w:lvlJc w:val="left"/>
      <w:pPr>
        <w:ind w:left="1800" w:hanging="360"/>
      </w:pPr>
    </w:lvl>
    <w:lvl w:ilvl="2" w:tplc="04020005" w:tentative="1">
      <w:start w:val="1"/>
      <w:numFmt w:val="lowerRoman"/>
      <w:lvlText w:val="%3."/>
      <w:lvlJc w:val="right"/>
      <w:pPr>
        <w:ind w:left="2520" w:hanging="180"/>
      </w:pPr>
    </w:lvl>
    <w:lvl w:ilvl="3" w:tplc="04020001" w:tentative="1">
      <w:start w:val="1"/>
      <w:numFmt w:val="decimal"/>
      <w:lvlText w:val="%4."/>
      <w:lvlJc w:val="left"/>
      <w:pPr>
        <w:ind w:left="3240" w:hanging="360"/>
      </w:pPr>
    </w:lvl>
    <w:lvl w:ilvl="4" w:tplc="04020003" w:tentative="1">
      <w:start w:val="1"/>
      <w:numFmt w:val="lowerLetter"/>
      <w:lvlText w:val="%5."/>
      <w:lvlJc w:val="left"/>
      <w:pPr>
        <w:ind w:left="3960" w:hanging="360"/>
      </w:pPr>
    </w:lvl>
    <w:lvl w:ilvl="5" w:tplc="04020005" w:tentative="1">
      <w:start w:val="1"/>
      <w:numFmt w:val="lowerRoman"/>
      <w:lvlText w:val="%6."/>
      <w:lvlJc w:val="right"/>
      <w:pPr>
        <w:ind w:left="4680" w:hanging="180"/>
      </w:pPr>
    </w:lvl>
    <w:lvl w:ilvl="6" w:tplc="04020001" w:tentative="1">
      <w:start w:val="1"/>
      <w:numFmt w:val="decimal"/>
      <w:lvlText w:val="%7."/>
      <w:lvlJc w:val="left"/>
      <w:pPr>
        <w:ind w:left="5400" w:hanging="360"/>
      </w:pPr>
    </w:lvl>
    <w:lvl w:ilvl="7" w:tplc="04020003" w:tentative="1">
      <w:start w:val="1"/>
      <w:numFmt w:val="lowerLetter"/>
      <w:lvlText w:val="%8."/>
      <w:lvlJc w:val="left"/>
      <w:pPr>
        <w:ind w:left="6120" w:hanging="360"/>
      </w:pPr>
    </w:lvl>
    <w:lvl w:ilvl="8" w:tplc="04020005" w:tentative="1">
      <w:start w:val="1"/>
      <w:numFmt w:val="lowerRoman"/>
      <w:lvlText w:val="%9."/>
      <w:lvlJc w:val="right"/>
      <w:pPr>
        <w:ind w:left="6840" w:hanging="180"/>
      </w:pPr>
    </w:lvl>
  </w:abstractNum>
  <w:abstractNum w:abstractNumId="67">
    <w:nsid w:val="72FB5791"/>
    <w:multiLevelType w:val="hybridMultilevel"/>
    <w:tmpl w:val="28D838CA"/>
    <w:lvl w:ilvl="0" w:tplc="47169C02">
      <w:start w:val="1"/>
      <w:numFmt w:val="decimal"/>
      <w:pStyle w:val="StyleHeading112pt1"/>
      <w:lvlText w:val="%1."/>
      <w:lvlJc w:val="left"/>
      <w:pPr>
        <w:tabs>
          <w:tab w:val="num" w:pos="720"/>
        </w:tabs>
        <w:ind w:left="720" w:hanging="360"/>
      </w:pPr>
      <w:rPr>
        <w:rFonts w:hint="default"/>
      </w:rPr>
    </w:lvl>
    <w:lvl w:ilvl="1" w:tplc="0C1A0019" w:tentative="1">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68">
    <w:nsid w:val="73834B8F"/>
    <w:multiLevelType w:val="multilevel"/>
    <w:tmpl w:val="236C52CE"/>
    <w:lvl w:ilvl="0">
      <w:start w:val="1"/>
      <w:numFmt w:val="decimal"/>
      <w:lvlText w:val="%1."/>
      <w:lvlJc w:val="left"/>
      <w:pPr>
        <w:ind w:left="1571" w:hanging="360"/>
      </w:pPr>
    </w:lvl>
    <w:lvl w:ilvl="1">
      <w:start w:val="2"/>
      <w:numFmt w:val="decimal"/>
      <w:isLgl/>
      <w:lvlText w:val="%1.%2."/>
      <w:lvlJc w:val="left"/>
      <w:pPr>
        <w:ind w:left="2681" w:hanging="1470"/>
      </w:pPr>
      <w:rPr>
        <w:rFonts w:hint="default"/>
      </w:rPr>
    </w:lvl>
    <w:lvl w:ilvl="2">
      <w:start w:val="3"/>
      <w:numFmt w:val="decimal"/>
      <w:isLgl/>
      <w:lvlText w:val="%1.%2.%3."/>
      <w:lvlJc w:val="left"/>
      <w:pPr>
        <w:ind w:left="2681" w:hanging="1470"/>
      </w:pPr>
      <w:rPr>
        <w:rFonts w:hint="default"/>
      </w:rPr>
    </w:lvl>
    <w:lvl w:ilvl="3">
      <w:start w:val="1"/>
      <w:numFmt w:val="decimal"/>
      <w:isLgl/>
      <w:lvlText w:val="%1.%2.%3.%4."/>
      <w:lvlJc w:val="left"/>
      <w:pPr>
        <w:ind w:left="2681" w:hanging="1470"/>
      </w:pPr>
      <w:rPr>
        <w:rFonts w:hint="default"/>
      </w:rPr>
    </w:lvl>
    <w:lvl w:ilvl="4">
      <w:start w:val="1"/>
      <w:numFmt w:val="decimal"/>
      <w:isLgl/>
      <w:lvlText w:val="%1.%2.%3.%4.%5."/>
      <w:lvlJc w:val="left"/>
      <w:pPr>
        <w:ind w:left="2681" w:hanging="1470"/>
      </w:pPr>
      <w:rPr>
        <w:rFonts w:hint="default"/>
      </w:rPr>
    </w:lvl>
    <w:lvl w:ilvl="5">
      <w:start w:val="1"/>
      <w:numFmt w:val="decimal"/>
      <w:isLgl/>
      <w:lvlText w:val="%1.%2.%3.%4.%5.%6."/>
      <w:lvlJc w:val="left"/>
      <w:pPr>
        <w:ind w:left="2681" w:hanging="1470"/>
      </w:pPr>
      <w:rPr>
        <w:rFonts w:hint="default"/>
      </w:rPr>
    </w:lvl>
    <w:lvl w:ilvl="6">
      <w:start w:val="1"/>
      <w:numFmt w:val="decimal"/>
      <w:isLgl/>
      <w:lvlText w:val="%1.%2.%3.%4.%5.%6.%7."/>
      <w:lvlJc w:val="left"/>
      <w:pPr>
        <w:ind w:left="2681" w:hanging="1470"/>
      </w:pPr>
      <w:rPr>
        <w:rFonts w:hint="default"/>
      </w:rPr>
    </w:lvl>
    <w:lvl w:ilvl="7">
      <w:start w:val="1"/>
      <w:numFmt w:val="decimal"/>
      <w:isLgl/>
      <w:lvlText w:val="%1.%2.%3.%4.%5.%6.%7.%8."/>
      <w:lvlJc w:val="left"/>
      <w:pPr>
        <w:ind w:left="2681" w:hanging="1470"/>
      </w:pPr>
      <w:rPr>
        <w:rFonts w:hint="default"/>
      </w:rPr>
    </w:lvl>
    <w:lvl w:ilvl="8">
      <w:start w:val="1"/>
      <w:numFmt w:val="decimal"/>
      <w:isLgl/>
      <w:lvlText w:val="%1.%2.%3.%4.%5.%6.%7.%8.%9."/>
      <w:lvlJc w:val="left"/>
      <w:pPr>
        <w:ind w:left="3011" w:hanging="1800"/>
      </w:pPr>
      <w:rPr>
        <w:rFonts w:hint="default"/>
      </w:rPr>
    </w:lvl>
  </w:abstractNum>
  <w:abstractNum w:abstractNumId="69">
    <w:nsid w:val="755D2F28"/>
    <w:multiLevelType w:val="hybridMultilevel"/>
    <w:tmpl w:val="5BD20F3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0">
    <w:nsid w:val="76667F17"/>
    <w:multiLevelType w:val="multilevel"/>
    <w:tmpl w:val="48FE9606"/>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pStyle w:val="h3"/>
      <w:lvlText w:val="%1.%2.%3."/>
      <w:lvlJc w:val="left"/>
      <w:pPr>
        <w:tabs>
          <w:tab w:val="num" w:pos="1224"/>
        </w:tabs>
        <w:ind w:left="1224" w:hanging="714"/>
      </w:pPr>
      <w:rPr>
        <w:rFonts w:hint="default"/>
      </w:rPr>
    </w:lvl>
    <w:lvl w:ilvl="3">
      <w:start w:val="1"/>
      <w:numFmt w:val="decimal"/>
      <w:pStyle w:val="h4"/>
      <w:lvlText w:val="%1.%2.%3.%4."/>
      <w:lvlJc w:val="left"/>
      <w:pPr>
        <w:tabs>
          <w:tab w:val="num" w:pos="216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71">
    <w:nsid w:val="775B32C0"/>
    <w:multiLevelType w:val="multilevel"/>
    <w:tmpl w:val="7B18AF2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2">
    <w:nsid w:val="786F0153"/>
    <w:multiLevelType w:val="hybridMultilevel"/>
    <w:tmpl w:val="FE489582"/>
    <w:lvl w:ilvl="0" w:tplc="43E65250">
      <w:start w:val="2"/>
      <w:numFmt w:val="decimal"/>
      <w:pStyle w:val="StyleHeading112pt"/>
      <w:lvlText w:val="%1."/>
      <w:lvlJc w:val="left"/>
      <w:pPr>
        <w:tabs>
          <w:tab w:val="num" w:pos="720"/>
        </w:tabs>
        <w:ind w:left="720" w:hanging="360"/>
      </w:pPr>
      <w:rPr>
        <w:rFonts w:hint="default"/>
      </w:rPr>
    </w:lvl>
    <w:lvl w:ilvl="1" w:tplc="213656E0" w:tentative="1">
      <w:start w:val="1"/>
      <w:numFmt w:val="lowerLetter"/>
      <w:lvlText w:val="%2."/>
      <w:lvlJc w:val="left"/>
      <w:pPr>
        <w:tabs>
          <w:tab w:val="num" w:pos="1440"/>
        </w:tabs>
        <w:ind w:left="1440" w:hanging="360"/>
      </w:pPr>
    </w:lvl>
    <w:lvl w:ilvl="2" w:tplc="500A0218" w:tentative="1">
      <w:start w:val="1"/>
      <w:numFmt w:val="lowerRoman"/>
      <w:lvlText w:val="%3."/>
      <w:lvlJc w:val="right"/>
      <w:pPr>
        <w:tabs>
          <w:tab w:val="num" w:pos="2160"/>
        </w:tabs>
        <w:ind w:left="2160" w:hanging="180"/>
      </w:pPr>
    </w:lvl>
    <w:lvl w:ilvl="3" w:tplc="ADB207FC" w:tentative="1">
      <w:start w:val="1"/>
      <w:numFmt w:val="decimal"/>
      <w:lvlText w:val="%4."/>
      <w:lvlJc w:val="left"/>
      <w:pPr>
        <w:tabs>
          <w:tab w:val="num" w:pos="2880"/>
        </w:tabs>
        <w:ind w:left="2880" w:hanging="360"/>
      </w:pPr>
    </w:lvl>
    <w:lvl w:ilvl="4" w:tplc="8A6E0B16" w:tentative="1">
      <w:start w:val="1"/>
      <w:numFmt w:val="lowerLetter"/>
      <w:lvlText w:val="%5."/>
      <w:lvlJc w:val="left"/>
      <w:pPr>
        <w:tabs>
          <w:tab w:val="num" w:pos="3600"/>
        </w:tabs>
        <w:ind w:left="3600" w:hanging="360"/>
      </w:pPr>
    </w:lvl>
    <w:lvl w:ilvl="5" w:tplc="B21201F6" w:tentative="1">
      <w:start w:val="1"/>
      <w:numFmt w:val="lowerRoman"/>
      <w:lvlText w:val="%6."/>
      <w:lvlJc w:val="right"/>
      <w:pPr>
        <w:tabs>
          <w:tab w:val="num" w:pos="4320"/>
        </w:tabs>
        <w:ind w:left="4320" w:hanging="180"/>
      </w:pPr>
    </w:lvl>
    <w:lvl w:ilvl="6" w:tplc="77AEB3BE" w:tentative="1">
      <w:start w:val="1"/>
      <w:numFmt w:val="decimal"/>
      <w:lvlText w:val="%7."/>
      <w:lvlJc w:val="left"/>
      <w:pPr>
        <w:tabs>
          <w:tab w:val="num" w:pos="5040"/>
        </w:tabs>
        <w:ind w:left="5040" w:hanging="360"/>
      </w:pPr>
    </w:lvl>
    <w:lvl w:ilvl="7" w:tplc="25881C5E" w:tentative="1">
      <w:start w:val="1"/>
      <w:numFmt w:val="lowerLetter"/>
      <w:lvlText w:val="%8."/>
      <w:lvlJc w:val="left"/>
      <w:pPr>
        <w:tabs>
          <w:tab w:val="num" w:pos="5760"/>
        </w:tabs>
        <w:ind w:left="5760" w:hanging="360"/>
      </w:pPr>
    </w:lvl>
    <w:lvl w:ilvl="8" w:tplc="CC789980" w:tentative="1">
      <w:start w:val="1"/>
      <w:numFmt w:val="lowerRoman"/>
      <w:lvlText w:val="%9."/>
      <w:lvlJc w:val="right"/>
      <w:pPr>
        <w:tabs>
          <w:tab w:val="num" w:pos="6480"/>
        </w:tabs>
        <w:ind w:left="6480" w:hanging="180"/>
      </w:pPr>
    </w:lvl>
  </w:abstractNum>
  <w:abstractNum w:abstractNumId="73">
    <w:nsid w:val="7C244F18"/>
    <w:multiLevelType w:val="hybridMultilevel"/>
    <w:tmpl w:val="E1842BE0"/>
    <w:lvl w:ilvl="0" w:tplc="0402000F">
      <w:start w:val="1"/>
      <w:numFmt w:val="bullet"/>
      <w:pStyle w:val="t110"/>
      <w:lvlText w:val=""/>
      <w:lvlJc w:val="left"/>
      <w:pPr>
        <w:tabs>
          <w:tab w:val="num" w:pos="573"/>
        </w:tabs>
        <w:ind w:left="573" w:hanging="360"/>
      </w:pPr>
      <w:rPr>
        <w:rFonts w:ascii="Symbol" w:hAnsi="Symbol" w:hint="default"/>
        <w:color w:val="auto"/>
      </w:rPr>
    </w:lvl>
    <w:lvl w:ilvl="1" w:tplc="04020019" w:tentative="1">
      <w:start w:val="1"/>
      <w:numFmt w:val="bullet"/>
      <w:lvlText w:val="o"/>
      <w:lvlJc w:val="left"/>
      <w:pPr>
        <w:tabs>
          <w:tab w:val="num" w:pos="1440"/>
        </w:tabs>
        <w:ind w:left="1440" w:hanging="360"/>
      </w:pPr>
      <w:rPr>
        <w:rFonts w:ascii="Courier New" w:hAnsi="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74">
    <w:nsid w:val="7C3F4EDB"/>
    <w:multiLevelType w:val="hybridMultilevel"/>
    <w:tmpl w:val="5BD20F34"/>
    <w:lvl w:ilvl="0" w:tplc="F3A0ED96">
      <w:start w:val="1"/>
      <w:numFmt w:val="decimal"/>
      <w:lvlText w:val="%1."/>
      <w:lvlJc w:val="left"/>
      <w:pPr>
        <w:ind w:left="1080" w:hanging="360"/>
      </w:pPr>
    </w:lvl>
    <w:lvl w:ilvl="1" w:tplc="0C1A0003" w:tentative="1">
      <w:start w:val="1"/>
      <w:numFmt w:val="lowerLetter"/>
      <w:lvlText w:val="%2."/>
      <w:lvlJc w:val="left"/>
      <w:pPr>
        <w:ind w:left="1800" w:hanging="360"/>
      </w:pPr>
    </w:lvl>
    <w:lvl w:ilvl="2" w:tplc="0C1A0005" w:tentative="1">
      <w:start w:val="1"/>
      <w:numFmt w:val="lowerRoman"/>
      <w:lvlText w:val="%3."/>
      <w:lvlJc w:val="right"/>
      <w:pPr>
        <w:ind w:left="2520" w:hanging="180"/>
      </w:pPr>
    </w:lvl>
    <w:lvl w:ilvl="3" w:tplc="0C1A0001" w:tentative="1">
      <w:start w:val="1"/>
      <w:numFmt w:val="decimal"/>
      <w:lvlText w:val="%4."/>
      <w:lvlJc w:val="left"/>
      <w:pPr>
        <w:ind w:left="3240" w:hanging="360"/>
      </w:pPr>
    </w:lvl>
    <w:lvl w:ilvl="4" w:tplc="0C1A0003" w:tentative="1">
      <w:start w:val="1"/>
      <w:numFmt w:val="lowerLetter"/>
      <w:lvlText w:val="%5."/>
      <w:lvlJc w:val="left"/>
      <w:pPr>
        <w:ind w:left="3960" w:hanging="360"/>
      </w:pPr>
    </w:lvl>
    <w:lvl w:ilvl="5" w:tplc="0C1A0005" w:tentative="1">
      <w:start w:val="1"/>
      <w:numFmt w:val="lowerRoman"/>
      <w:lvlText w:val="%6."/>
      <w:lvlJc w:val="right"/>
      <w:pPr>
        <w:ind w:left="4680" w:hanging="180"/>
      </w:pPr>
    </w:lvl>
    <w:lvl w:ilvl="6" w:tplc="0C1A0001" w:tentative="1">
      <w:start w:val="1"/>
      <w:numFmt w:val="decimal"/>
      <w:lvlText w:val="%7."/>
      <w:lvlJc w:val="left"/>
      <w:pPr>
        <w:ind w:left="5400" w:hanging="360"/>
      </w:pPr>
    </w:lvl>
    <w:lvl w:ilvl="7" w:tplc="0C1A0003" w:tentative="1">
      <w:start w:val="1"/>
      <w:numFmt w:val="lowerLetter"/>
      <w:lvlText w:val="%8."/>
      <w:lvlJc w:val="left"/>
      <w:pPr>
        <w:ind w:left="6120" w:hanging="360"/>
      </w:pPr>
    </w:lvl>
    <w:lvl w:ilvl="8" w:tplc="0C1A0005" w:tentative="1">
      <w:start w:val="1"/>
      <w:numFmt w:val="lowerRoman"/>
      <w:lvlText w:val="%9."/>
      <w:lvlJc w:val="right"/>
      <w:pPr>
        <w:ind w:left="6840" w:hanging="180"/>
      </w:pPr>
    </w:lvl>
  </w:abstractNum>
  <w:abstractNum w:abstractNumId="75">
    <w:nsid w:val="7E1075BA"/>
    <w:multiLevelType w:val="hybridMultilevel"/>
    <w:tmpl w:val="5BD20F34"/>
    <w:lvl w:ilvl="0" w:tplc="289EABB2">
      <w:start w:val="1"/>
      <w:numFmt w:val="decimal"/>
      <w:lvlText w:val="%1."/>
      <w:lvlJc w:val="left"/>
      <w:pPr>
        <w:ind w:left="1080" w:hanging="360"/>
      </w:pPr>
    </w:lvl>
    <w:lvl w:ilvl="1" w:tplc="549EA0B0">
      <w:start w:val="1"/>
      <w:numFmt w:val="lowerLetter"/>
      <w:lvlText w:val="%2."/>
      <w:lvlJc w:val="left"/>
      <w:pPr>
        <w:ind w:left="1800" w:hanging="360"/>
      </w:pPr>
    </w:lvl>
    <w:lvl w:ilvl="2" w:tplc="178CA964" w:tentative="1">
      <w:start w:val="1"/>
      <w:numFmt w:val="lowerRoman"/>
      <w:lvlText w:val="%3."/>
      <w:lvlJc w:val="right"/>
      <w:pPr>
        <w:ind w:left="2520" w:hanging="180"/>
      </w:pPr>
    </w:lvl>
    <w:lvl w:ilvl="3" w:tplc="CB74D360" w:tentative="1">
      <w:start w:val="1"/>
      <w:numFmt w:val="decimal"/>
      <w:lvlText w:val="%4."/>
      <w:lvlJc w:val="left"/>
      <w:pPr>
        <w:ind w:left="3240" w:hanging="360"/>
      </w:pPr>
    </w:lvl>
    <w:lvl w:ilvl="4" w:tplc="8FF417A6" w:tentative="1">
      <w:start w:val="1"/>
      <w:numFmt w:val="lowerLetter"/>
      <w:lvlText w:val="%5."/>
      <w:lvlJc w:val="left"/>
      <w:pPr>
        <w:ind w:left="3960" w:hanging="360"/>
      </w:pPr>
    </w:lvl>
    <w:lvl w:ilvl="5" w:tplc="B37ADEA0" w:tentative="1">
      <w:start w:val="1"/>
      <w:numFmt w:val="lowerRoman"/>
      <w:lvlText w:val="%6."/>
      <w:lvlJc w:val="right"/>
      <w:pPr>
        <w:ind w:left="4680" w:hanging="180"/>
      </w:pPr>
    </w:lvl>
    <w:lvl w:ilvl="6" w:tplc="2214C848" w:tentative="1">
      <w:start w:val="1"/>
      <w:numFmt w:val="decimal"/>
      <w:lvlText w:val="%7."/>
      <w:lvlJc w:val="left"/>
      <w:pPr>
        <w:ind w:left="5400" w:hanging="360"/>
      </w:pPr>
    </w:lvl>
    <w:lvl w:ilvl="7" w:tplc="1CCAB058" w:tentative="1">
      <w:start w:val="1"/>
      <w:numFmt w:val="lowerLetter"/>
      <w:lvlText w:val="%8."/>
      <w:lvlJc w:val="left"/>
      <w:pPr>
        <w:ind w:left="6120" w:hanging="360"/>
      </w:pPr>
    </w:lvl>
    <w:lvl w:ilvl="8" w:tplc="A9DE3BBC" w:tentative="1">
      <w:start w:val="1"/>
      <w:numFmt w:val="lowerRoman"/>
      <w:lvlText w:val="%9."/>
      <w:lvlJc w:val="right"/>
      <w:pPr>
        <w:ind w:left="6840" w:hanging="180"/>
      </w:pPr>
    </w:lvl>
  </w:abstractNum>
  <w:num w:numId="1">
    <w:abstractNumId w:val="10"/>
    <w:lvlOverride w:ilvl="0">
      <w:lvl w:ilvl="0">
        <w:start w:val="1"/>
        <w:numFmt w:val="bullet"/>
        <w:pStyle w:val="bullet-1"/>
        <w:lvlText w:val=""/>
        <w:lvlJc w:val="left"/>
        <w:pPr>
          <w:tabs>
            <w:tab w:val="num" w:pos="1211"/>
          </w:tabs>
          <w:ind w:left="1191" w:hanging="340"/>
        </w:pPr>
        <w:rPr>
          <w:rFonts w:ascii="Symbol" w:hAnsi="Symbol" w:hint="default"/>
        </w:rPr>
      </w:lvl>
    </w:lvlOverride>
  </w:num>
  <w:num w:numId="2">
    <w:abstractNumId w:val="49"/>
  </w:num>
  <w:num w:numId="3">
    <w:abstractNumId w:val="35"/>
  </w:num>
  <w:num w:numId="4">
    <w:abstractNumId w:val="33"/>
  </w:num>
  <w:num w:numId="5">
    <w:abstractNumId w:val="46"/>
  </w:num>
  <w:num w:numId="6">
    <w:abstractNumId w:val="72"/>
  </w:num>
  <w:num w:numId="7">
    <w:abstractNumId w:val="67"/>
  </w:num>
  <w:num w:numId="8">
    <w:abstractNumId w:val="41"/>
  </w:num>
  <w:num w:numId="9">
    <w:abstractNumId w:val="31"/>
  </w:num>
  <w:num w:numId="10">
    <w:abstractNumId w:val="45"/>
  </w:num>
  <w:num w:numId="11">
    <w:abstractNumId w:val="28"/>
  </w:num>
  <w:num w:numId="12">
    <w:abstractNumId w:val="8"/>
  </w:num>
  <w:num w:numId="13">
    <w:abstractNumId w:val="6"/>
  </w:num>
  <w:num w:numId="14">
    <w:abstractNumId w:val="5"/>
  </w:num>
  <w:num w:numId="15">
    <w:abstractNumId w:val="4"/>
  </w:num>
  <w:num w:numId="16">
    <w:abstractNumId w:val="7"/>
  </w:num>
  <w:num w:numId="17">
    <w:abstractNumId w:val="3"/>
  </w:num>
  <w:num w:numId="18">
    <w:abstractNumId w:val="2"/>
  </w:num>
  <w:num w:numId="19">
    <w:abstractNumId w:val="1"/>
  </w:num>
  <w:num w:numId="20">
    <w:abstractNumId w:val="0"/>
  </w:num>
  <w:num w:numId="21">
    <w:abstractNumId w:val="54"/>
  </w:num>
  <w:num w:numId="22">
    <w:abstractNumId w:val="32"/>
  </w:num>
  <w:num w:numId="23">
    <w:abstractNumId w:val="17"/>
  </w:num>
  <w:num w:numId="24">
    <w:abstractNumId w:val="73"/>
  </w:num>
  <w:num w:numId="25">
    <w:abstractNumId w:val="43"/>
  </w:num>
  <w:num w:numId="26">
    <w:abstractNumId w:val="9"/>
  </w:num>
  <w:num w:numId="27">
    <w:abstractNumId w:val="71"/>
  </w:num>
  <w:num w:numId="28">
    <w:abstractNumId w:val="39"/>
  </w:num>
  <w:num w:numId="29">
    <w:abstractNumId w:val="55"/>
  </w:num>
  <w:num w:numId="30">
    <w:abstractNumId w:val="13"/>
  </w:num>
  <w:num w:numId="31">
    <w:abstractNumId w:val="64"/>
  </w:num>
  <w:num w:numId="32">
    <w:abstractNumId w:val="62"/>
  </w:num>
  <w:num w:numId="33">
    <w:abstractNumId w:val="10"/>
    <w:lvlOverride w:ilvl="0">
      <w:lvl w:ilvl="0">
        <w:start w:val="1"/>
        <w:numFmt w:val="bullet"/>
        <w:pStyle w:val="bullet-1"/>
        <w:lvlText w:val=""/>
        <w:lvlJc w:val="left"/>
        <w:pPr>
          <w:tabs>
            <w:tab w:val="num" w:pos="1211"/>
          </w:tabs>
          <w:ind w:left="1191" w:hanging="340"/>
        </w:pPr>
        <w:rPr>
          <w:rFonts w:ascii="Symbol" w:hAnsi="Symbol" w:hint="default"/>
        </w:rPr>
      </w:lvl>
    </w:lvlOverride>
  </w:num>
  <w:num w:numId="34">
    <w:abstractNumId w:val="70"/>
  </w:num>
  <w:num w:numId="35">
    <w:abstractNumId w:val="52"/>
  </w:num>
  <w:num w:numId="36">
    <w:abstractNumId w:val="22"/>
  </w:num>
  <w:num w:numId="37">
    <w:abstractNumId w:val="12"/>
  </w:num>
  <w:num w:numId="38">
    <w:abstractNumId w:val="27"/>
  </w:num>
  <w:num w:numId="39">
    <w:abstractNumId w:val="15"/>
  </w:num>
  <w:num w:numId="40">
    <w:abstractNumId w:val="75"/>
  </w:num>
  <w:num w:numId="41">
    <w:abstractNumId w:val="58"/>
  </w:num>
  <w:num w:numId="42">
    <w:abstractNumId w:val="34"/>
  </w:num>
  <w:num w:numId="43">
    <w:abstractNumId w:val="69"/>
  </w:num>
  <w:num w:numId="44">
    <w:abstractNumId w:val="38"/>
  </w:num>
  <w:num w:numId="45">
    <w:abstractNumId w:val="51"/>
  </w:num>
  <w:num w:numId="46">
    <w:abstractNumId w:val="56"/>
  </w:num>
  <w:num w:numId="47">
    <w:abstractNumId w:val="29"/>
  </w:num>
  <w:num w:numId="48">
    <w:abstractNumId w:val="42"/>
  </w:num>
  <w:num w:numId="49">
    <w:abstractNumId w:val="66"/>
  </w:num>
  <w:num w:numId="50">
    <w:abstractNumId w:val="44"/>
  </w:num>
  <w:num w:numId="51">
    <w:abstractNumId w:val="18"/>
  </w:num>
  <w:num w:numId="52">
    <w:abstractNumId w:val="47"/>
  </w:num>
  <w:num w:numId="53">
    <w:abstractNumId w:val="14"/>
  </w:num>
  <w:num w:numId="54">
    <w:abstractNumId w:val="23"/>
  </w:num>
  <w:num w:numId="55">
    <w:abstractNumId w:val="36"/>
  </w:num>
  <w:num w:numId="56">
    <w:abstractNumId w:val="60"/>
  </w:num>
  <w:num w:numId="57">
    <w:abstractNumId w:val="57"/>
  </w:num>
  <w:num w:numId="58">
    <w:abstractNumId w:val="21"/>
  </w:num>
  <w:num w:numId="59">
    <w:abstractNumId w:val="50"/>
  </w:num>
  <w:num w:numId="60">
    <w:abstractNumId w:val="24"/>
  </w:num>
  <w:num w:numId="61">
    <w:abstractNumId w:val="74"/>
  </w:num>
  <w:num w:numId="62">
    <w:abstractNumId w:val="26"/>
  </w:num>
  <w:num w:numId="63">
    <w:abstractNumId w:val="63"/>
  </w:num>
  <w:num w:numId="64">
    <w:abstractNumId w:val="61"/>
  </w:num>
  <w:num w:numId="65">
    <w:abstractNumId w:val="30"/>
  </w:num>
  <w:num w:numId="66">
    <w:abstractNumId w:val="48"/>
  </w:num>
  <w:num w:numId="67">
    <w:abstractNumId w:val="16"/>
  </w:num>
  <w:num w:numId="68">
    <w:abstractNumId w:val="68"/>
  </w:num>
  <w:num w:numId="69">
    <w:abstractNumId w:val="53"/>
  </w:num>
  <w:num w:numId="70">
    <w:abstractNumId w:val="11"/>
  </w:num>
  <w:num w:numId="71">
    <w:abstractNumId w:val="19"/>
  </w:num>
  <w:num w:numId="72">
    <w:abstractNumId w:val="25"/>
  </w:num>
  <w:num w:numId="73">
    <w:abstractNumId w:val="40"/>
  </w:num>
  <w:num w:numId="74">
    <w:abstractNumId w:val="37"/>
  </w:num>
  <w:num w:numId="75">
    <w:abstractNumId w:val="65"/>
  </w:num>
  <w:num w:numId="76">
    <w:abstractNumId w:val="59"/>
  </w:num>
  <w:num w:numId="77">
    <w:abstractNumId w:val="71"/>
  </w:num>
  <w:num w:numId="78">
    <w:abstractNumId w:val="20"/>
  </w:num>
  <w:num w:numId="79">
    <w:abstractNumId w:val="7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bg-BG" w:vendorID="11" w:dllVersion="512" w:checkStyle="1"/>
  <w:activeWritingStyle w:appName="MSWord" w:lang="ru-RU" w:vendorID="1" w:dllVersion="512"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1E4"/>
    <w:rsid w:val="000007EC"/>
    <w:rsid w:val="000016C0"/>
    <w:rsid w:val="000017B8"/>
    <w:rsid w:val="000019BE"/>
    <w:rsid w:val="00001B43"/>
    <w:rsid w:val="000029EB"/>
    <w:rsid w:val="00003236"/>
    <w:rsid w:val="00005212"/>
    <w:rsid w:val="000059D9"/>
    <w:rsid w:val="0000646E"/>
    <w:rsid w:val="00007B14"/>
    <w:rsid w:val="0001137C"/>
    <w:rsid w:val="000124B0"/>
    <w:rsid w:val="000134A2"/>
    <w:rsid w:val="00013528"/>
    <w:rsid w:val="00013749"/>
    <w:rsid w:val="00014D25"/>
    <w:rsid w:val="000151BF"/>
    <w:rsid w:val="000164AC"/>
    <w:rsid w:val="000165CB"/>
    <w:rsid w:val="00017B5A"/>
    <w:rsid w:val="0002126C"/>
    <w:rsid w:val="00021C46"/>
    <w:rsid w:val="00024C72"/>
    <w:rsid w:val="000253EE"/>
    <w:rsid w:val="00026214"/>
    <w:rsid w:val="00027592"/>
    <w:rsid w:val="00031C31"/>
    <w:rsid w:val="00031FBC"/>
    <w:rsid w:val="00032A95"/>
    <w:rsid w:val="00032E28"/>
    <w:rsid w:val="00033533"/>
    <w:rsid w:val="00033818"/>
    <w:rsid w:val="00033EB8"/>
    <w:rsid w:val="00034551"/>
    <w:rsid w:val="00036374"/>
    <w:rsid w:val="00037467"/>
    <w:rsid w:val="000403E6"/>
    <w:rsid w:val="000405B9"/>
    <w:rsid w:val="000406D2"/>
    <w:rsid w:val="000413F3"/>
    <w:rsid w:val="00041AA5"/>
    <w:rsid w:val="0004341A"/>
    <w:rsid w:val="00043486"/>
    <w:rsid w:val="00045B21"/>
    <w:rsid w:val="00046051"/>
    <w:rsid w:val="0004689F"/>
    <w:rsid w:val="00046F36"/>
    <w:rsid w:val="00046F53"/>
    <w:rsid w:val="000508EB"/>
    <w:rsid w:val="000515F5"/>
    <w:rsid w:val="000517A6"/>
    <w:rsid w:val="00053345"/>
    <w:rsid w:val="00053454"/>
    <w:rsid w:val="00054111"/>
    <w:rsid w:val="00056BED"/>
    <w:rsid w:val="000578D6"/>
    <w:rsid w:val="000638F8"/>
    <w:rsid w:val="00063F4D"/>
    <w:rsid w:val="000644FA"/>
    <w:rsid w:val="00064681"/>
    <w:rsid w:val="00064ACD"/>
    <w:rsid w:val="0006658D"/>
    <w:rsid w:val="00067290"/>
    <w:rsid w:val="00067416"/>
    <w:rsid w:val="000704F8"/>
    <w:rsid w:val="00070500"/>
    <w:rsid w:val="000705AB"/>
    <w:rsid w:val="00070BB8"/>
    <w:rsid w:val="000741A2"/>
    <w:rsid w:val="000743BE"/>
    <w:rsid w:val="00074746"/>
    <w:rsid w:val="00076437"/>
    <w:rsid w:val="00077332"/>
    <w:rsid w:val="0008086D"/>
    <w:rsid w:val="00082A30"/>
    <w:rsid w:val="0008325E"/>
    <w:rsid w:val="00084953"/>
    <w:rsid w:val="00084F8A"/>
    <w:rsid w:val="00085967"/>
    <w:rsid w:val="00085C4A"/>
    <w:rsid w:val="00085F47"/>
    <w:rsid w:val="00086D47"/>
    <w:rsid w:val="00086DF0"/>
    <w:rsid w:val="000901B2"/>
    <w:rsid w:val="00093B0D"/>
    <w:rsid w:val="00094757"/>
    <w:rsid w:val="0009541A"/>
    <w:rsid w:val="00096B21"/>
    <w:rsid w:val="00097731"/>
    <w:rsid w:val="000A13BA"/>
    <w:rsid w:val="000A1D09"/>
    <w:rsid w:val="000A251B"/>
    <w:rsid w:val="000A3281"/>
    <w:rsid w:val="000A39A7"/>
    <w:rsid w:val="000A412B"/>
    <w:rsid w:val="000A4BCC"/>
    <w:rsid w:val="000A5632"/>
    <w:rsid w:val="000A6E70"/>
    <w:rsid w:val="000A754C"/>
    <w:rsid w:val="000B24AE"/>
    <w:rsid w:val="000B31B5"/>
    <w:rsid w:val="000B5C48"/>
    <w:rsid w:val="000B66C3"/>
    <w:rsid w:val="000C0539"/>
    <w:rsid w:val="000C0E97"/>
    <w:rsid w:val="000C25CE"/>
    <w:rsid w:val="000C348D"/>
    <w:rsid w:val="000C3E07"/>
    <w:rsid w:val="000C3E82"/>
    <w:rsid w:val="000C49E3"/>
    <w:rsid w:val="000C5229"/>
    <w:rsid w:val="000C6E15"/>
    <w:rsid w:val="000C78FF"/>
    <w:rsid w:val="000C79DF"/>
    <w:rsid w:val="000C79ED"/>
    <w:rsid w:val="000C7A4F"/>
    <w:rsid w:val="000C7B3F"/>
    <w:rsid w:val="000C7C96"/>
    <w:rsid w:val="000D11FD"/>
    <w:rsid w:val="000D3F83"/>
    <w:rsid w:val="000D4FB4"/>
    <w:rsid w:val="000D58A7"/>
    <w:rsid w:val="000D62E7"/>
    <w:rsid w:val="000D7035"/>
    <w:rsid w:val="000D74D2"/>
    <w:rsid w:val="000D7E52"/>
    <w:rsid w:val="000E253C"/>
    <w:rsid w:val="000E2AB1"/>
    <w:rsid w:val="000E2AE0"/>
    <w:rsid w:val="000E4594"/>
    <w:rsid w:val="000E53C4"/>
    <w:rsid w:val="000E64C9"/>
    <w:rsid w:val="000F00EA"/>
    <w:rsid w:val="000F0541"/>
    <w:rsid w:val="000F1CEA"/>
    <w:rsid w:val="000F2872"/>
    <w:rsid w:val="000F2990"/>
    <w:rsid w:val="000F458D"/>
    <w:rsid w:val="000F55A6"/>
    <w:rsid w:val="000F62AE"/>
    <w:rsid w:val="000F6B25"/>
    <w:rsid w:val="000F77EC"/>
    <w:rsid w:val="000F7D29"/>
    <w:rsid w:val="00100598"/>
    <w:rsid w:val="00100A1A"/>
    <w:rsid w:val="00100B64"/>
    <w:rsid w:val="00102101"/>
    <w:rsid w:val="00102756"/>
    <w:rsid w:val="00105134"/>
    <w:rsid w:val="00106243"/>
    <w:rsid w:val="00110618"/>
    <w:rsid w:val="0011193E"/>
    <w:rsid w:val="001137E7"/>
    <w:rsid w:val="00115DB7"/>
    <w:rsid w:val="00115F73"/>
    <w:rsid w:val="00116E1E"/>
    <w:rsid w:val="00117B35"/>
    <w:rsid w:val="001206F8"/>
    <w:rsid w:val="00120830"/>
    <w:rsid w:val="001210EB"/>
    <w:rsid w:val="00121284"/>
    <w:rsid w:val="00121C8B"/>
    <w:rsid w:val="00123314"/>
    <w:rsid w:val="001238B9"/>
    <w:rsid w:val="00123D52"/>
    <w:rsid w:val="00125826"/>
    <w:rsid w:val="00125C3A"/>
    <w:rsid w:val="00125DD3"/>
    <w:rsid w:val="00126046"/>
    <w:rsid w:val="00126815"/>
    <w:rsid w:val="00126A1B"/>
    <w:rsid w:val="0012734D"/>
    <w:rsid w:val="001276C0"/>
    <w:rsid w:val="00127FC6"/>
    <w:rsid w:val="0013028C"/>
    <w:rsid w:val="001302A5"/>
    <w:rsid w:val="00130616"/>
    <w:rsid w:val="0013098F"/>
    <w:rsid w:val="00130CD4"/>
    <w:rsid w:val="00130DFA"/>
    <w:rsid w:val="001313EC"/>
    <w:rsid w:val="00132D1A"/>
    <w:rsid w:val="00134121"/>
    <w:rsid w:val="001348C9"/>
    <w:rsid w:val="00136034"/>
    <w:rsid w:val="0013702D"/>
    <w:rsid w:val="0013790D"/>
    <w:rsid w:val="00137CE9"/>
    <w:rsid w:val="00140AAD"/>
    <w:rsid w:val="00140D25"/>
    <w:rsid w:val="00140F74"/>
    <w:rsid w:val="00143931"/>
    <w:rsid w:val="00144A53"/>
    <w:rsid w:val="00146066"/>
    <w:rsid w:val="0014659E"/>
    <w:rsid w:val="00146832"/>
    <w:rsid w:val="001475CD"/>
    <w:rsid w:val="001511ED"/>
    <w:rsid w:val="00152029"/>
    <w:rsid w:val="001523D9"/>
    <w:rsid w:val="0015499D"/>
    <w:rsid w:val="00154AEB"/>
    <w:rsid w:val="001569F0"/>
    <w:rsid w:val="00157404"/>
    <w:rsid w:val="00160968"/>
    <w:rsid w:val="00161E9E"/>
    <w:rsid w:val="001621F4"/>
    <w:rsid w:val="00164E23"/>
    <w:rsid w:val="00165F34"/>
    <w:rsid w:val="00167EC1"/>
    <w:rsid w:val="00170AD0"/>
    <w:rsid w:val="00171EAB"/>
    <w:rsid w:val="00173399"/>
    <w:rsid w:val="00173A65"/>
    <w:rsid w:val="00174DC5"/>
    <w:rsid w:val="0017647F"/>
    <w:rsid w:val="0017685C"/>
    <w:rsid w:val="00177DDA"/>
    <w:rsid w:val="00177F55"/>
    <w:rsid w:val="00180D76"/>
    <w:rsid w:val="00181BB7"/>
    <w:rsid w:val="001822B6"/>
    <w:rsid w:val="001833E9"/>
    <w:rsid w:val="00183E79"/>
    <w:rsid w:val="00184034"/>
    <w:rsid w:val="00185420"/>
    <w:rsid w:val="0018593B"/>
    <w:rsid w:val="00187033"/>
    <w:rsid w:val="00187BD2"/>
    <w:rsid w:val="0019087D"/>
    <w:rsid w:val="0019215E"/>
    <w:rsid w:val="0019390D"/>
    <w:rsid w:val="001945EF"/>
    <w:rsid w:val="00195314"/>
    <w:rsid w:val="0019581A"/>
    <w:rsid w:val="00197364"/>
    <w:rsid w:val="00197DC2"/>
    <w:rsid w:val="001A1609"/>
    <w:rsid w:val="001A30E6"/>
    <w:rsid w:val="001A6812"/>
    <w:rsid w:val="001B0178"/>
    <w:rsid w:val="001B0884"/>
    <w:rsid w:val="001B0EFD"/>
    <w:rsid w:val="001B2695"/>
    <w:rsid w:val="001B4F99"/>
    <w:rsid w:val="001B5183"/>
    <w:rsid w:val="001B6E3A"/>
    <w:rsid w:val="001B7830"/>
    <w:rsid w:val="001C030B"/>
    <w:rsid w:val="001C1B43"/>
    <w:rsid w:val="001C5B7E"/>
    <w:rsid w:val="001C6374"/>
    <w:rsid w:val="001C6535"/>
    <w:rsid w:val="001C6D46"/>
    <w:rsid w:val="001C7814"/>
    <w:rsid w:val="001D12AE"/>
    <w:rsid w:val="001D2EC0"/>
    <w:rsid w:val="001D2F88"/>
    <w:rsid w:val="001D43D2"/>
    <w:rsid w:val="001D48E4"/>
    <w:rsid w:val="001D4A4D"/>
    <w:rsid w:val="001D79B2"/>
    <w:rsid w:val="001D7DA1"/>
    <w:rsid w:val="001E05BD"/>
    <w:rsid w:val="001E40BE"/>
    <w:rsid w:val="001E4BDE"/>
    <w:rsid w:val="001E59CA"/>
    <w:rsid w:val="001E631D"/>
    <w:rsid w:val="001E67DB"/>
    <w:rsid w:val="001E6824"/>
    <w:rsid w:val="001E7B76"/>
    <w:rsid w:val="001F0046"/>
    <w:rsid w:val="001F120B"/>
    <w:rsid w:val="001F14D5"/>
    <w:rsid w:val="001F1ACA"/>
    <w:rsid w:val="001F31D4"/>
    <w:rsid w:val="001F4028"/>
    <w:rsid w:val="001F4E1A"/>
    <w:rsid w:val="001F4E35"/>
    <w:rsid w:val="001F7E03"/>
    <w:rsid w:val="00201C8E"/>
    <w:rsid w:val="002023C9"/>
    <w:rsid w:val="002023E2"/>
    <w:rsid w:val="0020252C"/>
    <w:rsid w:val="00202FB4"/>
    <w:rsid w:val="002033F5"/>
    <w:rsid w:val="0020429D"/>
    <w:rsid w:val="002043E6"/>
    <w:rsid w:val="0020538F"/>
    <w:rsid w:val="00205436"/>
    <w:rsid w:val="002066CA"/>
    <w:rsid w:val="00207647"/>
    <w:rsid w:val="00207680"/>
    <w:rsid w:val="00207DD6"/>
    <w:rsid w:val="002108E4"/>
    <w:rsid w:val="00210FC6"/>
    <w:rsid w:val="00211E8A"/>
    <w:rsid w:val="002128DB"/>
    <w:rsid w:val="002134F7"/>
    <w:rsid w:val="00214A64"/>
    <w:rsid w:val="00214CBA"/>
    <w:rsid w:val="002156E7"/>
    <w:rsid w:val="0022023C"/>
    <w:rsid w:val="00221537"/>
    <w:rsid w:val="00221955"/>
    <w:rsid w:val="00221D6A"/>
    <w:rsid w:val="00222DD2"/>
    <w:rsid w:val="002236B3"/>
    <w:rsid w:val="002236DE"/>
    <w:rsid w:val="00223FC1"/>
    <w:rsid w:val="002255E8"/>
    <w:rsid w:val="00225B14"/>
    <w:rsid w:val="00225B75"/>
    <w:rsid w:val="002267FE"/>
    <w:rsid w:val="002268D6"/>
    <w:rsid w:val="00227249"/>
    <w:rsid w:val="0022744B"/>
    <w:rsid w:val="002279E1"/>
    <w:rsid w:val="00227A4F"/>
    <w:rsid w:val="00227D78"/>
    <w:rsid w:val="00230A42"/>
    <w:rsid w:val="00231A54"/>
    <w:rsid w:val="00233208"/>
    <w:rsid w:val="00233F8E"/>
    <w:rsid w:val="00234007"/>
    <w:rsid w:val="00234F6E"/>
    <w:rsid w:val="0023636D"/>
    <w:rsid w:val="00236BB5"/>
    <w:rsid w:val="00237DFD"/>
    <w:rsid w:val="00240015"/>
    <w:rsid w:val="00240140"/>
    <w:rsid w:val="00240B59"/>
    <w:rsid w:val="002411B3"/>
    <w:rsid w:val="00241451"/>
    <w:rsid w:val="00241F87"/>
    <w:rsid w:val="00241FBA"/>
    <w:rsid w:val="00243EE7"/>
    <w:rsid w:val="00244A2E"/>
    <w:rsid w:val="00252049"/>
    <w:rsid w:val="00252143"/>
    <w:rsid w:val="00252AA4"/>
    <w:rsid w:val="00252E89"/>
    <w:rsid w:val="00253056"/>
    <w:rsid w:val="00254927"/>
    <w:rsid w:val="00255712"/>
    <w:rsid w:val="00255B1D"/>
    <w:rsid w:val="00257B7D"/>
    <w:rsid w:val="00257BD4"/>
    <w:rsid w:val="00264C36"/>
    <w:rsid w:val="002650CB"/>
    <w:rsid w:val="002711C1"/>
    <w:rsid w:val="00271D3F"/>
    <w:rsid w:val="00272EE8"/>
    <w:rsid w:val="00274CBC"/>
    <w:rsid w:val="002759E0"/>
    <w:rsid w:val="0028061F"/>
    <w:rsid w:val="002850D2"/>
    <w:rsid w:val="0028553B"/>
    <w:rsid w:val="002874FE"/>
    <w:rsid w:val="00287BF7"/>
    <w:rsid w:val="002915A0"/>
    <w:rsid w:val="00291A2F"/>
    <w:rsid w:val="00291AA4"/>
    <w:rsid w:val="00292313"/>
    <w:rsid w:val="00292AFB"/>
    <w:rsid w:val="00294991"/>
    <w:rsid w:val="00294F88"/>
    <w:rsid w:val="00295BD9"/>
    <w:rsid w:val="002A04CA"/>
    <w:rsid w:val="002A1A98"/>
    <w:rsid w:val="002A281D"/>
    <w:rsid w:val="002A325D"/>
    <w:rsid w:val="002A503A"/>
    <w:rsid w:val="002A5BC6"/>
    <w:rsid w:val="002A6A8A"/>
    <w:rsid w:val="002A72E9"/>
    <w:rsid w:val="002A7C76"/>
    <w:rsid w:val="002B16A8"/>
    <w:rsid w:val="002B1AAA"/>
    <w:rsid w:val="002B21F4"/>
    <w:rsid w:val="002B34EE"/>
    <w:rsid w:val="002B445E"/>
    <w:rsid w:val="002B4F84"/>
    <w:rsid w:val="002B581B"/>
    <w:rsid w:val="002C0ED1"/>
    <w:rsid w:val="002C1288"/>
    <w:rsid w:val="002C251D"/>
    <w:rsid w:val="002C4A67"/>
    <w:rsid w:val="002C4DCF"/>
    <w:rsid w:val="002C5A91"/>
    <w:rsid w:val="002C6BF3"/>
    <w:rsid w:val="002C77B3"/>
    <w:rsid w:val="002D112A"/>
    <w:rsid w:val="002D188F"/>
    <w:rsid w:val="002D2A8F"/>
    <w:rsid w:val="002D3016"/>
    <w:rsid w:val="002D5A37"/>
    <w:rsid w:val="002D6014"/>
    <w:rsid w:val="002D69A3"/>
    <w:rsid w:val="002D7CF4"/>
    <w:rsid w:val="002E0D80"/>
    <w:rsid w:val="002E1A8A"/>
    <w:rsid w:val="002E1BDA"/>
    <w:rsid w:val="002E5F6E"/>
    <w:rsid w:val="002E6BAD"/>
    <w:rsid w:val="002F0BEB"/>
    <w:rsid w:val="002F45BF"/>
    <w:rsid w:val="002F4A05"/>
    <w:rsid w:val="002F4F67"/>
    <w:rsid w:val="002F554D"/>
    <w:rsid w:val="002F6C34"/>
    <w:rsid w:val="002F764E"/>
    <w:rsid w:val="002F79A5"/>
    <w:rsid w:val="002F7BF4"/>
    <w:rsid w:val="003006D6"/>
    <w:rsid w:val="00300747"/>
    <w:rsid w:val="00301300"/>
    <w:rsid w:val="0030200C"/>
    <w:rsid w:val="00302A7C"/>
    <w:rsid w:val="00303011"/>
    <w:rsid w:val="00303DE0"/>
    <w:rsid w:val="00306297"/>
    <w:rsid w:val="003062A7"/>
    <w:rsid w:val="003067AF"/>
    <w:rsid w:val="003076C9"/>
    <w:rsid w:val="00307EEE"/>
    <w:rsid w:val="00311F2E"/>
    <w:rsid w:val="003132FE"/>
    <w:rsid w:val="003147F5"/>
    <w:rsid w:val="003154DF"/>
    <w:rsid w:val="0031580C"/>
    <w:rsid w:val="00315DCA"/>
    <w:rsid w:val="00320560"/>
    <w:rsid w:val="00320F02"/>
    <w:rsid w:val="00320FFC"/>
    <w:rsid w:val="0032129D"/>
    <w:rsid w:val="003212C5"/>
    <w:rsid w:val="00321619"/>
    <w:rsid w:val="00321BEF"/>
    <w:rsid w:val="00321C3F"/>
    <w:rsid w:val="00323972"/>
    <w:rsid w:val="00323D33"/>
    <w:rsid w:val="003258E2"/>
    <w:rsid w:val="00326124"/>
    <w:rsid w:val="003264EA"/>
    <w:rsid w:val="00330526"/>
    <w:rsid w:val="003310E3"/>
    <w:rsid w:val="0033162B"/>
    <w:rsid w:val="0033208E"/>
    <w:rsid w:val="00332CDF"/>
    <w:rsid w:val="00332F1B"/>
    <w:rsid w:val="003330D8"/>
    <w:rsid w:val="0033336B"/>
    <w:rsid w:val="00334F61"/>
    <w:rsid w:val="00337553"/>
    <w:rsid w:val="00337663"/>
    <w:rsid w:val="003401AB"/>
    <w:rsid w:val="00341976"/>
    <w:rsid w:val="00342F20"/>
    <w:rsid w:val="003445F4"/>
    <w:rsid w:val="00344F65"/>
    <w:rsid w:val="00345FC1"/>
    <w:rsid w:val="0034630D"/>
    <w:rsid w:val="003470C5"/>
    <w:rsid w:val="003475D1"/>
    <w:rsid w:val="00353C1A"/>
    <w:rsid w:val="0035412F"/>
    <w:rsid w:val="0035631C"/>
    <w:rsid w:val="0036085D"/>
    <w:rsid w:val="00362E4F"/>
    <w:rsid w:val="00363024"/>
    <w:rsid w:val="003633FF"/>
    <w:rsid w:val="003638D2"/>
    <w:rsid w:val="00363D33"/>
    <w:rsid w:val="00364315"/>
    <w:rsid w:val="00364E4F"/>
    <w:rsid w:val="00365244"/>
    <w:rsid w:val="00366447"/>
    <w:rsid w:val="003668D4"/>
    <w:rsid w:val="00366E35"/>
    <w:rsid w:val="00367A65"/>
    <w:rsid w:val="003713BE"/>
    <w:rsid w:val="003723E5"/>
    <w:rsid w:val="0037332C"/>
    <w:rsid w:val="00373C02"/>
    <w:rsid w:val="00375287"/>
    <w:rsid w:val="00375FB1"/>
    <w:rsid w:val="00380B91"/>
    <w:rsid w:val="00381504"/>
    <w:rsid w:val="00381FB9"/>
    <w:rsid w:val="00382382"/>
    <w:rsid w:val="00383980"/>
    <w:rsid w:val="00386366"/>
    <w:rsid w:val="0039019D"/>
    <w:rsid w:val="0039089E"/>
    <w:rsid w:val="00390996"/>
    <w:rsid w:val="003914AC"/>
    <w:rsid w:val="00392DD0"/>
    <w:rsid w:val="00393876"/>
    <w:rsid w:val="00393F9D"/>
    <w:rsid w:val="0039435E"/>
    <w:rsid w:val="003945CC"/>
    <w:rsid w:val="003946E3"/>
    <w:rsid w:val="00394EF3"/>
    <w:rsid w:val="00395694"/>
    <w:rsid w:val="00395B85"/>
    <w:rsid w:val="003A0402"/>
    <w:rsid w:val="003A068C"/>
    <w:rsid w:val="003A152A"/>
    <w:rsid w:val="003A185E"/>
    <w:rsid w:val="003A1DCC"/>
    <w:rsid w:val="003A4D2C"/>
    <w:rsid w:val="003A4D5B"/>
    <w:rsid w:val="003A5603"/>
    <w:rsid w:val="003A5610"/>
    <w:rsid w:val="003A5A8C"/>
    <w:rsid w:val="003B08EA"/>
    <w:rsid w:val="003B28FE"/>
    <w:rsid w:val="003B43A9"/>
    <w:rsid w:val="003B484C"/>
    <w:rsid w:val="003B4C1E"/>
    <w:rsid w:val="003B6908"/>
    <w:rsid w:val="003B6B37"/>
    <w:rsid w:val="003C0C99"/>
    <w:rsid w:val="003C1B30"/>
    <w:rsid w:val="003C25C5"/>
    <w:rsid w:val="003C301E"/>
    <w:rsid w:val="003C3CD3"/>
    <w:rsid w:val="003C44A5"/>
    <w:rsid w:val="003C4B5B"/>
    <w:rsid w:val="003C7C85"/>
    <w:rsid w:val="003D2143"/>
    <w:rsid w:val="003D21FA"/>
    <w:rsid w:val="003D29CC"/>
    <w:rsid w:val="003D341C"/>
    <w:rsid w:val="003D43EA"/>
    <w:rsid w:val="003D4832"/>
    <w:rsid w:val="003D517D"/>
    <w:rsid w:val="003D5189"/>
    <w:rsid w:val="003D6736"/>
    <w:rsid w:val="003D70EB"/>
    <w:rsid w:val="003D7229"/>
    <w:rsid w:val="003E0687"/>
    <w:rsid w:val="003E0AD0"/>
    <w:rsid w:val="003E1006"/>
    <w:rsid w:val="003E1547"/>
    <w:rsid w:val="003E17B0"/>
    <w:rsid w:val="003E1CD0"/>
    <w:rsid w:val="003E6595"/>
    <w:rsid w:val="003E681D"/>
    <w:rsid w:val="003E73B6"/>
    <w:rsid w:val="003E7487"/>
    <w:rsid w:val="003E79B0"/>
    <w:rsid w:val="003E7D87"/>
    <w:rsid w:val="003F01E3"/>
    <w:rsid w:val="003F07A9"/>
    <w:rsid w:val="003F087A"/>
    <w:rsid w:val="003F2730"/>
    <w:rsid w:val="003F2CA3"/>
    <w:rsid w:val="003F4103"/>
    <w:rsid w:val="003F4D5E"/>
    <w:rsid w:val="003F6604"/>
    <w:rsid w:val="003F72FD"/>
    <w:rsid w:val="0040125B"/>
    <w:rsid w:val="00401FF9"/>
    <w:rsid w:val="00402458"/>
    <w:rsid w:val="00402723"/>
    <w:rsid w:val="004039ED"/>
    <w:rsid w:val="00403CD2"/>
    <w:rsid w:val="00404749"/>
    <w:rsid w:val="00404A96"/>
    <w:rsid w:val="0040501A"/>
    <w:rsid w:val="00406DCD"/>
    <w:rsid w:val="00407A7D"/>
    <w:rsid w:val="0041032D"/>
    <w:rsid w:val="0041118D"/>
    <w:rsid w:val="0041215B"/>
    <w:rsid w:val="004121A8"/>
    <w:rsid w:val="0041274C"/>
    <w:rsid w:val="00412FE2"/>
    <w:rsid w:val="004133BB"/>
    <w:rsid w:val="004146F3"/>
    <w:rsid w:val="0041698F"/>
    <w:rsid w:val="00417E88"/>
    <w:rsid w:val="0042035D"/>
    <w:rsid w:val="004222BC"/>
    <w:rsid w:val="00422BB4"/>
    <w:rsid w:val="00423A0A"/>
    <w:rsid w:val="00424A66"/>
    <w:rsid w:val="00424D0D"/>
    <w:rsid w:val="00427807"/>
    <w:rsid w:val="004300CC"/>
    <w:rsid w:val="00431C14"/>
    <w:rsid w:val="0043204F"/>
    <w:rsid w:val="004346E4"/>
    <w:rsid w:val="00436448"/>
    <w:rsid w:val="00437515"/>
    <w:rsid w:val="00437764"/>
    <w:rsid w:val="00437EF3"/>
    <w:rsid w:val="004402F0"/>
    <w:rsid w:val="00441485"/>
    <w:rsid w:val="00442379"/>
    <w:rsid w:val="0044378E"/>
    <w:rsid w:val="004440FE"/>
    <w:rsid w:val="004446F1"/>
    <w:rsid w:val="00444771"/>
    <w:rsid w:val="004457B8"/>
    <w:rsid w:val="004461A5"/>
    <w:rsid w:val="00447CC0"/>
    <w:rsid w:val="0045033A"/>
    <w:rsid w:val="0045058B"/>
    <w:rsid w:val="00450F0C"/>
    <w:rsid w:val="00451053"/>
    <w:rsid w:val="0045275B"/>
    <w:rsid w:val="00453812"/>
    <w:rsid w:val="00454999"/>
    <w:rsid w:val="0045634C"/>
    <w:rsid w:val="00456C03"/>
    <w:rsid w:val="00456F4D"/>
    <w:rsid w:val="00457050"/>
    <w:rsid w:val="00461066"/>
    <w:rsid w:val="0046140D"/>
    <w:rsid w:val="00462D72"/>
    <w:rsid w:val="00462DC2"/>
    <w:rsid w:val="00463157"/>
    <w:rsid w:val="00463EBA"/>
    <w:rsid w:val="00464033"/>
    <w:rsid w:val="00464DFC"/>
    <w:rsid w:val="004674A0"/>
    <w:rsid w:val="0046787A"/>
    <w:rsid w:val="00470EA5"/>
    <w:rsid w:val="00473669"/>
    <w:rsid w:val="00473693"/>
    <w:rsid w:val="00473BE5"/>
    <w:rsid w:val="004755CC"/>
    <w:rsid w:val="004778B6"/>
    <w:rsid w:val="00480489"/>
    <w:rsid w:val="00481920"/>
    <w:rsid w:val="00481EEB"/>
    <w:rsid w:val="00483CD2"/>
    <w:rsid w:val="00484208"/>
    <w:rsid w:val="00484567"/>
    <w:rsid w:val="00485289"/>
    <w:rsid w:val="004856A5"/>
    <w:rsid w:val="00485AAB"/>
    <w:rsid w:val="0048645E"/>
    <w:rsid w:val="00486619"/>
    <w:rsid w:val="00486CD9"/>
    <w:rsid w:val="00490C3A"/>
    <w:rsid w:val="00492D33"/>
    <w:rsid w:val="00496073"/>
    <w:rsid w:val="00496B31"/>
    <w:rsid w:val="00497865"/>
    <w:rsid w:val="00497F17"/>
    <w:rsid w:val="004A1978"/>
    <w:rsid w:val="004A1BD8"/>
    <w:rsid w:val="004A2DDF"/>
    <w:rsid w:val="004A4EE2"/>
    <w:rsid w:val="004A57EE"/>
    <w:rsid w:val="004A649E"/>
    <w:rsid w:val="004B1A43"/>
    <w:rsid w:val="004B2438"/>
    <w:rsid w:val="004B2C2A"/>
    <w:rsid w:val="004B2D6B"/>
    <w:rsid w:val="004B2E4D"/>
    <w:rsid w:val="004B3EDB"/>
    <w:rsid w:val="004B4184"/>
    <w:rsid w:val="004B4A75"/>
    <w:rsid w:val="004B4F5E"/>
    <w:rsid w:val="004B4FFC"/>
    <w:rsid w:val="004C0A33"/>
    <w:rsid w:val="004C16C1"/>
    <w:rsid w:val="004C2236"/>
    <w:rsid w:val="004C34DE"/>
    <w:rsid w:val="004C350B"/>
    <w:rsid w:val="004C5426"/>
    <w:rsid w:val="004C7213"/>
    <w:rsid w:val="004C75CF"/>
    <w:rsid w:val="004D3088"/>
    <w:rsid w:val="004D424A"/>
    <w:rsid w:val="004D6FDD"/>
    <w:rsid w:val="004E1F41"/>
    <w:rsid w:val="004E20A6"/>
    <w:rsid w:val="004E26A7"/>
    <w:rsid w:val="004E3AF9"/>
    <w:rsid w:val="004E49CA"/>
    <w:rsid w:val="004E5058"/>
    <w:rsid w:val="004E5440"/>
    <w:rsid w:val="004E6C6A"/>
    <w:rsid w:val="004E6D40"/>
    <w:rsid w:val="004E6E45"/>
    <w:rsid w:val="004F2674"/>
    <w:rsid w:val="004F2BD1"/>
    <w:rsid w:val="004F3C52"/>
    <w:rsid w:val="004F3EB6"/>
    <w:rsid w:val="004F45F5"/>
    <w:rsid w:val="004F545E"/>
    <w:rsid w:val="004F5908"/>
    <w:rsid w:val="004F6418"/>
    <w:rsid w:val="004F7DE7"/>
    <w:rsid w:val="00500897"/>
    <w:rsid w:val="00500AE6"/>
    <w:rsid w:val="0050267A"/>
    <w:rsid w:val="0050358B"/>
    <w:rsid w:val="00503D27"/>
    <w:rsid w:val="00503E6E"/>
    <w:rsid w:val="0050648A"/>
    <w:rsid w:val="00511540"/>
    <w:rsid w:val="00512CD2"/>
    <w:rsid w:val="00513881"/>
    <w:rsid w:val="005161DB"/>
    <w:rsid w:val="0051680F"/>
    <w:rsid w:val="00516B77"/>
    <w:rsid w:val="00516BBD"/>
    <w:rsid w:val="00520867"/>
    <w:rsid w:val="00520A49"/>
    <w:rsid w:val="005215C3"/>
    <w:rsid w:val="00523408"/>
    <w:rsid w:val="00524ED2"/>
    <w:rsid w:val="0052570E"/>
    <w:rsid w:val="00525BAC"/>
    <w:rsid w:val="00531657"/>
    <w:rsid w:val="00531E46"/>
    <w:rsid w:val="00531E7D"/>
    <w:rsid w:val="005328B1"/>
    <w:rsid w:val="00532BDD"/>
    <w:rsid w:val="005352E1"/>
    <w:rsid w:val="00535C9C"/>
    <w:rsid w:val="0054052A"/>
    <w:rsid w:val="00541571"/>
    <w:rsid w:val="00541582"/>
    <w:rsid w:val="005423ED"/>
    <w:rsid w:val="00542C6F"/>
    <w:rsid w:val="005448F3"/>
    <w:rsid w:val="00547240"/>
    <w:rsid w:val="00547C4F"/>
    <w:rsid w:val="0055200A"/>
    <w:rsid w:val="0055322C"/>
    <w:rsid w:val="0055334B"/>
    <w:rsid w:val="00553482"/>
    <w:rsid w:val="00554A8A"/>
    <w:rsid w:val="00554E2E"/>
    <w:rsid w:val="0055556D"/>
    <w:rsid w:val="00556315"/>
    <w:rsid w:val="00556FBE"/>
    <w:rsid w:val="00557E29"/>
    <w:rsid w:val="00560EAC"/>
    <w:rsid w:val="00560F3C"/>
    <w:rsid w:val="005615BA"/>
    <w:rsid w:val="005622DE"/>
    <w:rsid w:val="00562983"/>
    <w:rsid w:val="0056351A"/>
    <w:rsid w:val="005675FA"/>
    <w:rsid w:val="00567C6E"/>
    <w:rsid w:val="00567FB6"/>
    <w:rsid w:val="00570DD7"/>
    <w:rsid w:val="00571C9E"/>
    <w:rsid w:val="00571CF7"/>
    <w:rsid w:val="00572457"/>
    <w:rsid w:val="005733F9"/>
    <w:rsid w:val="0057348C"/>
    <w:rsid w:val="00573969"/>
    <w:rsid w:val="00574639"/>
    <w:rsid w:val="00574B9D"/>
    <w:rsid w:val="00577156"/>
    <w:rsid w:val="005772B3"/>
    <w:rsid w:val="005820BF"/>
    <w:rsid w:val="0058275B"/>
    <w:rsid w:val="005829EA"/>
    <w:rsid w:val="00582A87"/>
    <w:rsid w:val="00583BBC"/>
    <w:rsid w:val="00583C2D"/>
    <w:rsid w:val="005841AD"/>
    <w:rsid w:val="0058428F"/>
    <w:rsid w:val="005846A7"/>
    <w:rsid w:val="00584774"/>
    <w:rsid w:val="00586A52"/>
    <w:rsid w:val="00587FB8"/>
    <w:rsid w:val="0059216B"/>
    <w:rsid w:val="00593841"/>
    <w:rsid w:val="00593F2E"/>
    <w:rsid w:val="005951E3"/>
    <w:rsid w:val="005957A2"/>
    <w:rsid w:val="00595B92"/>
    <w:rsid w:val="00595B97"/>
    <w:rsid w:val="005A16FC"/>
    <w:rsid w:val="005A1BAA"/>
    <w:rsid w:val="005A20F9"/>
    <w:rsid w:val="005A328B"/>
    <w:rsid w:val="005A389D"/>
    <w:rsid w:val="005A3A95"/>
    <w:rsid w:val="005A4CF4"/>
    <w:rsid w:val="005A5523"/>
    <w:rsid w:val="005A649A"/>
    <w:rsid w:val="005B0453"/>
    <w:rsid w:val="005B0C03"/>
    <w:rsid w:val="005B1151"/>
    <w:rsid w:val="005B12A8"/>
    <w:rsid w:val="005B1354"/>
    <w:rsid w:val="005B1A97"/>
    <w:rsid w:val="005B2FEA"/>
    <w:rsid w:val="005B33A2"/>
    <w:rsid w:val="005B39A5"/>
    <w:rsid w:val="005B5100"/>
    <w:rsid w:val="005B5822"/>
    <w:rsid w:val="005B6DBA"/>
    <w:rsid w:val="005C1278"/>
    <w:rsid w:val="005C167C"/>
    <w:rsid w:val="005C2205"/>
    <w:rsid w:val="005C22D8"/>
    <w:rsid w:val="005C2A62"/>
    <w:rsid w:val="005C4795"/>
    <w:rsid w:val="005C5A1C"/>
    <w:rsid w:val="005C5A25"/>
    <w:rsid w:val="005C6167"/>
    <w:rsid w:val="005C716B"/>
    <w:rsid w:val="005D0218"/>
    <w:rsid w:val="005D022E"/>
    <w:rsid w:val="005D0BF4"/>
    <w:rsid w:val="005D14C8"/>
    <w:rsid w:val="005D1C5C"/>
    <w:rsid w:val="005D384E"/>
    <w:rsid w:val="005D42A4"/>
    <w:rsid w:val="005D4D11"/>
    <w:rsid w:val="005D519F"/>
    <w:rsid w:val="005D60A0"/>
    <w:rsid w:val="005D6708"/>
    <w:rsid w:val="005D6C49"/>
    <w:rsid w:val="005D782E"/>
    <w:rsid w:val="005D7F3B"/>
    <w:rsid w:val="005E086B"/>
    <w:rsid w:val="005E2104"/>
    <w:rsid w:val="005E3537"/>
    <w:rsid w:val="005E3FE3"/>
    <w:rsid w:val="005E54FD"/>
    <w:rsid w:val="005E5FBC"/>
    <w:rsid w:val="005E62D8"/>
    <w:rsid w:val="005E65A4"/>
    <w:rsid w:val="005E7D6E"/>
    <w:rsid w:val="005F0F5C"/>
    <w:rsid w:val="005F165C"/>
    <w:rsid w:val="005F1B73"/>
    <w:rsid w:val="005F1EAB"/>
    <w:rsid w:val="005F3A99"/>
    <w:rsid w:val="005F4919"/>
    <w:rsid w:val="005F5357"/>
    <w:rsid w:val="005F5AAD"/>
    <w:rsid w:val="005F5DD5"/>
    <w:rsid w:val="005F68E2"/>
    <w:rsid w:val="005F6C7E"/>
    <w:rsid w:val="005F7FD8"/>
    <w:rsid w:val="0060093B"/>
    <w:rsid w:val="00600F99"/>
    <w:rsid w:val="006016A8"/>
    <w:rsid w:val="00602FB1"/>
    <w:rsid w:val="0060358C"/>
    <w:rsid w:val="00605FEB"/>
    <w:rsid w:val="00607FC0"/>
    <w:rsid w:val="00611279"/>
    <w:rsid w:val="00611E12"/>
    <w:rsid w:val="006127D1"/>
    <w:rsid w:val="00613D01"/>
    <w:rsid w:val="006142BA"/>
    <w:rsid w:val="00614B11"/>
    <w:rsid w:val="006151C2"/>
    <w:rsid w:val="006168AA"/>
    <w:rsid w:val="006168B9"/>
    <w:rsid w:val="00616B56"/>
    <w:rsid w:val="00617DAA"/>
    <w:rsid w:val="0062012B"/>
    <w:rsid w:val="00620869"/>
    <w:rsid w:val="00621018"/>
    <w:rsid w:val="00622233"/>
    <w:rsid w:val="0062313C"/>
    <w:rsid w:val="006239A1"/>
    <w:rsid w:val="00624965"/>
    <w:rsid w:val="00624C22"/>
    <w:rsid w:val="00625873"/>
    <w:rsid w:val="00627D53"/>
    <w:rsid w:val="00627DD7"/>
    <w:rsid w:val="00630382"/>
    <w:rsid w:val="006308FB"/>
    <w:rsid w:val="00632277"/>
    <w:rsid w:val="006339D2"/>
    <w:rsid w:val="006363A8"/>
    <w:rsid w:val="00636AFC"/>
    <w:rsid w:val="00637F1C"/>
    <w:rsid w:val="006418C4"/>
    <w:rsid w:val="0064196A"/>
    <w:rsid w:val="00645426"/>
    <w:rsid w:val="006477F4"/>
    <w:rsid w:val="0064784F"/>
    <w:rsid w:val="00647BDD"/>
    <w:rsid w:val="00656244"/>
    <w:rsid w:val="00657037"/>
    <w:rsid w:val="00657066"/>
    <w:rsid w:val="006577A0"/>
    <w:rsid w:val="00657C98"/>
    <w:rsid w:val="00660E15"/>
    <w:rsid w:val="006619DC"/>
    <w:rsid w:val="00664892"/>
    <w:rsid w:val="00664922"/>
    <w:rsid w:val="006661C8"/>
    <w:rsid w:val="00672871"/>
    <w:rsid w:val="00672B78"/>
    <w:rsid w:val="00673484"/>
    <w:rsid w:val="00673CA4"/>
    <w:rsid w:val="006741FD"/>
    <w:rsid w:val="00674ED5"/>
    <w:rsid w:val="006763C9"/>
    <w:rsid w:val="006770F1"/>
    <w:rsid w:val="00677792"/>
    <w:rsid w:val="00677AAF"/>
    <w:rsid w:val="0068159D"/>
    <w:rsid w:val="00681692"/>
    <w:rsid w:val="00682374"/>
    <w:rsid w:val="00682596"/>
    <w:rsid w:val="00685593"/>
    <w:rsid w:val="00685F1C"/>
    <w:rsid w:val="006861C9"/>
    <w:rsid w:val="00687224"/>
    <w:rsid w:val="00687E4F"/>
    <w:rsid w:val="006911EE"/>
    <w:rsid w:val="00694AA5"/>
    <w:rsid w:val="00695387"/>
    <w:rsid w:val="00696A5F"/>
    <w:rsid w:val="00697471"/>
    <w:rsid w:val="00697E5C"/>
    <w:rsid w:val="006A03EC"/>
    <w:rsid w:val="006A1062"/>
    <w:rsid w:val="006A13E8"/>
    <w:rsid w:val="006A17F5"/>
    <w:rsid w:val="006A2172"/>
    <w:rsid w:val="006A2289"/>
    <w:rsid w:val="006A2B6C"/>
    <w:rsid w:val="006A363C"/>
    <w:rsid w:val="006A3798"/>
    <w:rsid w:val="006A3F4A"/>
    <w:rsid w:val="006A42EB"/>
    <w:rsid w:val="006A470D"/>
    <w:rsid w:val="006A599D"/>
    <w:rsid w:val="006A5C7F"/>
    <w:rsid w:val="006B0C03"/>
    <w:rsid w:val="006B24FC"/>
    <w:rsid w:val="006B25E4"/>
    <w:rsid w:val="006B2AF6"/>
    <w:rsid w:val="006B471F"/>
    <w:rsid w:val="006B4BDF"/>
    <w:rsid w:val="006B50BF"/>
    <w:rsid w:val="006B581E"/>
    <w:rsid w:val="006B702E"/>
    <w:rsid w:val="006C05C5"/>
    <w:rsid w:val="006C07CE"/>
    <w:rsid w:val="006C1B26"/>
    <w:rsid w:val="006C3D48"/>
    <w:rsid w:val="006C47F2"/>
    <w:rsid w:val="006C5CA5"/>
    <w:rsid w:val="006C5CFA"/>
    <w:rsid w:val="006C6763"/>
    <w:rsid w:val="006C6E3A"/>
    <w:rsid w:val="006C75D7"/>
    <w:rsid w:val="006D177D"/>
    <w:rsid w:val="006D2413"/>
    <w:rsid w:val="006D2A97"/>
    <w:rsid w:val="006D2C17"/>
    <w:rsid w:val="006D2CCD"/>
    <w:rsid w:val="006D38EA"/>
    <w:rsid w:val="006D57AE"/>
    <w:rsid w:val="006D7059"/>
    <w:rsid w:val="006E0F44"/>
    <w:rsid w:val="006E19F0"/>
    <w:rsid w:val="006E3860"/>
    <w:rsid w:val="006E4856"/>
    <w:rsid w:val="006E4A2B"/>
    <w:rsid w:val="006E6841"/>
    <w:rsid w:val="006E76BA"/>
    <w:rsid w:val="006F094F"/>
    <w:rsid w:val="006F0A74"/>
    <w:rsid w:val="006F0B41"/>
    <w:rsid w:val="006F1497"/>
    <w:rsid w:val="006F16C5"/>
    <w:rsid w:val="006F1B63"/>
    <w:rsid w:val="006F1F57"/>
    <w:rsid w:val="006F3023"/>
    <w:rsid w:val="006F347A"/>
    <w:rsid w:val="006F3ACC"/>
    <w:rsid w:val="006F4124"/>
    <w:rsid w:val="006F418D"/>
    <w:rsid w:val="006F4ADC"/>
    <w:rsid w:val="006F60C6"/>
    <w:rsid w:val="00700E43"/>
    <w:rsid w:val="00701733"/>
    <w:rsid w:val="00701DB5"/>
    <w:rsid w:val="0070260B"/>
    <w:rsid w:val="007034F1"/>
    <w:rsid w:val="00703C5B"/>
    <w:rsid w:val="00704D3E"/>
    <w:rsid w:val="00705C0F"/>
    <w:rsid w:val="00706D0A"/>
    <w:rsid w:val="007078B3"/>
    <w:rsid w:val="00707B5B"/>
    <w:rsid w:val="007105F1"/>
    <w:rsid w:val="00710712"/>
    <w:rsid w:val="00712F62"/>
    <w:rsid w:val="007140DC"/>
    <w:rsid w:val="00714485"/>
    <w:rsid w:val="0071501A"/>
    <w:rsid w:val="007159E6"/>
    <w:rsid w:val="0071627F"/>
    <w:rsid w:val="00716844"/>
    <w:rsid w:val="00721F5B"/>
    <w:rsid w:val="007228FC"/>
    <w:rsid w:val="00723514"/>
    <w:rsid w:val="00723FD7"/>
    <w:rsid w:val="00724FF8"/>
    <w:rsid w:val="00727F40"/>
    <w:rsid w:val="0073093D"/>
    <w:rsid w:val="007309E9"/>
    <w:rsid w:val="00731434"/>
    <w:rsid w:val="0073315C"/>
    <w:rsid w:val="007355A6"/>
    <w:rsid w:val="00735E7C"/>
    <w:rsid w:val="00737FD2"/>
    <w:rsid w:val="007402A5"/>
    <w:rsid w:val="00740470"/>
    <w:rsid w:val="007409E2"/>
    <w:rsid w:val="00741009"/>
    <w:rsid w:val="00742219"/>
    <w:rsid w:val="0074268F"/>
    <w:rsid w:val="0074445B"/>
    <w:rsid w:val="00745F43"/>
    <w:rsid w:val="007518C9"/>
    <w:rsid w:val="00753B4F"/>
    <w:rsid w:val="00753E68"/>
    <w:rsid w:val="0075506D"/>
    <w:rsid w:val="007558EA"/>
    <w:rsid w:val="007617F9"/>
    <w:rsid w:val="00763993"/>
    <w:rsid w:val="00764193"/>
    <w:rsid w:val="007643A3"/>
    <w:rsid w:val="007670DD"/>
    <w:rsid w:val="00770627"/>
    <w:rsid w:val="00771BDC"/>
    <w:rsid w:val="0077215F"/>
    <w:rsid w:val="00772798"/>
    <w:rsid w:val="00772960"/>
    <w:rsid w:val="0077312A"/>
    <w:rsid w:val="007774F9"/>
    <w:rsid w:val="00781545"/>
    <w:rsid w:val="00781715"/>
    <w:rsid w:val="0078238A"/>
    <w:rsid w:val="00783633"/>
    <w:rsid w:val="00783918"/>
    <w:rsid w:val="00784EE1"/>
    <w:rsid w:val="007853C4"/>
    <w:rsid w:val="00786C6F"/>
    <w:rsid w:val="00792746"/>
    <w:rsid w:val="00793A80"/>
    <w:rsid w:val="00794E91"/>
    <w:rsid w:val="007955E9"/>
    <w:rsid w:val="00797753"/>
    <w:rsid w:val="00797DFE"/>
    <w:rsid w:val="007A08EA"/>
    <w:rsid w:val="007A136D"/>
    <w:rsid w:val="007A17F2"/>
    <w:rsid w:val="007A1FD6"/>
    <w:rsid w:val="007A39C9"/>
    <w:rsid w:val="007A56C8"/>
    <w:rsid w:val="007A649C"/>
    <w:rsid w:val="007A712F"/>
    <w:rsid w:val="007B0FEB"/>
    <w:rsid w:val="007B4343"/>
    <w:rsid w:val="007B47B7"/>
    <w:rsid w:val="007B5F16"/>
    <w:rsid w:val="007B6C4A"/>
    <w:rsid w:val="007C1D42"/>
    <w:rsid w:val="007C1DAD"/>
    <w:rsid w:val="007C232D"/>
    <w:rsid w:val="007C2831"/>
    <w:rsid w:val="007C2FAE"/>
    <w:rsid w:val="007C3E00"/>
    <w:rsid w:val="007C63E1"/>
    <w:rsid w:val="007C6888"/>
    <w:rsid w:val="007D096D"/>
    <w:rsid w:val="007D0B44"/>
    <w:rsid w:val="007D0DA5"/>
    <w:rsid w:val="007D2602"/>
    <w:rsid w:val="007D2CA6"/>
    <w:rsid w:val="007D2CCB"/>
    <w:rsid w:val="007D2CFA"/>
    <w:rsid w:val="007D316E"/>
    <w:rsid w:val="007D43EA"/>
    <w:rsid w:val="007D5631"/>
    <w:rsid w:val="007D5CF7"/>
    <w:rsid w:val="007D6429"/>
    <w:rsid w:val="007D654B"/>
    <w:rsid w:val="007E01C0"/>
    <w:rsid w:val="007E092C"/>
    <w:rsid w:val="007E0975"/>
    <w:rsid w:val="007E0A7C"/>
    <w:rsid w:val="007E0DFD"/>
    <w:rsid w:val="007E1E12"/>
    <w:rsid w:val="007E32FE"/>
    <w:rsid w:val="007E40B7"/>
    <w:rsid w:val="007E433B"/>
    <w:rsid w:val="007E4B40"/>
    <w:rsid w:val="007E554E"/>
    <w:rsid w:val="007E5CED"/>
    <w:rsid w:val="007E607F"/>
    <w:rsid w:val="007E6814"/>
    <w:rsid w:val="007E7CB9"/>
    <w:rsid w:val="007F04AA"/>
    <w:rsid w:val="007F0FFC"/>
    <w:rsid w:val="007F109E"/>
    <w:rsid w:val="007F158E"/>
    <w:rsid w:val="007F20E7"/>
    <w:rsid w:val="007F52B9"/>
    <w:rsid w:val="007F5FD4"/>
    <w:rsid w:val="007F610F"/>
    <w:rsid w:val="008004E2"/>
    <w:rsid w:val="0080080F"/>
    <w:rsid w:val="008008B4"/>
    <w:rsid w:val="008018A9"/>
    <w:rsid w:val="00801F8B"/>
    <w:rsid w:val="008029F0"/>
    <w:rsid w:val="00803BF1"/>
    <w:rsid w:val="00804653"/>
    <w:rsid w:val="008062B8"/>
    <w:rsid w:val="00807DAF"/>
    <w:rsid w:val="00810123"/>
    <w:rsid w:val="00813018"/>
    <w:rsid w:val="0081375C"/>
    <w:rsid w:val="00813BD7"/>
    <w:rsid w:val="0081494E"/>
    <w:rsid w:val="008165F5"/>
    <w:rsid w:val="00816989"/>
    <w:rsid w:val="00817021"/>
    <w:rsid w:val="00817755"/>
    <w:rsid w:val="00817D27"/>
    <w:rsid w:val="00820350"/>
    <w:rsid w:val="00820B70"/>
    <w:rsid w:val="0082122B"/>
    <w:rsid w:val="0082154D"/>
    <w:rsid w:val="00822479"/>
    <w:rsid w:val="0082257D"/>
    <w:rsid w:val="00824FA6"/>
    <w:rsid w:val="00825B27"/>
    <w:rsid w:val="00825F07"/>
    <w:rsid w:val="00826A4C"/>
    <w:rsid w:val="008272B0"/>
    <w:rsid w:val="00827BA2"/>
    <w:rsid w:val="00827D06"/>
    <w:rsid w:val="008305E3"/>
    <w:rsid w:val="0083091F"/>
    <w:rsid w:val="008344C5"/>
    <w:rsid w:val="008349C0"/>
    <w:rsid w:val="0083522F"/>
    <w:rsid w:val="00835DF6"/>
    <w:rsid w:val="008367F6"/>
    <w:rsid w:val="00836F92"/>
    <w:rsid w:val="008373AF"/>
    <w:rsid w:val="00840711"/>
    <w:rsid w:val="00841A6F"/>
    <w:rsid w:val="008423B3"/>
    <w:rsid w:val="00844801"/>
    <w:rsid w:val="00846012"/>
    <w:rsid w:val="008466F3"/>
    <w:rsid w:val="00851ACB"/>
    <w:rsid w:val="00851B5A"/>
    <w:rsid w:val="00851C49"/>
    <w:rsid w:val="00852E73"/>
    <w:rsid w:val="00854133"/>
    <w:rsid w:val="00854E23"/>
    <w:rsid w:val="008554E2"/>
    <w:rsid w:val="00857C87"/>
    <w:rsid w:val="00860B87"/>
    <w:rsid w:val="00863B97"/>
    <w:rsid w:val="00864456"/>
    <w:rsid w:val="00864F1F"/>
    <w:rsid w:val="008650D5"/>
    <w:rsid w:val="008674E5"/>
    <w:rsid w:val="00871FB0"/>
    <w:rsid w:val="008723CC"/>
    <w:rsid w:val="00874EA7"/>
    <w:rsid w:val="00874F5F"/>
    <w:rsid w:val="008755D8"/>
    <w:rsid w:val="00876992"/>
    <w:rsid w:val="00877187"/>
    <w:rsid w:val="00880E30"/>
    <w:rsid w:val="00881C7A"/>
    <w:rsid w:val="00883673"/>
    <w:rsid w:val="00885015"/>
    <w:rsid w:val="00886BA1"/>
    <w:rsid w:val="008876A1"/>
    <w:rsid w:val="00887F11"/>
    <w:rsid w:val="00890C8D"/>
    <w:rsid w:val="00892224"/>
    <w:rsid w:val="0089228F"/>
    <w:rsid w:val="0089258F"/>
    <w:rsid w:val="00892EA1"/>
    <w:rsid w:val="00894895"/>
    <w:rsid w:val="00894A16"/>
    <w:rsid w:val="00894A67"/>
    <w:rsid w:val="00894C77"/>
    <w:rsid w:val="00895A47"/>
    <w:rsid w:val="00895CCE"/>
    <w:rsid w:val="00895E16"/>
    <w:rsid w:val="008962A1"/>
    <w:rsid w:val="00897BA8"/>
    <w:rsid w:val="008A0A01"/>
    <w:rsid w:val="008A3E06"/>
    <w:rsid w:val="008A47A1"/>
    <w:rsid w:val="008A7D0A"/>
    <w:rsid w:val="008B3FB0"/>
    <w:rsid w:val="008B5586"/>
    <w:rsid w:val="008C0842"/>
    <w:rsid w:val="008C0E29"/>
    <w:rsid w:val="008C2224"/>
    <w:rsid w:val="008C2544"/>
    <w:rsid w:val="008C2D6A"/>
    <w:rsid w:val="008C31C9"/>
    <w:rsid w:val="008C4882"/>
    <w:rsid w:val="008C6269"/>
    <w:rsid w:val="008C632F"/>
    <w:rsid w:val="008C644D"/>
    <w:rsid w:val="008C6A9F"/>
    <w:rsid w:val="008C6F11"/>
    <w:rsid w:val="008C7275"/>
    <w:rsid w:val="008C729E"/>
    <w:rsid w:val="008D42BF"/>
    <w:rsid w:val="008D5690"/>
    <w:rsid w:val="008D6954"/>
    <w:rsid w:val="008D6AD7"/>
    <w:rsid w:val="008D6EB7"/>
    <w:rsid w:val="008D7B20"/>
    <w:rsid w:val="008E0102"/>
    <w:rsid w:val="008E04E9"/>
    <w:rsid w:val="008E0699"/>
    <w:rsid w:val="008E1183"/>
    <w:rsid w:val="008E14E5"/>
    <w:rsid w:val="008E25BE"/>
    <w:rsid w:val="008E2C18"/>
    <w:rsid w:val="008E2CDF"/>
    <w:rsid w:val="008E3723"/>
    <w:rsid w:val="008E63E7"/>
    <w:rsid w:val="008E6544"/>
    <w:rsid w:val="008E6BF8"/>
    <w:rsid w:val="008E7447"/>
    <w:rsid w:val="008E7785"/>
    <w:rsid w:val="008E7C4A"/>
    <w:rsid w:val="008F0393"/>
    <w:rsid w:val="008F064A"/>
    <w:rsid w:val="008F0CE0"/>
    <w:rsid w:val="008F1EC2"/>
    <w:rsid w:val="008F20E8"/>
    <w:rsid w:val="008F32C2"/>
    <w:rsid w:val="008F3D1C"/>
    <w:rsid w:val="008F41B8"/>
    <w:rsid w:val="008F43F4"/>
    <w:rsid w:val="008F4DF0"/>
    <w:rsid w:val="008F5FE3"/>
    <w:rsid w:val="008F677F"/>
    <w:rsid w:val="008F771B"/>
    <w:rsid w:val="008F7842"/>
    <w:rsid w:val="008F7B08"/>
    <w:rsid w:val="00900721"/>
    <w:rsid w:val="00900BC9"/>
    <w:rsid w:val="00900E71"/>
    <w:rsid w:val="00901616"/>
    <w:rsid w:val="009064FB"/>
    <w:rsid w:val="0090712F"/>
    <w:rsid w:val="00907F31"/>
    <w:rsid w:val="00910418"/>
    <w:rsid w:val="00910653"/>
    <w:rsid w:val="00911B34"/>
    <w:rsid w:val="0091209D"/>
    <w:rsid w:val="009128F5"/>
    <w:rsid w:val="009140FE"/>
    <w:rsid w:val="0091427B"/>
    <w:rsid w:val="009153D8"/>
    <w:rsid w:val="00916E1A"/>
    <w:rsid w:val="0092266E"/>
    <w:rsid w:val="00924453"/>
    <w:rsid w:val="0092561B"/>
    <w:rsid w:val="00925806"/>
    <w:rsid w:val="00931702"/>
    <w:rsid w:val="00932A8D"/>
    <w:rsid w:val="00932C03"/>
    <w:rsid w:val="00933A92"/>
    <w:rsid w:val="00933A99"/>
    <w:rsid w:val="00935DDC"/>
    <w:rsid w:val="00935DDF"/>
    <w:rsid w:val="00936C1F"/>
    <w:rsid w:val="009373B0"/>
    <w:rsid w:val="00937D1D"/>
    <w:rsid w:val="00941A71"/>
    <w:rsid w:val="009422FE"/>
    <w:rsid w:val="009428A0"/>
    <w:rsid w:val="00944034"/>
    <w:rsid w:val="00944050"/>
    <w:rsid w:val="009445A8"/>
    <w:rsid w:val="009463D9"/>
    <w:rsid w:val="009465A7"/>
    <w:rsid w:val="00950C85"/>
    <w:rsid w:val="00950DC6"/>
    <w:rsid w:val="00951013"/>
    <w:rsid w:val="0095195A"/>
    <w:rsid w:val="009528F1"/>
    <w:rsid w:val="00955844"/>
    <w:rsid w:val="00955B84"/>
    <w:rsid w:val="00956D1B"/>
    <w:rsid w:val="00957789"/>
    <w:rsid w:val="00957D14"/>
    <w:rsid w:val="00957F2C"/>
    <w:rsid w:val="0096305A"/>
    <w:rsid w:val="00964447"/>
    <w:rsid w:val="00964931"/>
    <w:rsid w:val="00965944"/>
    <w:rsid w:val="00965D7B"/>
    <w:rsid w:val="00966832"/>
    <w:rsid w:val="00966DEC"/>
    <w:rsid w:val="00970907"/>
    <w:rsid w:val="00971BC8"/>
    <w:rsid w:val="009752AB"/>
    <w:rsid w:val="009752F8"/>
    <w:rsid w:val="00975464"/>
    <w:rsid w:val="009761C1"/>
    <w:rsid w:val="009804BA"/>
    <w:rsid w:val="0098061B"/>
    <w:rsid w:val="00980DB9"/>
    <w:rsid w:val="00981C28"/>
    <w:rsid w:val="009820BF"/>
    <w:rsid w:val="00982213"/>
    <w:rsid w:val="00982435"/>
    <w:rsid w:val="009856EF"/>
    <w:rsid w:val="00985D03"/>
    <w:rsid w:val="00985DA1"/>
    <w:rsid w:val="00987C90"/>
    <w:rsid w:val="00993689"/>
    <w:rsid w:val="00994B1D"/>
    <w:rsid w:val="00995293"/>
    <w:rsid w:val="0099611C"/>
    <w:rsid w:val="00996C75"/>
    <w:rsid w:val="009A139D"/>
    <w:rsid w:val="009A281B"/>
    <w:rsid w:val="009A408F"/>
    <w:rsid w:val="009B053D"/>
    <w:rsid w:val="009B10C7"/>
    <w:rsid w:val="009B210C"/>
    <w:rsid w:val="009B21E4"/>
    <w:rsid w:val="009B2D2D"/>
    <w:rsid w:val="009B4226"/>
    <w:rsid w:val="009B66EC"/>
    <w:rsid w:val="009C01FA"/>
    <w:rsid w:val="009C06F8"/>
    <w:rsid w:val="009C1EE3"/>
    <w:rsid w:val="009C554A"/>
    <w:rsid w:val="009C5A6B"/>
    <w:rsid w:val="009C5E95"/>
    <w:rsid w:val="009C61DC"/>
    <w:rsid w:val="009C6203"/>
    <w:rsid w:val="009C702F"/>
    <w:rsid w:val="009C7DFA"/>
    <w:rsid w:val="009D066F"/>
    <w:rsid w:val="009D1DBA"/>
    <w:rsid w:val="009D22F2"/>
    <w:rsid w:val="009D24DC"/>
    <w:rsid w:val="009D2809"/>
    <w:rsid w:val="009D336A"/>
    <w:rsid w:val="009D4A70"/>
    <w:rsid w:val="009D5260"/>
    <w:rsid w:val="009D52D8"/>
    <w:rsid w:val="009D63A4"/>
    <w:rsid w:val="009E02E3"/>
    <w:rsid w:val="009E256A"/>
    <w:rsid w:val="009E4B56"/>
    <w:rsid w:val="009E5567"/>
    <w:rsid w:val="009E5DF1"/>
    <w:rsid w:val="009E65B4"/>
    <w:rsid w:val="009E670E"/>
    <w:rsid w:val="009E6A41"/>
    <w:rsid w:val="009E6E83"/>
    <w:rsid w:val="009E74BF"/>
    <w:rsid w:val="009F10C3"/>
    <w:rsid w:val="009F1FE0"/>
    <w:rsid w:val="009F3899"/>
    <w:rsid w:val="009F467C"/>
    <w:rsid w:val="009F587A"/>
    <w:rsid w:val="009F6427"/>
    <w:rsid w:val="009F6FBC"/>
    <w:rsid w:val="00A018B9"/>
    <w:rsid w:val="00A01949"/>
    <w:rsid w:val="00A02E59"/>
    <w:rsid w:val="00A038E7"/>
    <w:rsid w:val="00A03AD7"/>
    <w:rsid w:val="00A0629F"/>
    <w:rsid w:val="00A062C5"/>
    <w:rsid w:val="00A06731"/>
    <w:rsid w:val="00A07A29"/>
    <w:rsid w:val="00A1199C"/>
    <w:rsid w:val="00A11F62"/>
    <w:rsid w:val="00A13B45"/>
    <w:rsid w:val="00A15156"/>
    <w:rsid w:val="00A160DE"/>
    <w:rsid w:val="00A16BBD"/>
    <w:rsid w:val="00A17690"/>
    <w:rsid w:val="00A17916"/>
    <w:rsid w:val="00A17FF7"/>
    <w:rsid w:val="00A20136"/>
    <w:rsid w:val="00A20CAB"/>
    <w:rsid w:val="00A2132B"/>
    <w:rsid w:val="00A23A31"/>
    <w:rsid w:val="00A24589"/>
    <w:rsid w:val="00A25915"/>
    <w:rsid w:val="00A2594A"/>
    <w:rsid w:val="00A26B18"/>
    <w:rsid w:val="00A271DD"/>
    <w:rsid w:val="00A27E7B"/>
    <w:rsid w:val="00A27F7C"/>
    <w:rsid w:val="00A3076F"/>
    <w:rsid w:val="00A31158"/>
    <w:rsid w:val="00A31981"/>
    <w:rsid w:val="00A31BA6"/>
    <w:rsid w:val="00A31E87"/>
    <w:rsid w:val="00A329D8"/>
    <w:rsid w:val="00A32CED"/>
    <w:rsid w:val="00A354B1"/>
    <w:rsid w:val="00A3616A"/>
    <w:rsid w:val="00A361AF"/>
    <w:rsid w:val="00A3660A"/>
    <w:rsid w:val="00A36BD3"/>
    <w:rsid w:val="00A40590"/>
    <w:rsid w:val="00A41229"/>
    <w:rsid w:val="00A43D07"/>
    <w:rsid w:val="00A43DA7"/>
    <w:rsid w:val="00A45F81"/>
    <w:rsid w:val="00A47D10"/>
    <w:rsid w:val="00A500C8"/>
    <w:rsid w:val="00A50A3E"/>
    <w:rsid w:val="00A51A5D"/>
    <w:rsid w:val="00A54168"/>
    <w:rsid w:val="00A55BFB"/>
    <w:rsid w:val="00A55C37"/>
    <w:rsid w:val="00A62924"/>
    <w:rsid w:val="00A639DF"/>
    <w:rsid w:val="00A63A89"/>
    <w:rsid w:val="00A64A45"/>
    <w:rsid w:val="00A662AC"/>
    <w:rsid w:val="00A662DE"/>
    <w:rsid w:val="00A71286"/>
    <w:rsid w:val="00A71B2C"/>
    <w:rsid w:val="00A72862"/>
    <w:rsid w:val="00A73CC3"/>
    <w:rsid w:val="00A744D2"/>
    <w:rsid w:val="00A74F69"/>
    <w:rsid w:val="00A75070"/>
    <w:rsid w:val="00A7513A"/>
    <w:rsid w:val="00A755BE"/>
    <w:rsid w:val="00A7576A"/>
    <w:rsid w:val="00A764CB"/>
    <w:rsid w:val="00A76820"/>
    <w:rsid w:val="00A77F32"/>
    <w:rsid w:val="00A800DF"/>
    <w:rsid w:val="00A807FA"/>
    <w:rsid w:val="00A80CD9"/>
    <w:rsid w:val="00A818E9"/>
    <w:rsid w:val="00A8265F"/>
    <w:rsid w:val="00A83760"/>
    <w:rsid w:val="00A83B35"/>
    <w:rsid w:val="00A8431C"/>
    <w:rsid w:val="00A84D7A"/>
    <w:rsid w:val="00A84E70"/>
    <w:rsid w:val="00A85AFC"/>
    <w:rsid w:val="00A8679D"/>
    <w:rsid w:val="00A87CA9"/>
    <w:rsid w:val="00A91445"/>
    <w:rsid w:val="00A91864"/>
    <w:rsid w:val="00A93643"/>
    <w:rsid w:val="00A938BE"/>
    <w:rsid w:val="00A93B94"/>
    <w:rsid w:val="00A970D8"/>
    <w:rsid w:val="00AA07B3"/>
    <w:rsid w:val="00AA1495"/>
    <w:rsid w:val="00AA1B7A"/>
    <w:rsid w:val="00AA2C17"/>
    <w:rsid w:val="00AA2EE1"/>
    <w:rsid w:val="00AA5F23"/>
    <w:rsid w:val="00AA6FF2"/>
    <w:rsid w:val="00AB4262"/>
    <w:rsid w:val="00AB4FA6"/>
    <w:rsid w:val="00AB7197"/>
    <w:rsid w:val="00AB7309"/>
    <w:rsid w:val="00AC0087"/>
    <w:rsid w:val="00AC0784"/>
    <w:rsid w:val="00AC1722"/>
    <w:rsid w:val="00AC1E53"/>
    <w:rsid w:val="00AC2986"/>
    <w:rsid w:val="00AC3A1A"/>
    <w:rsid w:val="00AC4331"/>
    <w:rsid w:val="00AC4FAF"/>
    <w:rsid w:val="00AD230F"/>
    <w:rsid w:val="00AD26F3"/>
    <w:rsid w:val="00AD3578"/>
    <w:rsid w:val="00AD4805"/>
    <w:rsid w:val="00AD6337"/>
    <w:rsid w:val="00AD6663"/>
    <w:rsid w:val="00AD6EFB"/>
    <w:rsid w:val="00AE0122"/>
    <w:rsid w:val="00AE0DB9"/>
    <w:rsid w:val="00AE1062"/>
    <w:rsid w:val="00AE1460"/>
    <w:rsid w:val="00AE28AC"/>
    <w:rsid w:val="00AE2DA9"/>
    <w:rsid w:val="00AE3198"/>
    <w:rsid w:val="00AE34B9"/>
    <w:rsid w:val="00AE3D93"/>
    <w:rsid w:val="00AE47BE"/>
    <w:rsid w:val="00AE4ED4"/>
    <w:rsid w:val="00AE6F00"/>
    <w:rsid w:val="00AE7CCD"/>
    <w:rsid w:val="00AF05D7"/>
    <w:rsid w:val="00AF27E5"/>
    <w:rsid w:val="00AF3B44"/>
    <w:rsid w:val="00AF3E9B"/>
    <w:rsid w:val="00AF5032"/>
    <w:rsid w:val="00AF5552"/>
    <w:rsid w:val="00AF62BD"/>
    <w:rsid w:val="00AF64B5"/>
    <w:rsid w:val="00AF6CFC"/>
    <w:rsid w:val="00AF75A2"/>
    <w:rsid w:val="00B003ED"/>
    <w:rsid w:val="00B00857"/>
    <w:rsid w:val="00B01C53"/>
    <w:rsid w:val="00B0216E"/>
    <w:rsid w:val="00B03234"/>
    <w:rsid w:val="00B046DC"/>
    <w:rsid w:val="00B072FB"/>
    <w:rsid w:val="00B07FAF"/>
    <w:rsid w:val="00B10BE2"/>
    <w:rsid w:val="00B10F15"/>
    <w:rsid w:val="00B11A2A"/>
    <w:rsid w:val="00B12B25"/>
    <w:rsid w:val="00B13F6F"/>
    <w:rsid w:val="00B14ADB"/>
    <w:rsid w:val="00B15C5A"/>
    <w:rsid w:val="00B16B3A"/>
    <w:rsid w:val="00B17460"/>
    <w:rsid w:val="00B176DF"/>
    <w:rsid w:val="00B20018"/>
    <w:rsid w:val="00B20446"/>
    <w:rsid w:val="00B21B24"/>
    <w:rsid w:val="00B21BE1"/>
    <w:rsid w:val="00B22849"/>
    <w:rsid w:val="00B2285E"/>
    <w:rsid w:val="00B23A95"/>
    <w:rsid w:val="00B241CB"/>
    <w:rsid w:val="00B25931"/>
    <w:rsid w:val="00B25B22"/>
    <w:rsid w:val="00B26039"/>
    <w:rsid w:val="00B26AC9"/>
    <w:rsid w:val="00B270C7"/>
    <w:rsid w:val="00B27D85"/>
    <w:rsid w:val="00B32DCC"/>
    <w:rsid w:val="00B33B4B"/>
    <w:rsid w:val="00B33E64"/>
    <w:rsid w:val="00B377FB"/>
    <w:rsid w:val="00B40792"/>
    <w:rsid w:val="00B41720"/>
    <w:rsid w:val="00B4468A"/>
    <w:rsid w:val="00B447FC"/>
    <w:rsid w:val="00B46DE8"/>
    <w:rsid w:val="00B471AA"/>
    <w:rsid w:val="00B479BD"/>
    <w:rsid w:val="00B47D39"/>
    <w:rsid w:val="00B50138"/>
    <w:rsid w:val="00B51DAE"/>
    <w:rsid w:val="00B52C81"/>
    <w:rsid w:val="00B53C7C"/>
    <w:rsid w:val="00B56D7C"/>
    <w:rsid w:val="00B609C3"/>
    <w:rsid w:val="00B612AE"/>
    <w:rsid w:val="00B61B91"/>
    <w:rsid w:val="00B61C05"/>
    <w:rsid w:val="00B61DFF"/>
    <w:rsid w:val="00B63617"/>
    <w:rsid w:val="00B637E9"/>
    <w:rsid w:val="00B64751"/>
    <w:rsid w:val="00B64C06"/>
    <w:rsid w:val="00B64DDE"/>
    <w:rsid w:val="00B662EF"/>
    <w:rsid w:val="00B702A4"/>
    <w:rsid w:val="00B715D0"/>
    <w:rsid w:val="00B722F2"/>
    <w:rsid w:val="00B7595D"/>
    <w:rsid w:val="00B771E6"/>
    <w:rsid w:val="00B776E0"/>
    <w:rsid w:val="00B8365A"/>
    <w:rsid w:val="00B83797"/>
    <w:rsid w:val="00B840EC"/>
    <w:rsid w:val="00B85A21"/>
    <w:rsid w:val="00B85B08"/>
    <w:rsid w:val="00B85C9A"/>
    <w:rsid w:val="00B91476"/>
    <w:rsid w:val="00B92F74"/>
    <w:rsid w:val="00B9351A"/>
    <w:rsid w:val="00B93F89"/>
    <w:rsid w:val="00B94D2E"/>
    <w:rsid w:val="00B95129"/>
    <w:rsid w:val="00B95CCD"/>
    <w:rsid w:val="00B96021"/>
    <w:rsid w:val="00B965A9"/>
    <w:rsid w:val="00B97747"/>
    <w:rsid w:val="00BA1CF0"/>
    <w:rsid w:val="00BA21EC"/>
    <w:rsid w:val="00BA2C33"/>
    <w:rsid w:val="00BA336F"/>
    <w:rsid w:val="00BA3E2B"/>
    <w:rsid w:val="00BA3FB0"/>
    <w:rsid w:val="00BA47ED"/>
    <w:rsid w:val="00BA539F"/>
    <w:rsid w:val="00BA5730"/>
    <w:rsid w:val="00BA59F5"/>
    <w:rsid w:val="00BA6E05"/>
    <w:rsid w:val="00BA7D75"/>
    <w:rsid w:val="00BB17E5"/>
    <w:rsid w:val="00BB388A"/>
    <w:rsid w:val="00BB4FE2"/>
    <w:rsid w:val="00BB6C99"/>
    <w:rsid w:val="00BB78D4"/>
    <w:rsid w:val="00BB7E65"/>
    <w:rsid w:val="00BC1174"/>
    <w:rsid w:val="00BC206B"/>
    <w:rsid w:val="00BC3430"/>
    <w:rsid w:val="00BC4A0E"/>
    <w:rsid w:val="00BC57B1"/>
    <w:rsid w:val="00BC5F79"/>
    <w:rsid w:val="00BC6A39"/>
    <w:rsid w:val="00BC7E88"/>
    <w:rsid w:val="00BD1F48"/>
    <w:rsid w:val="00BD2B30"/>
    <w:rsid w:val="00BD52E1"/>
    <w:rsid w:val="00BD6CE1"/>
    <w:rsid w:val="00BD7E6B"/>
    <w:rsid w:val="00BE1497"/>
    <w:rsid w:val="00BE1694"/>
    <w:rsid w:val="00BE1A39"/>
    <w:rsid w:val="00BE1EA1"/>
    <w:rsid w:val="00BE5F28"/>
    <w:rsid w:val="00BE674F"/>
    <w:rsid w:val="00BE7679"/>
    <w:rsid w:val="00BE76E6"/>
    <w:rsid w:val="00BF037B"/>
    <w:rsid w:val="00BF06F7"/>
    <w:rsid w:val="00BF28E1"/>
    <w:rsid w:val="00BF5C8A"/>
    <w:rsid w:val="00C00823"/>
    <w:rsid w:val="00C02B94"/>
    <w:rsid w:val="00C0300D"/>
    <w:rsid w:val="00C0414E"/>
    <w:rsid w:val="00C06F80"/>
    <w:rsid w:val="00C07041"/>
    <w:rsid w:val="00C12C9E"/>
    <w:rsid w:val="00C1347A"/>
    <w:rsid w:val="00C14123"/>
    <w:rsid w:val="00C15230"/>
    <w:rsid w:val="00C15C53"/>
    <w:rsid w:val="00C16676"/>
    <w:rsid w:val="00C17F8B"/>
    <w:rsid w:val="00C20D15"/>
    <w:rsid w:val="00C20DCC"/>
    <w:rsid w:val="00C20EFB"/>
    <w:rsid w:val="00C21126"/>
    <w:rsid w:val="00C21B7B"/>
    <w:rsid w:val="00C24ACF"/>
    <w:rsid w:val="00C25ACB"/>
    <w:rsid w:val="00C27F45"/>
    <w:rsid w:val="00C300FC"/>
    <w:rsid w:val="00C30887"/>
    <w:rsid w:val="00C30BFD"/>
    <w:rsid w:val="00C30FA1"/>
    <w:rsid w:val="00C31652"/>
    <w:rsid w:val="00C31A2A"/>
    <w:rsid w:val="00C32BBA"/>
    <w:rsid w:val="00C34F8D"/>
    <w:rsid w:val="00C354BB"/>
    <w:rsid w:val="00C36B4A"/>
    <w:rsid w:val="00C37B20"/>
    <w:rsid w:val="00C37B80"/>
    <w:rsid w:val="00C40DFF"/>
    <w:rsid w:val="00C44A05"/>
    <w:rsid w:val="00C473AF"/>
    <w:rsid w:val="00C47DBE"/>
    <w:rsid w:val="00C50000"/>
    <w:rsid w:val="00C51274"/>
    <w:rsid w:val="00C514D0"/>
    <w:rsid w:val="00C52A28"/>
    <w:rsid w:val="00C53F7E"/>
    <w:rsid w:val="00C56446"/>
    <w:rsid w:val="00C5781F"/>
    <w:rsid w:val="00C60340"/>
    <w:rsid w:val="00C6055F"/>
    <w:rsid w:val="00C61327"/>
    <w:rsid w:val="00C61AF9"/>
    <w:rsid w:val="00C61DCF"/>
    <w:rsid w:val="00C61E64"/>
    <w:rsid w:val="00C6357A"/>
    <w:rsid w:val="00C63A97"/>
    <w:rsid w:val="00C642B3"/>
    <w:rsid w:val="00C654D6"/>
    <w:rsid w:val="00C65AD4"/>
    <w:rsid w:val="00C669E8"/>
    <w:rsid w:val="00C67786"/>
    <w:rsid w:val="00C7097D"/>
    <w:rsid w:val="00C713B3"/>
    <w:rsid w:val="00C744B9"/>
    <w:rsid w:val="00C74693"/>
    <w:rsid w:val="00C74D7D"/>
    <w:rsid w:val="00C77434"/>
    <w:rsid w:val="00C775BE"/>
    <w:rsid w:val="00C818E1"/>
    <w:rsid w:val="00C81CE0"/>
    <w:rsid w:val="00C81D08"/>
    <w:rsid w:val="00C83A42"/>
    <w:rsid w:val="00C85D14"/>
    <w:rsid w:val="00C86C0E"/>
    <w:rsid w:val="00C900ED"/>
    <w:rsid w:val="00C92D53"/>
    <w:rsid w:val="00C939FD"/>
    <w:rsid w:val="00C93C97"/>
    <w:rsid w:val="00C94504"/>
    <w:rsid w:val="00C94FD0"/>
    <w:rsid w:val="00C95B12"/>
    <w:rsid w:val="00C96820"/>
    <w:rsid w:val="00CA0476"/>
    <w:rsid w:val="00CA0CAD"/>
    <w:rsid w:val="00CA0CD2"/>
    <w:rsid w:val="00CA1C0F"/>
    <w:rsid w:val="00CA2287"/>
    <w:rsid w:val="00CA44A3"/>
    <w:rsid w:val="00CA5463"/>
    <w:rsid w:val="00CA72F3"/>
    <w:rsid w:val="00CA76F8"/>
    <w:rsid w:val="00CB00E3"/>
    <w:rsid w:val="00CB0869"/>
    <w:rsid w:val="00CB0A52"/>
    <w:rsid w:val="00CB0DA3"/>
    <w:rsid w:val="00CB1724"/>
    <w:rsid w:val="00CB2FBC"/>
    <w:rsid w:val="00CB3600"/>
    <w:rsid w:val="00CB36B4"/>
    <w:rsid w:val="00CB3FCB"/>
    <w:rsid w:val="00CB5B5C"/>
    <w:rsid w:val="00CB690F"/>
    <w:rsid w:val="00CB7D6D"/>
    <w:rsid w:val="00CB7D83"/>
    <w:rsid w:val="00CC07ED"/>
    <w:rsid w:val="00CC0D05"/>
    <w:rsid w:val="00CC1456"/>
    <w:rsid w:val="00CC2346"/>
    <w:rsid w:val="00CC2393"/>
    <w:rsid w:val="00CC3711"/>
    <w:rsid w:val="00CC4758"/>
    <w:rsid w:val="00CC516D"/>
    <w:rsid w:val="00CC7581"/>
    <w:rsid w:val="00CD00B5"/>
    <w:rsid w:val="00CD1BDF"/>
    <w:rsid w:val="00CD2569"/>
    <w:rsid w:val="00CD28CF"/>
    <w:rsid w:val="00CD3C52"/>
    <w:rsid w:val="00CD4442"/>
    <w:rsid w:val="00CD6ED4"/>
    <w:rsid w:val="00CD70CC"/>
    <w:rsid w:val="00CE0D6F"/>
    <w:rsid w:val="00CE1FFF"/>
    <w:rsid w:val="00CE2241"/>
    <w:rsid w:val="00CE507C"/>
    <w:rsid w:val="00CE5C71"/>
    <w:rsid w:val="00CE60CE"/>
    <w:rsid w:val="00CE792E"/>
    <w:rsid w:val="00CF0438"/>
    <w:rsid w:val="00CF1AED"/>
    <w:rsid w:val="00CF2AD1"/>
    <w:rsid w:val="00CF3CA2"/>
    <w:rsid w:val="00CF4059"/>
    <w:rsid w:val="00CF6A5C"/>
    <w:rsid w:val="00CF6F0B"/>
    <w:rsid w:val="00CF7505"/>
    <w:rsid w:val="00D00C94"/>
    <w:rsid w:val="00D00E95"/>
    <w:rsid w:val="00D0343C"/>
    <w:rsid w:val="00D04C5B"/>
    <w:rsid w:val="00D04E38"/>
    <w:rsid w:val="00D053F6"/>
    <w:rsid w:val="00D10B06"/>
    <w:rsid w:val="00D143E2"/>
    <w:rsid w:val="00D16821"/>
    <w:rsid w:val="00D17E9D"/>
    <w:rsid w:val="00D20437"/>
    <w:rsid w:val="00D20784"/>
    <w:rsid w:val="00D20E34"/>
    <w:rsid w:val="00D20F10"/>
    <w:rsid w:val="00D226C0"/>
    <w:rsid w:val="00D229C3"/>
    <w:rsid w:val="00D22DD3"/>
    <w:rsid w:val="00D2469F"/>
    <w:rsid w:val="00D250EC"/>
    <w:rsid w:val="00D265C8"/>
    <w:rsid w:val="00D26F6E"/>
    <w:rsid w:val="00D276D9"/>
    <w:rsid w:val="00D30F5D"/>
    <w:rsid w:val="00D329AD"/>
    <w:rsid w:val="00D33C83"/>
    <w:rsid w:val="00D3407E"/>
    <w:rsid w:val="00D34777"/>
    <w:rsid w:val="00D34B7E"/>
    <w:rsid w:val="00D35BF6"/>
    <w:rsid w:val="00D36091"/>
    <w:rsid w:val="00D41A29"/>
    <w:rsid w:val="00D41B78"/>
    <w:rsid w:val="00D42C92"/>
    <w:rsid w:val="00D443D3"/>
    <w:rsid w:val="00D479A2"/>
    <w:rsid w:val="00D51FBC"/>
    <w:rsid w:val="00D53A46"/>
    <w:rsid w:val="00D53CE0"/>
    <w:rsid w:val="00D549EC"/>
    <w:rsid w:val="00D56571"/>
    <w:rsid w:val="00D56D5F"/>
    <w:rsid w:val="00D60436"/>
    <w:rsid w:val="00D613C7"/>
    <w:rsid w:val="00D617CF"/>
    <w:rsid w:val="00D63924"/>
    <w:rsid w:val="00D65369"/>
    <w:rsid w:val="00D65778"/>
    <w:rsid w:val="00D662A0"/>
    <w:rsid w:val="00D663E7"/>
    <w:rsid w:val="00D70F56"/>
    <w:rsid w:val="00D72615"/>
    <w:rsid w:val="00D7283D"/>
    <w:rsid w:val="00D7409E"/>
    <w:rsid w:val="00D744A8"/>
    <w:rsid w:val="00D745D8"/>
    <w:rsid w:val="00D74686"/>
    <w:rsid w:val="00D74C0E"/>
    <w:rsid w:val="00D75422"/>
    <w:rsid w:val="00D75B42"/>
    <w:rsid w:val="00D75BAA"/>
    <w:rsid w:val="00D77DDB"/>
    <w:rsid w:val="00D77E62"/>
    <w:rsid w:val="00D80EB2"/>
    <w:rsid w:val="00D83C6D"/>
    <w:rsid w:val="00D84BE3"/>
    <w:rsid w:val="00D853DF"/>
    <w:rsid w:val="00D857DC"/>
    <w:rsid w:val="00D85C70"/>
    <w:rsid w:val="00D86872"/>
    <w:rsid w:val="00D8724B"/>
    <w:rsid w:val="00D8757F"/>
    <w:rsid w:val="00D87CD6"/>
    <w:rsid w:val="00D91065"/>
    <w:rsid w:val="00D93B90"/>
    <w:rsid w:val="00D943C9"/>
    <w:rsid w:val="00D94629"/>
    <w:rsid w:val="00D94B43"/>
    <w:rsid w:val="00D94BEC"/>
    <w:rsid w:val="00D94EC7"/>
    <w:rsid w:val="00D950FD"/>
    <w:rsid w:val="00D96C9E"/>
    <w:rsid w:val="00D97A5A"/>
    <w:rsid w:val="00DA1681"/>
    <w:rsid w:val="00DA177F"/>
    <w:rsid w:val="00DA2CCA"/>
    <w:rsid w:val="00DA3438"/>
    <w:rsid w:val="00DA3B6D"/>
    <w:rsid w:val="00DA560C"/>
    <w:rsid w:val="00DB0FD2"/>
    <w:rsid w:val="00DB1A96"/>
    <w:rsid w:val="00DB20D1"/>
    <w:rsid w:val="00DB3CAC"/>
    <w:rsid w:val="00DB4E76"/>
    <w:rsid w:val="00DB596A"/>
    <w:rsid w:val="00DB7196"/>
    <w:rsid w:val="00DC0198"/>
    <w:rsid w:val="00DC1A92"/>
    <w:rsid w:val="00DC1FA9"/>
    <w:rsid w:val="00DC25D3"/>
    <w:rsid w:val="00DC3B5F"/>
    <w:rsid w:val="00DC4AC0"/>
    <w:rsid w:val="00DC4D19"/>
    <w:rsid w:val="00DC4E2F"/>
    <w:rsid w:val="00DC5DBA"/>
    <w:rsid w:val="00DD01EE"/>
    <w:rsid w:val="00DD1C03"/>
    <w:rsid w:val="00DD22C4"/>
    <w:rsid w:val="00DD2B56"/>
    <w:rsid w:val="00DD4019"/>
    <w:rsid w:val="00DD4897"/>
    <w:rsid w:val="00DD4E14"/>
    <w:rsid w:val="00DD4F76"/>
    <w:rsid w:val="00DD553F"/>
    <w:rsid w:val="00DD5561"/>
    <w:rsid w:val="00DD6349"/>
    <w:rsid w:val="00DD6DA9"/>
    <w:rsid w:val="00DD783B"/>
    <w:rsid w:val="00DD7FD1"/>
    <w:rsid w:val="00DE1445"/>
    <w:rsid w:val="00DE5265"/>
    <w:rsid w:val="00DE7D27"/>
    <w:rsid w:val="00DF0994"/>
    <w:rsid w:val="00DF13E6"/>
    <w:rsid w:val="00DF1D7A"/>
    <w:rsid w:val="00DF1E68"/>
    <w:rsid w:val="00DF3961"/>
    <w:rsid w:val="00DF4602"/>
    <w:rsid w:val="00DF5A75"/>
    <w:rsid w:val="00DF662F"/>
    <w:rsid w:val="00DF70FE"/>
    <w:rsid w:val="00DF7610"/>
    <w:rsid w:val="00E0213F"/>
    <w:rsid w:val="00E0298D"/>
    <w:rsid w:val="00E03824"/>
    <w:rsid w:val="00E04211"/>
    <w:rsid w:val="00E04605"/>
    <w:rsid w:val="00E057C3"/>
    <w:rsid w:val="00E06695"/>
    <w:rsid w:val="00E06E60"/>
    <w:rsid w:val="00E119F4"/>
    <w:rsid w:val="00E13DF8"/>
    <w:rsid w:val="00E14114"/>
    <w:rsid w:val="00E157C6"/>
    <w:rsid w:val="00E15839"/>
    <w:rsid w:val="00E170A1"/>
    <w:rsid w:val="00E17305"/>
    <w:rsid w:val="00E215CA"/>
    <w:rsid w:val="00E21A1A"/>
    <w:rsid w:val="00E21F22"/>
    <w:rsid w:val="00E22503"/>
    <w:rsid w:val="00E22AD6"/>
    <w:rsid w:val="00E237AE"/>
    <w:rsid w:val="00E23F85"/>
    <w:rsid w:val="00E2494B"/>
    <w:rsid w:val="00E25717"/>
    <w:rsid w:val="00E260B5"/>
    <w:rsid w:val="00E266AE"/>
    <w:rsid w:val="00E270CC"/>
    <w:rsid w:val="00E30BC2"/>
    <w:rsid w:val="00E30D82"/>
    <w:rsid w:val="00E30F7D"/>
    <w:rsid w:val="00E3122D"/>
    <w:rsid w:val="00E32AF3"/>
    <w:rsid w:val="00E32BCB"/>
    <w:rsid w:val="00E33000"/>
    <w:rsid w:val="00E33BC0"/>
    <w:rsid w:val="00E33C45"/>
    <w:rsid w:val="00E33D6E"/>
    <w:rsid w:val="00E34A00"/>
    <w:rsid w:val="00E35AB1"/>
    <w:rsid w:val="00E37B5E"/>
    <w:rsid w:val="00E402C7"/>
    <w:rsid w:val="00E41C00"/>
    <w:rsid w:val="00E425CC"/>
    <w:rsid w:val="00E42CB9"/>
    <w:rsid w:val="00E43047"/>
    <w:rsid w:val="00E43A0A"/>
    <w:rsid w:val="00E476A1"/>
    <w:rsid w:val="00E47C93"/>
    <w:rsid w:val="00E5031D"/>
    <w:rsid w:val="00E526BE"/>
    <w:rsid w:val="00E53A8C"/>
    <w:rsid w:val="00E5488A"/>
    <w:rsid w:val="00E557E5"/>
    <w:rsid w:val="00E631FF"/>
    <w:rsid w:val="00E63477"/>
    <w:rsid w:val="00E63C3A"/>
    <w:rsid w:val="00E64491"/>
    <w:rsid w:val="00E64751"/>
    <w:rsid w:val="00E64B51"/>
    <w:rsid w:val="00E65DB7"/>
    <w:rsid w:val="00E67A09"/>
    <w:rsid w:val="00E7122A"/>
    <w:rsid w:val="00E7124F"/>
    <w:rsid w:val="00E71536"/>
    <w:rsid w:val="00E742DC"/>
    <w:rsid w:val="00E74DA4"/>
    <w:rsid w:val="00E74F8F"/>
    <w:rsid w:val="00E757BD"/>
    <w:rsid w:val="00E75E33"/>
    <w:rsid w:val="00E76622"/>
    <w:rsid w:val="00E76C41"/>
    <w:rsid w:val="00E807FF"/>
    <w:rsid w:val="00E8264B"/>
    <w:rsid w:val="00E82B32"/>
    <w:rsid w:val="00E844BA"/>
    <w:rsid w:val="00E8585C"/>
    <w:rsid w:val="00E85BE5"/>
    <w:rsid w:val="00E908C3"/>
    <w:rsid w:val="00E914F2"/>
    <w:rsid w:val="00E918DE"/>
    <w:rsid w:val="00E91CAF"/>
    <w:rsid w:val="00E921A6"/>
    <w:rsid w:val="00E93227"/>
    <w:rsid w:val="00E9397D"/>
    <w:rsid w:val="00E94DD5"/>
    <w:rsid w:val="00E95F35"/>
    <w:rsid w:val="00E97D89"/>
    <w:rsid w:val="00EA076C"/>
    <w:rsid w:val="00EA13E5"/>
    <w:rsid w:val="00EA2849"/>
    <w:rsid w:val="00EA2B36"/>
    <w:rsid w:val="00EA36A8"/>
    <w:rsid w:val="00EA48C5"/>
    <w:rsid w:val="00EA4A6D"/>
    <w:rsid w:val="00EA56A9"/>
    <w:rsid w:val="00EA60CE"/>
    <w:rsid w:val="00EA61C6"/>
    <w:rsid w:val="00EA6C1D"/>
    <w:rsid w:val="00EB0500"/>
    <w:rsid w:val="00EB15AD"/>
    <w:rsid w:val="00EB33CC"/>
    <w:rsid w:val="00EB500F"/>
    <w:rsid w:val="00EC244E"/>
    <w:rsid w:val="00EC3A88"/>
    <w:rsid w:val="00EC3B10"/>
    <w:rsid w:val="00EC3FB2"/>
    <w:rsid w:val="00EC5DEE"/>
    <w:rsid w:val="00EC63E1"/>
    <w:rsid w:val="00EC7CD6"/>
    <w:rsid w:val="00ED0E97"/>
    <w:rsid w:val="00ED15FB"/>
    <w:rsid w:val="00ED1775"/>
    <w:rsid w:val="00ED1C85"/>
    <w:rsid w:val="00ED3C63"/>
    <w:rsid w:val="00ED606F"/>
    <w:rsid w:val="00ED69F1"/>
    <w:rsid w:val="00EE0146"/>
    <w:rsid w:val="00EE0BA7"/>
    <w:rsid w:val="00EE1165"/>
    <w:rsid w:val="00EE13D5"/>
    <w:rsid w:val="00EE181C"/>
    <w:rsid w:val="00EE3784"/>
    <w:rsid w:val="00EE4723"/>
    <w:rsid w:val="00EE4740"/>
    <w:rsid w:val="00EE580C"/>
    <w:rsid w:val="00EE59F5"/>
    <w:rsid w:val="00EE5D1A"/>
    <w:rsid w:val="00EE6213"/>
    <w:rsid w:val="00EE6716"/>
    <w:rsid w:val="00EF0696"/>
    <w:rsid w:val="00EF38EB"/>
    <w:rsid w:val="00EF5606"/>
    <w:rsid w:val="00EF6A43"/>
    <w:rsid w:val="00F00314"/>
    <w:rsid w:val="00F00586"/>
    <w:rsid w:val="00F009A1"/>
    <w:rsid w:val="00F00BED"/>
    <w:rsid w:val="00F01E82"/>
    <w:rsid w:val="00F0345D"/>
    <w:rsid w:val="00F04323"/>
    <w:rsid w:val="00F05B8A"/>
    <w:rsid w:val="00F064C1"/>
    <w:rsid w:val="00F1007F"/>
    <w:rsid w:val="00F10241"/>
    <w:rsid w:val="00F120AE"/>
    <w:rsid w:val="00F13E71"/>
    <w:rsid w:val="00F14C49"/>
    <w:rsid w:val="00F1538C"/>
    <w:rsid w:val="00F15A78"/>
    <w:rsid w:val="00F15F16"/>
    <w:rsid w:val="00F1740A"/>
    <w:rsid w:val="00F17C1F"/>
    <w:rsid w:val="00F17CA1"/>
    <w:rsid w:val="00F20FA8"/>
    <w:rsid w:val="00F21BF0"/>
    <w:rsid w:val="00F21E3A"/>
    <w:rsid w:val="00F2235F"/>
    <w:rsid w:val="00F24619"/>
    <w:rsid w:val="00F25993"/>
    <w:rsid w:val="00F25CA4"/>
    <w:rsid w:val="00F27476"/>
    <w:rsid w:val="00F278A3"/>
    <w:rsid w:val="00F327AF"/>
    <w:rsid w:val="00F34708"/>
    <w:rsid w:val="00F361D3"/>
    <w:rsid w:val="00F3676E"/>
    <w:rsid w:val="00F36E8B"/>
    <w:rsid w:val="00F36FA0"/>
    <w:rsid w:val="00F37B5E"/>
    <w:rsid w:val="00F37B9A"/>
    <w:rsid w:val="00F4229E"/>
    <w:rsid w:val="00F4278F"/>
    <w:rsid w:val="00F4295E"/>
    <w:rsid w:val="00F4347D"/>
    <w:rsid w:val="00F44158"/>
    <w:rsid w:val="00F443FB"/>
    <w:rsid w:val="00F45BBD"/>
    <w:rsid w:val="00F46E87"/>
    <w:rsid w:val="00F47195"/>
    <w:rsid w:val="00F479E2"/>
    <w:rsid w:val="00F47D58"/>
    <w:rsid w:val="00F47E6D"/>
    <w:rsid w:val="00F51078"/>
    <w:rsid w:val="00F524EB"/>
    <w:rsid w:val="00F56625"/>
    <w:rsid w:val="00F6020E"/>
    <w:rsid w:val="00F610CD"/>
    <w:rsid w:val="00F61594"/>
    <w:rsid w:val="00F61A91"/>
    <w:rsid w:val="00F63796"/>
    <w:rsid w:val="00F66732"/>
    <w:rsid w:val="00F66907"/>
    <w:rsid w:val="00F67D2E"/>
    <w:rsid w:val="00F67E1F"/>
    <w:rsid w:val="00F70123"/>
    <w:rsid w:val="00F71F2A"/>
    <w:rsid w:val="00F72241"/>
    <w:rsid w:val="00F72346"/>
    <w:rsid w:val="00F7288E"/>
    <w:rsid w:val="00F72E3E"/>
    <w:rsid w:val="00F72FB1"/>
    <w:rsid w:val="00F730FA"/>
    <w:rsid w:val="00F7363D"/>
    <w:rsid w:val="00F73DFE"/>
    <w:rsid w:val="00F73E33"/>
    <w:rsid w:val="00F7671C"/>
    <w:rsid w:val="00F76ACF"/>
    <w:rsid w:val="00F80978"/>
    <w:rsid w:val="00F81EF8"/>
    <w:rsid w:val="00F82741"/>
    <w:rsid w:val="00F85004"/>
    <w:rsid w:val="00F8589F"/>
    <w:rsid w:val="00F85CE7"/>
    <w:rsid w:val="00F8602F"/>
    <w:rsid w:val="00F86CD5"/>
    <w:rsid w:val="00F9001F"/>
    <w:rsid w:val="00F90427"/>
    <w:rsid w:val="00F90F36"/>
    <w:rsid w:val="00F91368"/>
    <w:rsid w:val="00F92104"/>
    <w:rsid w:val="00F92376"/>
    <w:rsid w:val="00F9551E"/>
    <w:rsid w:val="00F95731"/>
    <w:rsid w:val="00FA00FC"/>
    <w:rsid w:val="00FA0E9F"/>
    <w:rsid w:val="00FA0F44"/>
    <w:rsid w:val="00FA1136"/>
    <w:rsid w:val="00FA1942"/>
    <w:rsid w:val="00FA1C3B"/>
    <w:rsid w:val="00FA2376"/>
    <w:rsid w:val="00FA283B"/>
    <w:rsid w:val="00FA2D70"/>
    <w:rsid w:val="00FA33AF"/>
    <w:rsid w:val="00FA49E5"/>
    <w:rsid w:val="00FA5253"/>
    <w:rsid w:val="00FA6FFF"/>
    <w:rsid w:val="00FA79EE"/>
    <w:rsid w:val="00FA7A58"/>
    <w:rsid w:val="00FA7B8E"/>
    <w:rsid w:val="00FB05F4"/>
    <w:rsid w:val="00FB0C99"/>
    <w:rsid w:val="00FB1EA2"/>
    <w:rsid w:val="00FB2395"/>
    <w:rsid w:val="00FB268E"/>
    <w:rsid w:val="00FB31B3"/>
    <w:rsid w:val="00FB3A3A"/>
    <w:rsid w:val="00FB5275"/>
    <w:rsid w:val="00FB65C5"/>
    <w:rsid w:val="00FB66F1"/>
    <w:rsid w:val="00FB7437"/>
    <w:rsid w:val="00FB7BD0"/>
    <w:rsid w:val="00FC25AC"/>
    <w:rsid w:val="00FC2EF9"/>
    <w:rsid w:val="00FC3F8A"/>
    <w:rsid w:val="00FC7B56"/>
    <w:rsid w:val="00FD0652"/>
    <w:rsid w:val="00FD1534"/>
    <w:rsid w:val="00FD26E9"/>
    <w:rsid w:val="00FD34EE"/>
    <w:rsid w:val="00FD3511"/>
    <w:rsid w:val="00FD3B2F"/>
    <w:rsid w:val="00FD3B99"/>
    <w:rsid w:val="00FD4025"/>
    <w:rsid w:val="00FD45DB"/>
    <w:rsid w:val="00FD4616"/>
    <w:rsid w:val="00FD5124"/>
    <w:rsid w:val="00FD5A15"/>
    <w:rsid w:val="00FD685A"/>
    <w:rsid w:val="00FD7501"/>
    <w:rsid w:val="00FD757E"/>
    <w:rsid w:val="00FD7910"/>
    <w:rsid w:val="00FE097E"/>
    <w:rsid w:val="00FE0A31"/>
    <w:rsid w:val="00FE0DE3"/>
    <w:rsid w:val="00FE16E0"/>
    <w:rsid w:val="00FE18FF"/>
    <w:rsid w:val="00FE260B"/>
    <w:rsid w:val="00FE2B29"/>
    <w:rsid w:val="00FE307C"/>
    <w:rsid w:val="00FE31B9"/>
    <w:rsid w:val="00FE541D"/>
    <w:rsid w:val="00FE66BF"/>
    <w:rsid w:val="00FE7389"/>
    <w:rsid w:val="00FE7CD6"/>
    <w:rsid w:val="00FF0394"/>
    <w:rsid w:val="00FF04E1"/>
    <w:rsid w:val="00FF053D"/>
    <w:rsid w:val="00FF15C1"/>
    <w:rsid w:val="00FF1AB1"/>
    <w:rsid w:val="00FF28CD"/>
    <w:rsid w:val="00FF2FD5"/>
    <w:rsid w:val="00FF3C38"/>
    <w:rsid w:val="00FF3D35"/>
    <w:rsid w:val="00FF45DA"/>
    <w:rsid w:val="00FF5798"/>
    <w:rsid w:val="00FF621B"/>
    <w:rsid w:val="00FF7A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31B5"/>
    <w:pPr>
      <w:spacing w:before="120"/>
      <w:ind w:firstLine="851"/>
      <w:jc w:val="both"/>
    </w:pPr>
    <w:rPr>
      <w:kern w:val="24"/>
      <w:sz w:val="24"/>
      <w:lang w:eastAsia="en-US"/>
    </w:rPr>
  </w:style>
  <w:style w:type="paragraph" w:styleId="Heading1">
    <w:name w:val="heading 1"/>
    <w:aliases w:val="Titre 1B,VA ANSA,Headline 1,Раздел,T1,Livre,Gliederung1"/>
    <w:basedOn w:val="Normal"/>
    <w:next w:val="Heading2"/>
    <w:link w:val="Heading1Char"/>
    <w:qFormat/>
    <w:rsid w:val="00D60436"/>
    <w:pPr>
      <w:keepNext/>
      <w:keepLines/>
      <w:numPr>
        <w:numId w:val="27"/>
      </w:numPr>
      <w:spacing w:before="480"/>
      <w:ind w:right="851"/>
      <w:jc w:val="left"/>
      <w:outlineLvl w:val="0"/>
    </w:pPr>
    <w:rPr>
      <w:rFonts w:ascii="Arial" w:hAnsi="Arial"/>
      <w:b/>
      <w:caps/>
      <w:kern w:val="28"/>
      <w:sz w:val="28"/>
    </w:rPr>
  </w:style>
  <w:style w:type="paragraph" w:styleId="Heading2">
    <w:name w:val="heading 2"/>
    <w:aliases w:val="Headline 2,2,Подраздел,подразд"/>
    <w:basedOn w:val="Heading1"/>
    <w:next w:val="Heading3"/>
    <w:link w:val="Heading2Char"/>
    <w:qFormat/>
    <w:rsid w:val="00D60436"/>
    <w:pPr>
      <w:numPr>
        <w:ilvl w:val="1"/>
      </w:numPr>
      <w:spacing w:before="360"/>
      <w:outlineLvl w:val="1"/>
    </w:pPr>
    <w:rPr>
      <w:caps w:val="0"/>
      <w:sz w:val="26"/>
      <w:szCs w:val="26"/>
    </w:rPr>
  </w:style>
  <w:style w:type="paragraph" w:styleId="Heading3">
    <w:name w:val="heading 3"/>
    <w:aliases w:val="style 1,Headline 3,3,Heading 3-1,Пункт,Пункт Знак,Header 3"/>
    <w:basedOn w:val="Heading2"/>
    <w:next w:val="Heading4"/>
    <w:link w:val="Heading3Char"/>
    <w:qFormat/>
    <w:rsid w:val="00D60436"/>
    <w:pPr>
      <w:numPr>
        <w:ilvl w:val="2"/>
      </w:numPr>
      <w:spacing w:before="240"/>
      <w:outlineLvl w:val="2"/>
    </w:pPr>
    <w:rPr>
      <w:sz w:val="24"/>
    </w:rPr>
  </w:style>
  <w:style w:type="paragraph" w:styleId="Heading4">
    <w:name w:val="heading 4"/>
    <w:basedOn w:val="Heading3"/>
    <w:next w:val="Heading5"/>
    <w:link w:val="Heading4Char"/>
    <w:qFormat/>
    <w:rsid w:val="00D60436"/>
    <w:pPr>
      <w:numPr>
        <w:ilvl w:val="3"/>
      </w:numPr>
      <w:spacing w:before="160"/>
      <w:outlineLvl w:val="3"/>
    </w:pPr>
    <w:rPr>
      <w:i/>
      <w:sz w:val="22"/>
      <w:szCs w:val="22"/>
    </w:rPr>
  </w:style>
  <w:style w:type="paragraph" w:styleId="Heading5">
    <w:name w:val="heading 5"/>
    <w:aliases w:val="Headline 5,Подпункт1,Ïîäïóíêò1"/>
    <w:basedOn w:val="Heading4"/>
    <w:qFormat/>
    <w:rsid w:val="00244A2E"/>
    <w:pPr>
      <w:numPr>
        <w:ilvl w:val="4"/>
      </w:numPr>
      <w:outlineLvl w:val="4"/>
    </w:pPr>
    <w:rPr>
      <w:b w:val="0"/>
      <w:i w:val="0"/>
      <w:kern w:val="22"/>
    </w:rPr>
  </w:style>
  <w:style w:type="paragraph" w:styleId="Heading6">
    <w:name w:val="heading 6"/>
    <w:aliases w:val="Titre 1 Annexe,Headline 6"/>
    <w:basedOn w:val="Normal"/>
    <w:next w:val="Normal"/>
    <w:qFormat/>
    <w:rsid w:val="00886BA1"/>
    <w:pPr>
      <w:numPr>
        <w:ilvl w:val="5"/>
        <w:numId w:val="27"/>
      </w:numPr>
      <w:spacing w:before="240" w:after="60"/>
      <w:outlineLvl w:val="5"/>
    </w:pPr>
    <w:rPr>
      <w:rFonts w:ascii="Arial" w:hAnsi="Arial"/>
      <w:i/>
      <w:sz w:val="22"/>
    </w:rPr>
  </w:style>
  <w:style w:type="paragraph" w:styleId="Heading7">
    <w:name w:val="heading 7"/>
    <w:aliases w:val="Titre 2 Annexe,Headline 7"/>
    <w:basedOn w:val="Normal"/>
    <w:next w:val="Normal"/>
    <w:qFormat/>
    <w:rsid w:val="00D60436"/>
    <w:pPr>
      <w:numPr>
        <w:ilvl w:val="6"/>
        <w:numId w:val="27"/>
      </w:numPr>
      <w:spacing w:before="240" w:after="60"/>
      <w:outlineLvl w:val="6"/>
    </w:pPr>
    <w:rPr>
      <w:rFonts w:ascii="Arial" w:hAnsi="Arial"/>
      <w:sz w:val="20"/>
    </w:rPr>
  </w:style>
  <w:style w:type="paragraph" w:styleId="Heading8">
    <w:name w:val="heading 8"/>
    <w:aliases w:val="Titre 3 Annexe,Headline 8"/>
    <w:basedOn w:val="Normal"/>
    <w:next w:val="Normal"/>
    <w:qFormat/>
    <w:rsid w:val="00D60436"/>
    <w:pPr>
      <w:numPr>
        <w:ilvl w:val="7"/>
        <w:numId w:val="27"/>
      </w:numPr>
      <w:spacing w:before="240" w:after="60"/>
      <w:outlineLvl w:val="7"/>
    </w:pPr>
    <w:rPr>
      <w:rFonts w:ascii="Arial" w:hAnsi="Arial"/>
      <w:i/>
      <w:sz w:val="20"/>
    </w:rPr>
  </w:style>
  <w:style w:type="paragraph" w:styleId="Heading9">
    <w:name w:val="heading 9"/>
    <w:aliases w:val="Titre annexe,Headline 9"/>
    <w:basedOn w:val="Normal"/>
    <w:next w:val="Normal"/>
    <w:qFormat/>
    <w:rsid w:val="00D60436"/>
    <w:pPr>
      <w:numPr>
        <w:ilvl w:val="8"/>
        <w:numId w:val="27"/>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B Char,VA ANSA Char,Headline 1 Char,Раздел Char,T1 Char1,Livre Char1,Gliederung1 Char1"/>
    <w:basedOn w:val="DefaultParagraphFont"/>
    <w:link w:val="Heading1"/>
    <w:rsid w:val="006F094F"/>
    <w:rPr>
      <w:rFonts w:ascii="Arial" w:hAnsi="Arial"/>
      <w:b/>
      <w:caps/>
      <w:kern w:val="28"/>
      <w:sz w:val="28"/>
      <w:lang w:eastAsia="en-US"/>
    </w:rPr>
  </w:style>
  <w:style w:type="paragraph" w:styleId="BodyText2">
    <w:name w:val="Body Text 2"/>
    <w:basedOn w:val="Normal"/>
    <w:rsid w:val="000B31B5"/>
    <w:pPr>
      <w:jc w:val="center"/>
    </w:pPr>
    <w:rPr>
      <w:b/>
      <w:bCs/>
    </w:rPr>
  </w:style>
  <w:style w:type="paragraph" w:customStyle="1" w:styleId="Title1">
    <w:name w:val="Title1"/>
    <w:basedOn w:val="BodyText2"/>
    <w:semiHidden/>
    <w:rsid w:val="000B31B5"/>
    <w:rPr>
      <w:sz w:val="28"/>
      <w:szCs w:val="28"/>
    </w:rPr>
  </w:style>
  <w:style w:type="paragraph" w:styleId="Header">
    <w:name w:val="header"/>
    <w:rsid w:val="000B31B5"/>
    <w:pPr>
      <w:pBdr>
        <w:bottom w:val="single" w:sz="6" w:space="1" w:color="auto"/>
      </w:pBdr>
      <w:tabs>
        <w:tab w:val="center" w:pos="4320"/>
        <w:tab w:val="right" w:pos="8640"/>
      </w:tabs>
    </w:pPr>
    <w:rPr>
      <w:rFonts w:ascii="Hebar" w:hAnsi="Hebar"/>
      <w:b/>
      <w:i/>
      <w:noProof/>
      <w:lang w:val="en-GB" w:eastAsia="en-US"/>
    </w:rPr>
  </w:style>
  <w:style w:type="paragraph" w:styleId="TOC1">
    <w:name w:val="toc 1"/>
    <w:basedOn w:val="Normal"/>
    <w:next w:val="Normal"/>
    <w:uiPriority w:val="39"/>
    <w:rsid w:val="000B31B5"/>
    <w:pPr>
      <w:tabs>
        <w:tab w:val="right" w:leader="dot" w:pos="9355"/>
      </w:tabs>
      <w:spacing w:before="240" w:after="240"/>
      <w:ind w:left="397" w:hanging="397"/>
      <w:jc w:val="left"/>
    </w:pPr>
    <w:rPr>
      <w:b/>
      <w:caps/>
    </w:rPr>
  </w:style>
  <w:style w:type="paragraph" w:styleId="TOC2">
    <w:name w:val="toc 2"/>
    <w:basedOn w:val="Normal"/>
    <w:next w:val="Normal"/>
    <w:uiPriority w:val="39"/>
    <w:rsid w:val="007853C4"/>
    <w:pPr>
      <w:tabs>
        <w:tab w:val="left" w:pos="851"/>
        <w:tab w:val="right" w:leader="dot" w:pos="9497"/>
      </w:tabs>
      <w:ind w:left="851" w:hanging="851"/>
      <w:jc w:val="left"/>
    </w:pPr>
    <w:rPr>
      <w:rFonts w:ascii="Arial" w:hAnsi="Arial"/>
      <w:smallCaps/>
      <w:sz w:val="20"/>
      <w:lang w:val="en-US"/>
    </w:rPr>
  </w:style>
  <w:style w:type="paragraph" w:customStyle="1" w:styleId="l1">
    <w:name w:val="l1"/>
    <w:basedOn w:val="Normal"/>
    <w:link w:val="l1Char"/>
    <w:rsid w:val="005E65A4"/>
    <w:pPr>
      <w:keepLines/>
      <w:numPr>
        <w:numId w:val="2"/>
      </w:numPr>
      <w:tabs>
        <w:tab w:val="clear" w:pos="1211"/>
        <w:tab w:val="left" w:pos="1134"/>
      </w:tabs>
      <w:ind w:left="1135" w:hanging="284"/>
    </w:pPr>
    <w:rPr>
      <w:rFonts w:ascii="Arial" w:hAnsi="Arial"/>
      <w:kern w:val="22"/>
      <w:szCs w:val="24"/>
      <w:lang w:val="en-US"/>
    </w:rPr>
  </w:style>
  <w:style w:type="paragraph" w:customStyle="1" w:styleId="l2">
    <w:name w:val="l2"/>
    <w:basedOn w:val="l1"/>
    <w:rsid w:val="000B31B5"/>
    <w:pPr>
      <w:numPr>
        <w:numId w:val="4"/>
      </w:numPr>
      <w:tabs>
        <w:tab w:val="clear" w:pos="1134"/>
        <w:tab w:val="clear" w:pos="1211"/>
        <w:tab w:val="left" w:pos="1418"/>
      </w:tabs>
      <w:ind w:left="1418" w:hanging="284"/>
    </w:pPr>
  </w:style>
  <w:style w:type="paragraph" w:customStyle="1" w:styleId="l3">
    <w:name w:val="l3"/>
    <w:basedOn w:val="l2"/>
    <w:semiHidden/>
    <w:rsid w:val="000B31B5"/>
    <w:pPr>
      <w:numPr>
        <w:numId w:val="0"/>
      </w:numPr>
      <w:tabs>
        <w:tab w:val="clear" w:pos="1418"/>
        <w:tab w:val="left" w:pos="1701"/>
      </w:tabs>
      <w:ind w:left="1702" w:hanging="284"/>
    </w:pPr>
  </w:style>
  <w:style w:type="paragraph" w:customStyle="1" w:styleId="t10">
    <w:name w:val="t10"/>
    <w:basedOn w:val="t1"/>
    <w:qFormat/>
    <w:rsid w:val="006F4124"/>
    <w:pPr>
      <w:jc w:val="center"/>
    </w:pPr>
    <w:rPr>
      <w:b/>
      <w:noProof/>
      <w:kern w:val="22"/>
      <w:lang w:val="en-GB"/>
    </w:rPr>
  </w:style>
  <w:style w:type="paragraph" w:customStyle="1" w:styleId="t1">
    <w:name w:val="t1"/>
    <w:basedOn w:val="tabletext"/>
    <w:link w:val="t1Char"/>
    <w:qFormat/>
    <w:rsid w:val="00DD01EE"/>
    <w:pPr>
      <w:spacing w:before="40"/>
    </w:pPr>
    <w:rPr>
      <w:rFonts w:ascii="Arial" w:hAnsi="Arial"/>
      <w:kern w:val="20"/>
      <w:sz w:val="22"/>
      <w:lang w:val="en-US" w:eastAsia="en-US"/>
    </w:rPr>
  </w:style>
  <w:style w:type="paragraph" w:customStyle="1" w:styleId="Appheading1">
    <w:name w:val="App heading 1"/>
    <w:basedOn w:val="Heading1"/>
    <w:rsid w:val="00D60436"/>
    <w:pPr>
      <w:numPr>
        <w:numId w:val="26"/>
      </w:numPr>
    </w:pPr>
  </w:style>
  <w:style w:type="paragraph" w:customStyle="1" w:styleId="t2">
    <w:name w:val="t2"/>
    <w:basedOn w:val="t1"/>
    <w:rsid w:val="005B39A5"/>
    <w:pPr>
      <w:spacing w:before="20"/>
    </w:pPr>
    <w:rPr>
      <w:rFonts w:cs="Arial"/>
      <w:noProof/>
      <w:spacing w:val="-10"/>
      <w:sz w:val="20"/>
      <w:lang w:val="en-GB"/>
    </w:rPr>
  </w:style>
  <w:style w:type="paragraph" w:styleId="Footer">
    <w:name w:val="footer"/>
    <w:link w:val="FooterChar"/>
    <w:uiPriority w:val="99"/>
    <w:rsid w:val="000B31B5"/>
    <w:pPr>
      <w:pBdr>
        <w:top w:val="single" w:sz="6" w:space="1" w:color="auto"/>
      </w:pBdr>
      <w:tabs>
        <w:tab w:val="center" w:pos="4820"/>
        <w:tab w:val="right" w:pos="9639"/>
      </w:tabs>
    </w:pPr>
    <w:rPr>
      <w:rFonts w:ascii="Hebar" w:hAnsi="Hebar"/>
      <w:b/>
      <w:i/>
      <w:noProof/>
      <w:lang w:val="en-GB" w:eastAsia="en-US"/>
    </w:rPr>
  </w:style>
  <w:style w:type="character" w:styleId="PageNumber">
    <w:name w:val="page number"/>
    <w:basedOn w:val="DefaultParagraphFont"/>
    <w:rsid w:val="000B31B5"/>
  </w:style>
  <w:style w:type="character" w:styleId="LineNumber">
    <w:name w:val="line number"/>
    <w:basedOn w:val="DefaultParagraphFont"/>
    <w:semiHidden/>
    <w:rsid w:val="000B31B5"/>
  </w:style>
  <w:style w:type="paragraph" w:styleId="Caption">
    <w:name w:val="caption"/>
    <w:basedOn w:val="Normal"/>
    <w:next w:val="Normal"/>
    <w:qFormat/>
    <w:rsid w:val="000B31B5"/>
    <w:pPr>
      <w:spacing w:after="120"/>
      <w:ind w:firstLine="0"/>
      <w:jc w:val="center"/>
    </w:pPr>
    <w:rPr>
      <w:b/>
      <w:caps/>
      <w:spacing w:val="100"/>
      <w:kern w:val="32"/>
      <w:sz w:val="32"/>
    </w:rPr>
  </w:style>
  <w:style w:type="paragraph" w:customStyle="1" w:styleId="number">
    <w:name w:val="number"/>
    <w:basedOn w:val="l1"/>
    <w:semiHidden/>
    <w:rsid w:val="000B31B5"/>
    <w:pPr>
      <w:numPr>
        <w:numId w:val="3"/>
      </w:numPr>
    </w:pPr>
  </w:style>
  <w:style w:type="paragraph" w:customStyle="1" w:styleId="t0">
    <w:name w:val="t0"/>
    <w:basedOn w:val="Normal"/>
    <w:next w:val="Normal"/>
    <w:rsid w:val="000B31B5"/>
    <w:pPr>
      <w:keepNext/>
      <w:spacing w:after="120"/>
      <w:ind w:firstLine="0"/>
      <w:jc w:val="center"/>
    </w:pPr>
    <w:rPr>
      <w:rFonts w:ascii="Arial" w:hAnsi="Arial" w:cs="Arial"/>
      <w:b/>
      <w:lang w:val="en-US"/>
    </w:rPr>
  </w:style>
  <w:style w:type="paragraph" w:customStyle="1" w:styleId="an-wid-3">
    <w:name w:val="an-wid-3"/>
    <w:basedOn w:val="Normal"/>
    <w:next w:val="Normal"/>
    <w:rsid w:val="000B31B5"/>
    <w:pPr>
      <w:tabs>
        <w:tab w:val="left" w:pos="1701"/>
        <w:tab w:val="left" w:pos="2552"/>
        <w:tab w:val="left" w:pos="4536"/>
        <w:tab w:val="left" w:pos="6521"/>
        <w:tab w:val="left" w:pos="8363"/>
      </w:tabs>
      <w:spacing w:before="0"/>
      <w:ind w:firstLine="0"/>
      <w:jc w:val="left"/>
    </w:pPr>
    <w:rPr>
      <w:rFonts w:ascii="Courier New" w:hAnsi="Courier New"/>
      <w:kern w:val="18"/>
      <w:sz w:val="18"/>
    </w:rPr>
  </w:style>
  <w:style w:type="paragraph" w:customStyle="1" w:styleId="an-wid-1">
    <w:name w:val="an-wid-1"/>
    <w:basedOn w:val="Normal"/>
    <w:rsid w:val="000B31B5"/>
    <w:pPr>
      <w:keepNext/>
      <w:tabs>
        <w:tab w:val="left" w:pos="1559"/>
        <w:tab w:val="left" w:pos="5103"/>
      </w:tabs>
      <w:spacing w:before="0"/>
      <w:ind w:firstLine="0"/>
      <w:jc w:val="left"/>
    </w:pPr>
    <w:rPr>
      <w:rFonts w:ascii="Courier New" w:hAnsi="Courier New"/>
      <w:b/>
      <w:kern w:val="0"/>
      <w:sz w:val="20"/>
    </w:rPr>
  </w:style>
  <w:style w:type="paragraph" w:customStyle="1" w:styleId="an-wid-2">
    <w:name w:val="an-wid-2"/>
    <w:basedOn w:val="an-wid-1"/>
    <w:rsid w:val="000B31B5"/>
    <w:pPr>
      <w:tabs>
        <w:tab w:val="clear" w:pos="1559"/>
        <w:tab w:val="clear" w:pos="5103"/>
      </w:tabs>
    </w:pPr>
    <w:rPr>
      <w:kern w:val="18"/>
      <w:sz w:val="18"/>
    </w:rPr>
  </w:style>
  <w:style w:type="paragraph" w:customStyle="1" w:styleId="ll1">
    <w:name w:val="ll1"/>
    <w:basedOn w:val="Normal"/>
    <w:semiHidden/>
    <w:rsid w:val="000B31B5"/>
    <w:pPr>
      <w:tabs>
        <w:tab w:val="left" w:pos="1560"/>
      </w:tabs>
      <w:spacing w:before="180"/>
      <w:ind w:left="1503" w:right="1134" w:hanging="652"/>
      <w:jc w:val="left"/>
    </w:pPr>
    <w:rPr>
      <w:i/>
    </w:rPr>
  </w:style>
  <w:style w:type="paragraph" w:styleId="BodyText">
    <w:name w:val="Body Text"/>
    <w:basedOn w:val="Normal"/>
    <w:link w:val="BodyTextChar1"/>
    <w:rsid w:val="00CB3FCB"/>
    <w:pPr>
      <w:spacing w:after="120"/>
    </w:pPr>
    <w:rPr>
      <w:rFonts w:ascii="Arial" w:hAnsi="Arial" w:cs="Arial"/>
      <w:kern w:val="22"/>
      <w:szCs w:val="24"/>
      <w:lang w:val="en-US"/>
    </w:rPr>
  </w:style>
  <w:style w:type="paragraph" w:customStyle="1" w:styleId="fig0">
    <w:name w:val="fig0"/>
    <w:basedOn w:val="t0"/>
    <w:rsid w:val="00CB3FCB"/>
    <w:pPr>
      <w:keepNext w:val="0"/>
    </w:pPr>
  </w:style>
  <w:style w:type="paragraph" w:customStyle="1" w:styleId="l11">
    <w:name w:val="l11"/>
    <w:basedOn w:val="l1"/>
    <w:rsid w:val="00252143"/>
    <w:pPr>
      <w:numPr>
        <w:numId w:val="0"/>
      </w:numPr>
      <w:tabs>
        <w:tab w:val="clear" w:pos="1134"/>
      </w:tabs>
      <w:ind w:left="1134"/>
    </w:pPr>
  </w:style>
  <w:style w:type="paragraph" w:customStyle="1" w:styleId="TOC6">
    <w:name w:val="TOC6"/>
    <w:basedOn w:val="TOC5"/>
    <w:semiHidden/>
    <w:rsid w:val="000B31B5"/>
    <w:pPr>
      <w:tabs>
        <w:tab w:val="clear" w:pos="9639"/>
        <w:tab w:val="right" w:leader="dot" w:pos="9638"/>
      </w:tabs>
      <w:spacing w:before="24"/>
      <w:ind w:left="1560" w:hanging="1560"/>
      <w:jc w:val="left"/>
    </w:pPr>
    <w:rPr>
      <w:sz w:val="20"/>
      <w:lang w:val="en-US"/>
    </w:rPr>
  </w:style>
  <w:style w:type="paragraph" w:styleId="TOC5">
    <w:name w:val="toc 5"/>
    <w:basedOn w:val="Normal"/>
    <w:next w:val="Normal"/>
    <w:semiHidden/>
    <w:rsid w:val="000B31B5"/>
    <w:pPr>
      <w:tabs>
        <w:tab w:val="right" w:leader="dot" w:pos="9639"/>
      </w:tabs>
      <w:ind w:left="960"/>
    </w:pPr>
  </w:style>
  <w:style w:type="paragraph" w:customStyle="1" w:styleId="Subhead1">
    <w:name w:val="Subhead1"/>
    <w:basedOn w:val="Normal"/>
    <w:rsid w:val="000B31B5"/>
    <w:pPr>
      <w:keepNext/>
      <w:ind w:left="851" w:right="851" w:firstLine="0"/>
      <w:jc w:val="left"/>
    </w:pPr>
    <w:rPr>
      <w:rFonts w:ascii="Arial" w:hAnsi="Arial"/>
      <w:b/>
      <w:kern w:val="22"/>
    </w:rPr>
  </w:style>
  <w:style w:type="paragraph" w:customStyle="1" w:styleId="Subhead2">
    <w:name w:val="Subhead2"/>
    <w:basedOn w:val="Subhead1"/>
    <w:rsid w:val="000B31B5"/>
    <w:rPr>
      <w:b w:val="0"/>
      <w:i/>
      <w:u w:val="single"/>
    </w:rPr>
  </w:style>
  <w:style w:type="paragraph" w:customStyle="1" w:styleId="bullet-1">
    <w:name w:val="bullet-1"/>
    <w:basedOn w:val="l1"/>
    <w:rsid w:val="00DD4897"/>
    <w:pPr>
      <w:numPr>
        <w:numId w:val="1"/>
      </w:numPr>
      <w:tabs>
        <w:tab w:val="clear" w:pos="1211"/>
      </w:tabs>
      <w:ind w:left="1134" w:hanging="283"/>
    </w:pPr>
  </w:style>
  <w:style w:type="paragraph" w:customStyle="1" w:styleId="bullet-2">
    <w:name w:val="bullet-2"/>
    <w:basedOn w:val="bullet-1"/>
    <w:rsid w:val="000B31B5"/>
    <w:pPr>
      <w:tabs>
        <w:tab w:val="clear" w:pos="1134"/>
        <w:tab w:val="left" w:pos="1418"/>
      </w:tabs>
      <w:ind w:left="1418" w:hanging="284"/>
    </w:pPr>
  </w:style>
  <w:style w:type="paragraph" w:customStyle="1" w:styleId="Formula">
    <w:name w:val="Formula"/>
    <w:basedOn w:val="Normal"/>
    <w:rsid w:val="009B4226"/>
    <w:pPr>
      <w:tabs>
        <w:tab w:val="right" w:pos="9356"/>
      </w:tabs>
      <w:ind w:firstLine="1134"/>
      <w:jc w:val="left"/>
    </w:pPr>
    <w:rPr>
      <w:rFonts w:ascii="Arial" w:hAnsi="Arial" w:cs="Arial"/>
      <w:kern w:val="22"/>
      <w:lang w:val="en-US"/>
    </w:rPr>
  </w:style>
  <w:style w:type="paragraph" w:customStyle="1" w:styleId="l22">
    <w:name w:val="l22"/>
    <w:basedOn w:val="l2"/>
    <w:rsid w:val="00DE5265"/>
    <w:pPr>
      <w:numPr>
        <w:numId w:val="0"/>
      </w:numPr>
      <w:tabs>
        <w:tab w:val="clear" w:pos="1418"/>
      </w:tabs>
      <w:ind w:left="1418"/>
    </w:pPr>
  </w:style>
  <w:style w:type="paragraph" w:customStyle="1" w:styleId="bullet-11">
    <w:name w:val="bullet-11"/>
    <w:basedOn w:val="bullet-1"/>
    <w:rsid w:val="00DD4897"/>
    <w:pPr>
      <w:numPr>
        <w:numId w:val="0"/>
      </w:numPr>
      <w:tabs>
        <w:tab w:val="clear" w:pos="1134"/>
      </w:tabs>
      <w:ind w:left="1134"/>
    </w:pPr>
  </w:style>
  <w:style w:type="paragraph" w:customStyle="1" w:styleId="bullet-22">
    <w:name w:val="bullet-22"/>
    <w:basedOn w:val="bullet-2"/>
    <w:rsid w:val="000B31B5"/>
    <w:pPr>
      <w:numPr>
        <w:numId w:val="0"/>
      </w:numPr>
      <w:tabs>
        <w:tab w:val="clear" w:pos="1418"/>
      </w:tabs>
      <w:ind w:left="1418"/>
    </w:pPr>
  </w:style>
  <w:style w:type="paragraph" w:customStyle="1" w:styleId="Literature">
    <w:name w:val="Literature"/>
    <w:basedOn w:val="Normal"/>
    <w:qFormat/>
    <w:rsid w:val="00D26F6E"/>
    <w:pPr>
      <w:numPr>
        <w:numId w:val="5"/>
      </w:numPr>
      <w:jc w:val="left"/>
    </w:pPr>
    <w:rPr>
      <w:rFonts w:ascii="Arial" w:hAnsi="Arial" w:cs="Arial"/>
      <w:kern w:val="22"/>
      <w:sz w:val="22"/>
      <w:lang w:val="en-US"/>
    </w:rPr>
  </w:style>
  <w:style w:type="paragraph" w:styleId="TOC3">
    <w:name w:val="toc 3"/>
    <w:basedOn w:val="Normal"/>
    <w:next w:val="Normal"/>
    <w:autoRedefine/>
    <w:uiPriority w:val="39"/>
    <w:rsid w:val="000B31B5"/>
    <w:pPr>
      <w:ind w:left="480"/>
    </w:pPr>
  </w:style>
  <w:style w:type="paragraph" w:styleId="TOC4">
    <w:name w:val="toc 4"/>
    <w:basedOn w:val="Normal"/>
    <w:next w:val="Normal"/>
    <w:autoRedefine/>
    <w:semiHidden/>
    <w:rsid w:val="0045033A"/>
    <w:pPr>
      <w:ind w:firstLine="0"/>
      <w:jc w:val="left"/>
    </w:pPr>
    <w:rPr>
      <w:rFonts w:ascii="Arial" w:hAnsi="Arial" w:cs="Arial"/>
      <w:sz w:val="22"/>
      <w:szCs w:val="22"/>
    </w:rPr>
  </w:style>
  <w:style w:type="paragraph" w:styleId="TOC60">
    <w:name w:val="toc 6"/>
    <w:basedOn w:val="Normal"/>
    <w:next w:val="Normal"/>
    <w:autoRedefine/>
    <w:semiHidden/>
    <w:rsid w:val="00E260B5"/>
    <w:pPr>
      <w:tabs>
        <w:tab w:val="left" w:leader="dot" w:pos="9360"/>
      </w:tabs>
      <w:ind w:left="1440" w:hanging="1440"/>
      <w:jc w:val="left"/>
    </w:pPr>
    <w:rPr>
      <w:rFonts w:ascii="Arial" w:hAnsi="Arial" w:cs="Arial"/>
      <w:bCs/>
      <w:sz w:val="22"/>
      <w:szCs w:val="22"/>
    </w:rPr>
  </w:style>
  <w:style w:type="paragraph" w:styleId="TOC7">
    <w:name w:val="toc 7"/>
    <w:basedOn w:val="Normal"/>
    <w:next w:val="Normal"/>
    <w:autoRedefine/>
    <w:semiHidden/>
    <w:rsid w:val="000B31B5"/>
    <w:pPr>
      <w:ind w:left="1440"/>
    </w:pPr>
  </w:style>
  <w:style w:type="paragraph" w:styleId="TOC8">
    <w:name w:val="toc 8"/>
    <w:basedOn w:val="Normal"/>
    <w:next w:val="Normal"/>
    <w:autoRedefine/>
    <w:semiHidden/>
    <w:rsid w:val="000B31B5"/>
    <w:pPr>
      <w:ind w:left="1680"/>
    </w:pPr>
  </w:style>
  <w:style w:type="paragraph" w:styleId="TOC9">
    <w:name w:val="toc 9"/>
    <w:basedOn w:val="Normal"/>
    <w:next w:val="Normal"/>
    <w:autoRedefine/>
    <w:semiHidden/>
    <w:rsid w:val="000B31B5"/>
    <w:pPr>
      <w:ind w:left="1920"/>
    </w:pPr>
  </w:style>
  <w:style w:type="character" w:styleId="Hyperlink">
    <w:name w:val="Hyperlink"/>
    <w:basedOn w:val="DefaultParagraphFont"/>
    <w:uiPriority w:val="99"/>
    <w:rsid w:val="000B31B5"/>
    <w:rPr>
      <w:color w:val="0000FF"/>
      <w:u w:val="single"/>
    </w:rPr>
  </w:style>
  <w:style w:type="paragraph" w:styleId="DocumentMap">
    <w:name w:val="Document Map"/>
    <w:basedOn w:val="Normal"/>
    <w:semiHidden/>
    <w:rsid w:val="00602FB1"/>
    <w:pPr>
      <w:shd w:val="clear" w:color="auto" w:fill="000080"/>
    </w:pPr>
    <w:rPr>
      <w:rFonts w:ascii="Tahoma" w:hAnsi="Tahoma" w:cs="Tahoma"/>
      <w:sz w:val="20"/>
    </w:rPr>
  </w:style>
  <w:style w:type="paragraph" w:styleId="BodyTextIndent2">
    <w:name w:val="Body Text Indent 2"/>
    <w:basedOn w:val="Normal"/>
    <w:link w:val="BodyTextIndent2Char"/>
    <w:rsid w:val="006F094F"/>
    <w:pPr>
      <w:spacing w:after="120" w:line="480" w:lineRule="auto"/>
      <w:ind w:left="360"/>
    </w:pPr>
  </w:style>
  <w:style w:type="character" w:customStyle="1" w:styleId="BodyTextIndent2Char">
    <w:name w:val="Body Text Indent 2 Char"/>
    <w:basedOn w:val="DefaultParagraphFont"/>
    <w:link w:val="BodyTextIndent2"/>
    <w:rsid w:val="006F094F"/>
    <w:rPr>
      <w:kern w:val="24"/>
      <w:sz w:val="24"/>
      <w:lang w:val="bg-BG" w:eastAsia="en-US" w:bidi="ar-SA"/>
    </w:rPr>
  </w:style>
  <w:style w:type="paragraph" w:customStyle="1" w:styleId="Style1">
    <w:name w:val="Style1"/>
    <w:basedOn w:val="Normal"/>
    <w:next w:val="Heading4"/>
    <w:link w:val="Style1Char"/>
    <w:rsid w:val="006F094F"/>
    <w:pPr>
      <w:spacing w:before="0"/>
      <w:ind w:firstLine="0"/>
      <w:jc w:val="left"/>
    </w:pPr>
    <w:rPr>
      <w:rFonts w:ascii="Arial" w:hAnsi="Arial"/>
      <w:kern w:val="0"/>
      <w:sz w:val="22"/>
      <w:lang w:val="de-DE"/>
    </w:rPr>
  </w:style>
  <w:style w:type="paragraph" w:customStyle="1" w:styleId="Style2">
    <w:name w:val="Style2"/>
    <w:basedOn w:val="Normal"/>
    <w:next w:val="BodyText"/>
    <w:semiHidden/>
    <w:rsid w:val="006F094F"/>
    <w:pPr>
      <w:spacing w:before="0"/>
      <w:ind w:firstLine="0"/>
      <w:jc w:val="left"/>
    </w:pPr>
    <w:rPr>
      <w:rFonts w:ascii="Arial" w:hAnsi="Arial"/>
      <w:kern w:val="0"/>
      <w:sz w:val="22"/>
      <w:lang w:val="de-DE"/>
    </w:rPr>
  </w:style>
  <w:style w:type="paragraph" w:customStyle="1" w:styleId="Style4">
    <w:name w:val="Style4"/>
    <w:basedOn w:val="Normal"/>
    <w:next w:val="Heading1"/>
    <w:semiHidden/>
    <w:rsid w:val="006F094F"/>
    <w:pPr>
      <w:spacing w:before="0"/>
      <w:ind w:firstLine="0"/>
      <w:jc w:val="left"/>
    </w:pPr>
    <w:rPr>
      <w:rFonts w:ascii="Arial" w:hAnsi="Arial"/>
      <w:kern w:val="0"/>
      <w:sz w:val="22"/>
    </w:rPr>
  </w:style>
  <w:style w:type="paragraph" w:customStyle="1" w:styleId="Style5">
    <w:name w:val="Style5"/>
    <w:basedOn w:val="Normal"/>
    <w:next w:val="Heading1"/>
    <w:semiHidden/>
    <w:rsid w:val="006F094F"/>
    <w:pPr>
      <w:spacing w:before="0"/>
      <w:ind w:firstLine="0"/>
      <w:jc w:val="left"/>
    </w:pPr>
    <w:rPr>
      <w:rFonts w:ascii="Arial" w:hAnsi="Arial"/>
      <w:kern w:val="0"/>
      <w:sz w:val="22"/>
    </w:rPr>
  </w:style>
  <w:style w:type="paragraph" w:customStyle="1" w:styleId="Style6">
    <w:name w:val="Style6"/>
    <w:basedOn w:val="Normal"/>
    <w:next w:val="Heading1"/>
    <w:semiHidden/>
    <w:rsid w:val="006F094F"/>
    <w:pPr>
      <w:spacing w:before="0"/>
      <w:ind w:firstLine="0"/>
      <w:jc w:val="left"/>
    </w:pPr>
    <w:rPr>
      <w:rFonts w:ascii="Arial" w:hAnsi="Arial"/>
      <w:kern w:val="0"/>
      <w:sz w:val="22"/>
    </w:rPr>
  </w:style>
  <w:style w:type="paragraph" w:customStyle="1" w:styleId="Style7">
    <w:name w:val="Style7"/>
    <w:basedOn w:val="Normal"/>
    <w:semiHidden/>
    <w:rsid w:val="006F094F"/>
    <w:pPr>
      <w:spacing w:before="0"/>
      <w:ind w:firstLine="0"/>
      <w:jc w:val="left"/>
    </w:pPr>
    <w:rPr>
      <w:rFonts w:ascii="Arial" w:hAnsi="Arial"/>
      <w:kern w:val="0"/>
      <w:sz w:val="22"/>
      <w:lang w:val="de-DE"/>
    </w:rPr>
  </w:style>
  <w:style w:type="paragraph" w:customStyle="1" w:styleId="Abbildung">
    <w:name w:val="Abbildung"/>
    <w:basedOn w:val="Normal"/>
    <w:next w:val="Normal"/>
    <w:semiHidden/>
    <w:rsid w:val="006F094F"/>
    <w:pPr>
      <w:keepLines/>
      <w:spacing w:before="0" w:after="360" w:line="360" w:lineRule="auto"/>
      <w:ind w:firstLine="0"/>
      <w:jc w:val="left"/>
    </w:pPr>
    <w:rPr>
      <w:rFonts w:ascii="Arial" w:hAnsi="Arial"/>
      <w:kern w:val="0"/>
      <w:sz w:val="22"/>
      <w:lang w:val="en-GB"/>
    </w:rPr>
  </w:style>
  <w:style w:type="paragraph" w:customStyle="1" w:styleId="StyleHeading112pt">
    <w:name w:val="Style Heading 1 + 12 pt"/>
    <w:basedOn w:val="Heading1"/>
    <w:semiHidden/>
    <w:rsid w:val="006F094F"/>
    <w:pPr>
      <w:keepLines w:val="0"/>
      <w:numPr>
        <w:numId w:val="6"/>
      </w:numPr>
      <w:spacing w:before="240" w:after="60"/>
      <w:ind w:right="0"/>
    </w:pPr>
    <w:rPr>
      <w:caps w:val="0"/>
      <w:sz w:val="24"/>
      <w:lang w:val="en-GB"/>
    </w:rPr>
  </w:style>
  <w:style w:type="paragraph" w:customStyle="1" w:styleId="StyleHeading112pt1">
    <w:name w:val="Style Heading 1 + 12 pt1"/>
    <w:basedOn w:val="Heading1"/>
    <w:link w:val="StyleHeading112pt1Char"/>
    <w:semiHidden/>
    <w:rsid w:val="006F094F"/>
    <w:pPr>
      <w:keepLines w:val="0"/>
      <w:numPr>
        <w:numId w:val="7"/>
      </w:numPr>
      <w:spacing w:before="240" w:after="60"/>
      <w:ind w:left="0" w:right="0" w:firstLine="0"/>
    </w:pPr>
  </w:style>
  <w:style w:type="character" w:customStyle="1" w:styleId="StyleHeading112pt1Char">
    <w:name w:val="Style Heading 1 + 12 pt1 Char"/>
    <w:basedOn w:val="Heading1Char"/>
    <w:link w:val="StyleHeading112pt1"/>
    <w:semiHidden/>
    <w:rsid w:val="006F094F"/>
    <w:rPr>
      <w:rFonts w:ascii="Arial" w:hAnsi="Arial"/>
      <w:b/>
      <w:caps/>
      <w:kern w:val="28"/>
      <w:sz w:val="28"/>
      <w:lang w:eastAsia="en-US"/>
    </w:rPr>
  </w:style>
  <w:style w:type="paragraph" w:styleId="BodyTextIndent">
    <w:name w:val="Body Text Indent"/>
    <w:basedOn w:val="Normal"/>
    <w:link w:val="BodyTextIndentChar"/>
    <w:rsid w:val="006F094F"/>
    <w:pPr>
      <w:numPr>
        <w:ilvl w:val="12"/>
      </w:numPr>
      <w:spacing w:before="0"/>
      <w:ind w:left="993" w:hanging="284"/>
    </w:pPr>
    <w:rPr>
      <w:rFonts w:ascii="Arial" w:hAnsi="Arial"/>
      <w:kern w:val="0"/>
      <w:sz w:val="22"/>
      <w:lang w:val="en-GB"/>
    </w:rPr>
  </w:style>
  <w:style w:type="paragraph" w:styleId="BodyTextIndent3">
    <w:name w:val="Body Text Indent 3"/>
    <w:basedOn w:val="Normal"/>
    <w:link w:val="BodyTextIndent3Char"/>
    <w:rsid w:val="006F094F"/>
    <w:pPr>
      <w:spacing w:before="0"/>
      <w:ind w:left="709" w:firstLine="0"/>
    </w:pPr>
    <w:rPr>
      <w:rFonts w:ascii="Arial" w:hAnsi="Arial"/>
      <w:kern w:val="0"/>
      <w:sz w:val="22"/>
      <w:lang w:val="en-GB"/>
    </w:rPr>
  </w:style>
  <w:style w:type="paragraph" w:styleId="ListBullet3">
    <w:name w:val="List Bullet 3"/>
    <w:basedOn w:val="Normal"/>
    <w:autoRedefine/>
    <w:semiHidden/>
    <w:rsid w:val="006F094F"/>
    <w:pPr>
      <w:numPr>
        <w:ilvl w:val="1"/>
        <w:numId w:val="8"/>
      </w:numPr>
      <w:tabs>
        <w:tab w:val="clear" w:pos="1440"/>
      </w:tabs>
      <w:spacing w:before="0" w:after="120"/>
      <w:ind w:left="2552"/>
    </w:pPr>
    <w:rPr>
      <w:noProof/>
      <w:kern w:val="0"/>
      <w:sz w:val="22"/>
    </w:rPr>
  </w:style>
  <w:style w:type="character" w:styleId="HTMLSample">
    <w:name w:val="HTML Sample"/>
    <w:basedOn w:val="DefaultParagraphFont"/>
    <w:semiHidden/>
    <w:rsid w:val="006F094F"/>
    <w:rPr>
      <w:rFonts w:ascii="Arial Unicode MS" w:eastAsia="Arial Unicode MS" w:hAnsi="Arial Unicode MS" w:cs="Arial Unicode MS"/>
    </w:rPr>
  </w:style>
  <w:style w:type="paragraph" w:styleId="Title">
    <w:name w:val="Title"/>
    <w:basedOn w:val="Normal"/>
    <w:qFormat/>
    <w:rsid w:val="0041215B"/>
    <w:pPr>
      <w:spacing w:before="240" w:after="200"/>
      <w:ind w:firstLine="0"/>
      <w:jc w:val="center"/>
    </w:pPr>
    <w:rPr>
      <w:rFonts w:ascii="Arial" w:hAnsi="Arial"/>
      <w:b/>
      <w:bCs/>
      <w:kern w:val="0"/>
      <w:szCs w:val="24"/>
    </w:rPr>
  </w:style>
  <w:style w:type="table" w:styleId="TableGrid">
    <w:name w:val="Table Grid"/>
    <w:basedOn w:val="TableNormal"/>
    <w:uiPriority w:val="59"/>
    <w:rsid w:val="003264EA"/>
    <w:pPr>
      <w:spacing w:before="120"/>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basedOn w:val="DefaultParagraphFont"/>
    <w:link w:val="BodyText"/>
    <w:rsid w:val="00CB3FCB"/>
    <w:rPr>
      <w:rFonts w:ascii="Arial" w:hAnsi="Arial" w:cs="Arial"/>
      <w:kern w:val="22"/>
      <w:sz w:val="24"/>
      <w:szCs w:val="24"/>
      <w:lang w:val="en-US" w:eastAsia="en-US"/>
    </w:rPr>
  </w:style>
  <w:style w:type="paragraph" w:styleId="BalloonText">
    <w:name w:val="Balloon Text"/>
    <w:basedOn w:val="Normal"/>
    <w:link w:val="BalloonTextChar"/>
    <w:rsid w:val="00A17FF7"/>
    <w:rPr>
      <w:rFonts w:ascii="Tahoma" w:hAnsi="Tahoma" w:cs="Tahoma"/>
      <w:sz w:val="16"/>
      <w:szCs w:val="16"/>
    </w:rPr>
  </w:style>
  <w:style w:type="paragraph" w:customStyle="1" w:styleId="bullet0">
    <w:name w:val="bullet"/>
    <w:basedOn w:val="Normal"/>
    <w:semiHidden/>
    <w:rsid w:val="00D943C9"/>
    <w:pPr>
      <w:numPr>
        <w:numId w:val="9"/>
      </w:numPr>
    </w:pPr>
  </w:style>
  <w:style w:type="character" w:customStyle="1" w:styleId="Style1Char">
    <w:name w:val="Style1 Char"/>
    <w:basedOn w:val="DefaultParagraphFont"/>
    <w:link w:val="Style1"/>
    <w:rsid w:val="004A57EE"/>
    <w:rPr>
      <w:rFonts w:ascii="Arial" w:hAnsi="Arial"/>
      <w:sz w:val="22"/>
      <w:lang w:val="de-DE" w:eastAsia="en-US" w:bidi="ar-SA"/>
    </w:rPr>
  </w:style>
  <w:style w:type="paragraph" w:customStyle="1" w:styleId="Listoftables">
    <w:name w:val="List of tables"/>
    <w:basedOn w:val="TOC60"/>
    <w:rsid w:val="007F04AA"/>
    <w:pPr>
      <w:tabs>
        <w:tab w:val="clear" w:pos="9360"/>
        <w:tab w:val="right" w:leader="dot" w:pos="9540"/>
      </w:tabs>
    </w:pPr>
    <w:rPr>
      <w:noProof/>
    </w:rPr>
  </w:style>
  <w:style w:type="character" w:customStyle="1" w:styleId="BodyTextChar">
    <w:name w:val="Body Text Char"/>
    <w:basedOn w:val="DefaultParagraphFont"/>
    <w:semiHidden/>
    <w:rsid w:val="00682374"/>
    <w:rPr>
      <w:rFonts w:ascii="Arial" w:hAnsi="Arial" w:cs="Arial"/>
      <w:kern w:val="22"/>
      <w:sz w:val="22"/>
      <w:lang w:val="en-US" w:eastAsia="en-US" w:bidi="ar-SA"/>
    </w:rPr>
  </w:style>
  <w:style w:type="paragraph" w:styleId="NormalWeb">
    <w:name w:val="Normal (Web)"/>
    <w:basedOn w:val="Normal"/>
    <w:rsid w:val="00C818E1"/>
    <w:pPr>
      <w:spacing w:before="100" w:beforeAutospacing="1" w:after="100" w:afterAutospacing="1"/>
      <w:ind w:firstLine="0"/>
      <w:jc w:val="left"/>
    </w:pPr>
    <w:rPr>
      <w:rFonts w:ascii="Verdana" w:hAnsi="Verdana"/>
      <w:color w:val="000000"/>
      <w:kern w:val="0"/>
      <w:sz w:val="18"/>
      <w:szCs w:val="18"/>
      <w:lang w:eastAsia="bg-BG"/>
    </w:rPr>
  </w:style>
  <w:style w:type="paragraph" w:customStyle="1" w:styleId="tabletext">
    <w:name w:val="table text"/>
    <w:basedOn w:val="Normal"/>
    <w:semiHidden/>
    <w:rsid w:val="00D20437"/>
    <w:pPr>
      <w:widowControl w:val="0"/>
      <w:tabs>
        <w:tab w:val="center" w:pos="1083"/>
        <w:tab w:val="left" w:pos="3060"/>
      </w:tabs>
      <w:spacing w:before="60"/>
      <w:ind w:firstLine="0"/>
      <w:jc w:val="left"/>
    </w:pPr>
    <w:rPr>
      <w:kern w:val="0"/>
      <w:lang w:eastAsia="bg-BG"/>
    </w:rPr>
  </w:style>
  <w:style w:type="paragraph" w:customStyle="1" w:styleId="kolona">
    <w:name w:val="kolona"/>
    <w:basedOn w:val="Normal"/>
    <w:semiHidden/>
    <w:rsid w:val="00EE181C"/>
    <w:pPr>
      <w:spacing w:after="120"/>
      <w:ind w:left="57" w:right="57" w:firstLine="0"/>
      <w:jc w:val="left"/>
    </w:pPr>
    <w:rPr>
      <w:kern w:val="0"/>
      <w:lang w:eastAsia="bg-BG"/>
    </w:rPr>
  </w:style>
  <w:style w:type="paragraph" w:customStyle="1" w:styleId="Bulletq">
    <w:name w:val="Bullet   q"/>
    <w:basedOn w:val="Normal"/>
    <w:semiHidden/>
    <w:rsid w:val="00116E1E"/>
    <w:pPr>
      <w:numPr>
        <w:numId w:val="10"/>
      </w:numPr>
    </w:pPr>
  </w:style>
  <w:style w:type="paragraph" w:customStyle="1" w:styleId="Bodytextubderline">
    <w:name w:val="Body text ubderline"/>
    <w:basedOn w:val="BodyText"/>
    <w:link w:val="BodytextubderlineChar"/>
    <w:semiHidden/>
    <w:rsid w:val="00B13F6F"/>
    <w:pPr>
      <w:ind w:firstLine="0"/>
    </w:pPr>
    <w:rPr>
      <w:rFonts w:eastAsia="SimSun" w:cs="Times New Roman"/>
      <w:b/>
      <w:kern w:val="0"/>
      <w:u w:val="single"/>
      <w:lang w:val="bg-BG" w:eastAsia="zh-CN"/>
    </w:rPr>
  </w:style>
  <w:style w:type="paragraph" w:styleId="Index1">
    <w:name w:val="index 1"/>
    <w:basedOn w:val="Normal"/>
    <w:next w:val="Normal"/>
    <w:autoRedefine/>
    <w:semiHidden/>
    <w:rsid w:val="00BE1497"/>
    <w:pPr>
      <w:ind w:left="240" w:hanging="240"/>
    </w:pPr>
  </w:style>
  <w:style w:type="character" w:customStyle="1" w:styleId="BodytextubderlineChar">
    <w:name w:val="Body text ubderline Char"/>
    <w:basedOn w:val="BodyTextChar"/>
    <w:link w:val="Bodytextubderline"/>
    <w:rsid w:val="00B13F6F"/>
    <w:rPr>
      <w:rFonts w:ascii="Arial" w:eastAsia="SimSun" w:hAnsi="Arial" w:cs="Arial"/>
      <w:b/>
      <w:kern w:val="22"/>
      <w:sz w:val="24"/>
      <w:u w:val="single"/>
      <w:lang w:val="bg-BG" w:eastAsia="zh-CN" w:bidi="ar-SA"/>
    </w:rPr>
  </w:style>
  <w:style w:type="paragraph" w:customStyle="1" w:styleId="indentitalik">
    <w:name w:val="indent italik"/>
    <w:basedOn w:val="Normal"/>
    <w:link w:val="indentitalikChar"/>
    <w:semiHidden/>
    <w:rsid w:val="00EC7CD6"/>
    <w:pPr>
      <w:spacing w:after="120" w:line="280" w:lineRule="atLeast"/>
      <w:ind w:left="1260" w:firstLine="0"/>
      <w:jc w:val="left"/>
    </w:pPr>
    <w:rPr>
      <w:rFonts w:ascii="Arial" w:eastAsia="SimSun" w:hAnsi="Arial"/>
      <w:i/>
      <w:kern w:val="0"/>
    </w:rPr>
  </w:style>
  <w:style w:type="character" w:customStyle="1" w:styleId="indentitalikChar">
    <w:name w:val="indent italik Char"/>
    <w:basedOn w:val="DefaultParagraphFont"/>
    <w:link w:val="indentitalik"/>
    <w:rsid w:val="00EC7CD6"/>
    <w:rPr>
      <w:rFonts w:ascii="Arial" w:eastAsia="SimSun" w:hAnsi="Arial"/>
      <w:i/>
      <w:sz w:val="24"/>
      <w:lang w:val="bg-BG" w:eastAsia="en-US" w:bidi="ar-SA"/>
    </w:rPr>
  </w:style>
  <w:style w:type="character" w:styleId="FootnoteReference">
    <w:name w:val="footnote reference"/>
    <w:basedOn w:val="DefaultParagraphFont"/>
    <w:semiHidden/>
    <w:rsid w:val="00EC7CD6"/>
    <w:rPr>
      <w:vertAlign w:val="superscript"/>
    </w:rPr>
  </w:style>
  <w:style w:type="paragraph" w:customStyle="1" w:styleId="Appendix">
    <w:name w:val="Appendix"/>
    <w:basedOn w:val="Title"/>
    <w:link w:val="AppendixChar"/>
    <w:qFormat/>
    <w:rsid w:val="007B0FEB"/>
    <w:pPr>
      <w:spacing w:before="1440" w:after="720"/>
    </w:pPr>
  </w:style>
  <w:style w:type="paragraph" w:customStyle="1" w:styleId="Numbered">
    <w:name w:val="Numbered"/>
    <w:basedOn w:val="BodyText"/>
    <w:autoRedefine/>
    <w:rsid w:val="00772960"/>
    <w:pPr>
      <w:numPr>
        <w:numId w:val="28"/>
      </w:numPr>
    </w:pPr>
    <w:rPr>
      <w:rFonts w:eastAsia="SimSun" w:cs="Times New Roman"/>
      <w:bCs/>
      <w:kern w:val="0"/>
      <w:lang w:val="bg-BG" w:eastAsia="zh-CN"/>
    </w:rPr>
  </w:style>
  <w:style w:type="paragraph" w:customStyle="1" w:styleId="Bullet">
    <w:name w:val="Bullet"/>
    <w:basedOn w:val="BodyText"/>
    <w:semiHidden/>
    <w:rsid w:val="00486619"/>
    <w:pPr>
      <w:numPr>
        <w:numId w:val="11"/>
      </w:numPr>
      <w:tabs>
        <w:tab w:val="clear" w:pos="360"/>
        <w:tab w:val="num" w:pos="900"/>
      </w:tabs>
      <w:spacing w:before="0" w:line="280" w:lineRule="exact"/>
      <w:ind w:left="900" w:hanging="540"/>
    </w:pPr>
    <w:rPr>
      <w:rFonts w:eastAsia="SimSun" w:cs="Times New Roman"/>
      <w:kern w:val="0"/>
      <w:lang w:val="bg-BG"/>
    </w:rPr>
  </w:style>
  <w:style w:type="paragraph" w:customStyle="1" w:styleId="Bulet1">
    <w:name w:val="Bulet1"/>
    <w:basedOn w:val="Bullet"/>
    <w:semiHidden/>
    <w:rsid w:val="00486619"/>
    <w:pPr>
      <w:tabs>
        <w:tab w:val="clear" w:pos="900"/>
        <w:tab w:val="num" w:pos="1980"/>
      </w:tabs>
      <w:ind w:left="1980" w:hanging="720"/>
    </w:pPr>
  </w:style>
  <w:style w:type="numbering" w:styleId="111111">
    <w:name w:val="Outline List 2"/>
    <w:basedOn w:val="NoList"/>
    <w:semiHidden/>
    <w:rsid w:val="00577156"/>
    <w:pPr>
      <w:numPr>
        <w:numId w:val="21"/>
      </w:numPr>
    </w:pPr>
  </w:style>
  <w:style w:type="numbering" w:styleId="1ai">
    <w:name w:val="Outline List 1"/>
    <w:basedOn w:val="NoList"/>
    <w:semiHidden/>
    <w:rsid w:val="00577156"/>
    <w:pPr>
      <w:numPr>
        <w:numId w:val="22"/>
      </w:numPr>
    </w:pPr>
  </w:style>
  <w:style w:type="numbering" w:styleId="ArticleSection">
    <w:name w:val="Outline List 3"/>
    <w:basedOn w:val="NoList"/>
    <w:semiHidden/>
    <w:rsid w:val="00577156"/>
    <w:pPr>
      <w:numPr>
        <w:numId w:val="23"/>
      </w:numPr>
    </w:pPr>
  </w:style>
  <w:style w:type="paragraph" w:styleId="BlockText">
    <w:name w:val="Block Text"/>
    <w:basedOn w:val="Normal"/>
    <w:semiHidden/>
    <w:rsid w:val="00577156"/>
    <w:pPr>
      <w:spacing w:after="120"/>
      <w:ind w:left="1440" w:right="1440"/>
    </w:pPr>
  </w:style>
  <w:style w:type="paragraph" w:styleId="BodyText3">
    <w:name w:val="Body Text 3"/>
    <w:basedOn w:val="Normal"/>
    <w:semiHidden/>
    <w:rsid w:val="00577156"/>
    <w:pPr>
      <w:spacing w:after="120"/>
    </w:pPr>
    <w:rPr>
      <w:sz w:val="16"/>
      <w:szCs w:val="16"/>
    </w:rPr>
  </w:style>
  <w:style w:type="paragraph" w:styleId="BodyTextFirstIndent">
    <w:name w:val="Body Text First Indent"/>
    <w:basedOn w:val="BodyText"/>
    <w:semiHidden/>
    <w:rsid w:val="00577156"/>
    <w:pPr>
      <w:ind w:firstLine="210"/>
    </w:pPr>
    <w:rPr>
      <w:rFonts w:ascii="Times New Roman" w:hAnsi="Times New Roman" w:cs="Times New Roman"/>
      <w:kern w:val="24"/>
      <w:lang w:val="bg-BG"/>
    </w:rPr>
  </w:style>
  <w:style w:type="paragraph" w:styleId="BodyTextFirstIndent2">
    <w:name w:val="Body Text First Indent 2"/>
    <w:basedOn w:val="BodyTextIndent"/>
    <w:semiHidden/>
    <w:rsid w:val="00577156"/>
    <w:pPr>
      <w:numPr>
        <w:ilvl w:val="0"/>
      </w:numPr>
      <w:spacing w:before="120" w:after="120"/>
      <w:ind w:left="283" w:firstLine="210"/>
    </w:pPr>
    <w:rPr>
      <w:rFonts w:ascii="Times New Roman" w:hAnsi="Times New Roman"/>
      <w:kern w:val="24"/>
      <w:sz w:val="24"/>
      <w:lang w:val="bg-BG"/>
    </w:rPr>
  </w:style>
  <w:style w:type="paragraph" w:styleId="Closing">
    <w:name w:val="Closing"/>
    <w:basedOn w:val="Normal"/>
    <w:semiHidden/>
    <w:rsid w:val="00577156"/>
    <w:pPr>
      <w:ind w:left="4252"/>
    </w:pPr>
  </w:style>
  <w:style w:type="paragraph" w:styleId="Date">
    <w:name w:val="Date"/>
    <w:basedOn w:val="Normal"/>
    <w:next w:val="Normal"/>
    <w:semiHidden/>
    <w:rsid w:val="00577156"/>
  </w:style>
  <w:style w:type="paragraph" w:styleId="E-mailSignature">
    <w:name w:val="E-mail Signature"/>
    <w:basedOn w:val="Normal"/>
    <w:semiHidden/>
    <w:rsid w:val="00577156"/>
  </w:style>
  <w:style w:type="character" w:styleId="Emphasis">
    <w:name w:val="Emphasis"/>
    <w:basedOn w:val="DefaultParagraphFont"/>
    <w:uiPriority w:val="20"/>
    <w:qFormat/>
    <w:rsid w:val="00577156"/>
    <w:rPr>
      <w:i/>
      <w:iCs/>
    </w:rPr>
  </w:style>
  <w:style w:type="paragraph" w:styleId="EnvelopeAddress">
    <w:name w:val="envelope address"/>
    <w:basedOn w:val="Normal"/>
    <w:semiHidden/>
    <w:rsid w:val="00577156"/>
    <w:pPr>
      <w:framePr w:w="7920" w:h="1980" w:hRule="exact" w:hSpace="141" w:wrap="auto" w:hAnchor="page" w:xAlign="center" w:yAlign="bottom"/>
      <w:ind w:left="2880"/>
    </w:pPr>
    <w:rPr>
      <w:rFonts w:ascii="Arial" w:hAnsi="Arial"/>
      <w:szCs w:val="24"/>
    </w:rPr>
  </w:style>
  <w:style w:type="paragraph" w:styleId="EnvelopeReturn">
    <w:name w:val="envelope return"/>
    <w:basedOn w:val="Normal"/>
    <w:semiHidden/>
    <w:rsid w:val="00577156"/>
    <w:rPr>
      <w:rFonts w:ascii="Arial" w:hAnsi="Arial"/>
      <w:sz w:val="20"/>
    </w:rPr>
  </w:style>
  <w:style w:type="character" w:styleId="FollowedHyperlink">
    <w:name w:val="FollowedHyperlink"/>
    <w:basedOn w:val="DefaultParagraphFont"/>
    <w:uiPriority w:val="99"/>
    <w:semiHidden/>
    <w:rsid w:val="00577156"/>
    <w:rPr>
      <w:color w:val="800080"/>
      <w:u w:val="single"/>
    </w:rPr>
  </w:style>
  <w:style w:type="character" w:styleId="HTMLAcronym">
    <w:name w:val="HTML Acronym"/>
    <w:basedOn w:val="DefaultParagraphFont"/>
    <w:semiHidden/>
    <w:rsid w:val="00577156"/>
  </w:style>
  <w:style w:type="paragraph" w:styleId="HTMLAddress">
    <w:name w:val="HTML Address"/>
    <w:basedOn w:val="Normal"/>
    <w:semiHidden/>
    <w:rsid w:val="00577156"/>
    <w:rPr>
      <w:i/>
      <w:iCs/>
    </w:rPr>
  </w:style>
  <w:style w:type="character" w:styleId="HTMLCite">
    <w:name w:val="HTML Cite"/>
    <w:basedOn w:val="DefaultParagraphFont"/>
    <w:semiHidden/>
    <w:rsid w:val="00577156"/>
    <w:rPr>
      <w:i/>
      <w:iCs/>
    </w:rPr>
  </w:style>
  <w:style w:type="character" w:styleId="HTMLCode">
    <w:name w:val="HTML Code"/>
    <w:basedOn w:val="DefaultParagraphFont"/>
    <w:semiHidden/>
    <w:rsid w:val="00577156"/>
    <w:rPr>
      <w:rFonts w:ascii="Courier New" w:hAnsi="Courier New"/>
      <w:sz w:val="20"/>
      <w:szCs w:val="20"/>
    </w:rPr>
  </w:style>
  <w:style w:type="character" w:styleId="HTMLDefinition">
    <w:name w:val="HTML Definition"/>
    <w:basedOn w:val="DefaultParagraphFont"/>
    <w:semiHidden/>
    <w:rsid w:val="00577156"/>
    <w:rPr>
      <w:i/>
      <w:iCs/>
    </w:rPr>
  </w:style>
  <w:style w:type="character" w:styleId="HTMLKeyboard">
    <w:name w:val="HTML Keyboard"/>
    <w:basedOn w:val="DefaultParagraphFont"/>
    <w:semiHidden/>
    <w:rsid w:val="00577156"/>
    <w:rPr>
      <w:rFonts w:ascii="Courier New" w:hAnsi="Courier New"/>
      <w:sz w:val="20"/>
      <w:szCs w:val="20"/>
    </w:rPr>
  </w:style>
  <w:style w:type="paragraph" w:styleId="HTMLPreformatted">
    <w:name w:val="HTML Preformatted"/>
    <w:basedOn w:val="Normal"/>
    <w:semiHidden/>
    <w:rsid w:val="00577156"/>
    <w:rPr>
      <w:rFonts w:ascii="Courier New" w:hAnsi="Courier New"/>
      <w:sz w:val="20"/>
    </w:rPr>
  </w:style>
  <w:style w:type="character" w:styleId="HTMLTypewriter">
    <w:name w:val="HTML Typewriter"/>
    <w:basedOn w:val="DefaultParagraphFont"/>
    <w:semiHidden/>
    <w:rsid w:val="00577156"/>
    <w:rPr>
      <w:rFonts w:ascii="Courier New" w:hAnsi="Courier New"/>
      <w:sz w:val="20"/>
      <w:szCs w:val="20"/>
    </w:rPr>
  </w:style>
  <w:style w:type="character" w:styleId="HTMLVariable">
    <w:name w:val="HTML Variable"/>
    <w:basedOn w:val="DefaultParagraphFont"/>
    <w:semiHidden/>
    <w:rsid w:val="00577156"/>
    <w:rPr>
      <w:i/>
      <w:iCs/>
    </w:rPr>
  </w:style>
  <w:style w:type="paragraph" w:styleId="List">
    <w:name w:val="List"/>
    <w:basedOn w:val="Normal"/>
    <w:semiHidden/>
    <w:rsid w:val="00577156"/>
    <w:pPr>
      <w:ind w:left="283" w:hanging="283"/>
    </w:pPr>
  </w:style>
  <w:style w:type="paragraph" w:styleId="List2">
    <w:name w:val="List 2"/>
    <w:basedOn w:val="Normal"/>
    <w:semiHidden/>
    <w:rsid w:val="00577156"/>
    <w:pPr>
      <w:ind w:left="566" w:hanging="283"/>
    </w:pPr>
  </w:style>
  <w:style w:type="paragraph" w:styleId="List3">
    <w:name w:val="List 3"/>
    <w:basedOn w:val="Normal"/>
    <w:semiHidden/>
    <w:rsid w:val="00577156"/>
    <w:pPr>
      <w:ind w:left="849" w:hanging="283"/>
    </w:pPr>
  </w:style>
  <w:style w:type="paragraph" w:styleId="List4">
    <w:name w:val="List 4"/>
    <w:basedOn w:val="Normal"/>
    <w:semiHidden/>
    <w:rsid w:val="00577156"/>
    <w:pPr>
      <w:ind w:left="1132" w:hanging="283"/>
    </w:pPr>
  </w:style>
  <w:style w:type="paragraph" w:styleId="List5">
    <w:name w:val="List 5"/>
    <w:basedOn w:val="Normal"/>
    <w:semiHidden/>
    <w:rsid w:val="00577156"/>
    <w:pPr>
      <w:ind w:left="1415" w:hanging="283"/>
    </w:pPr>
  </w:style>
  <w:style w:type="paragraph" w:styleId="ListBullet">
    <w:name w:val="List Bullet"/>
    <w:basedOn w:val="Normal"/>
    <w:semiHidden/>
    <w:rsid w:val="00577156"/>
    <w:pPr>
      <w:numPr>
        <w:numId w:val="12"/>
      </w:numPr>
    </w:pPr>
  </w:style>
  <w:style w:type="paragraph" w:styleId="ListBullet2">
    <w:name w:val="List Bullet 2"/>
    <w:basedOn w:val="Normal"/>
    <w:semiHidden/>
    <w:rsid w:val="00577156"/>
    <w:pPr>
      <w:numPr>
        <w:numId w:val="13"/>
      </w:numPr>
    </w:pPr>
  </w:style>
  <w:style w:type="paragraph" w:styleId="ListBullet4">
    <w:name w:val="List Bullet 4"/>
    <w:basedOn w:val="Normal"/>
    <w:semiHidden/>
    <w:rsid w:val="00577156"/>
    <w:pPr>
      <w:numPr>
        <w:numId w:val="14"/>
      </w:numPr>
    </w:pPr>
  </w:style>
  <w:style w:type="paragraph" w:styleId="ListBullet5">
    <w:name w:val="List Bullet 5"/>
    <w:basedOn w:val="Normal"/>
    <w:semiHidden/>
    <w:rsid w:val="00577156"/>
    <w:pPr>
      <w:numPr>
        <w:numId w:val="15"/>
      </w:numPr>
    </w:pPr>
  </w:style>
  <w:style w:type="paragraph" w:styleId="ListContinue">
    <w:name w:val="List Continue"/>
    <w:basedOn w:val="Normal"/>
    <w:semiHidden/>
    <w:rsid w:val="00577156"/>
    <w:pPr>
      <w:spacing w:after="120"/>
      <w:ind w:left="283"/>
    </w:pPr>
  </w:style>
  <w:style w:type="paragraph" w:styleId="ListContinue2">
    <w:name w:val="List Continue 2"/>
    <w:basedOn w:val="Normal"/>
    <w:semiHidden/>
    <w:rsid w:val="00577156"/>
    <w:pPr>
      <w:spacing w:after="120"/>
      <w:ind w:left="566"/>
    </w:pPr>
  </w:style>
  <w:style w:type="paragraph" w:styleId="ListContinue3">
    <w:name w:val="List Continue 3"/>
    <w:basedOn w:val="Normal"/>
    <w:semiHidden/>
    <w:rsid w:val="00577156"/>
    <w:pPr>
      <w:spacing w:after="120"/>
      <w:ind w:left="849"/>
    </w:pPr>
  </w:style>
  <w:style w:type="paragraph" w:styleId="ListContinue4">
    <w:name w:val="List Continue 4"/>
    <w:basedOn w:val="Normal"/>
    <w:semiHidden/>
    <w:rsid w:val="00577156"/>
    <w:pPr>
      <w:spacing w:after="120"/>
      <w:ind w:left="1132"/>
    </w:pPr>
  </w:style>
  <w:style w:type="paragraph" w:styleId="ListContinue5">
    <w:name w:val="List Continue 5"/>
    <w:basedOn w:val="Normal"/>
    <w:semiHidden/>
    <w:rsid w:val="00577156"/>
    <w:pPr>
      <w:spacing w:after="120"/>
      <w:ind w:left="1415"/>
    </w:pPr>
  </w:style>
  <w:style w:type="paragraph" w:styleId="ListNumber">
    <w:name w:val="List Number"/>
    <w:basedOn w:val="Normal"/>
    <w:semiHidden/>
    <w:rsid w:val="00577156"/>
    <w:pPr>
      <w:numPr>
        <w:numId w:val="16"/>
      </w:numPr>
    </w:pPr>
  </w:style>
  <w:style w:type="paragraph" w:styleId="ListNumber2">
    <w:name w:val="List Number 2"/>
    <w:basedOn w:val="Normal"/>
    <w:semiHidden/>
    <w:rsid w:val="00577156"/>
    <w:pPr>
      <w:numPr>
        <w:numId w:val="17"/>
      </w:numPr>
    </w:pPr>
  </w:style>
  <w:style w:type="paragraph" w:styleId="ListNumber3">
    <w:name w:val="List Number 3"/>
    <w:basedOn w:val="Normal"/>
    <w:semiHidden/>
    <w:rsid w:val="00577156"/>
    <w:pPr>
      <w:numPr>
        <w:numId w:val="18"/>
      </w:numPr>
    </w:pPr>
  </w:style>
  <w:style w:type="paragraph" w:styleId="ListNumber4">
    <w:name w:val="List Number 4"/>
    <w:basedOn w:val="Normal"/>
    <w:semiHidden/>
    <w:rsid w:val="00577156"/>
    <w:pPr>
      <w:numPr>
        <w:numId w:val="19"/>
      </w:numPr>
    </w:pPr>
  </w:style>
  <w:style w:type="paragraph" w:styleId="ListNumber5">
    <w:name w:val="List Number 5"/>
    <w:basedOn w:val="Normal"/>
    <w:semiHidden/>
    <w:rsid w:val="00577156"/>
    <w:pPr>
      <w:numPr>
        <w:numId w:val="20"/>
      </w:numPr>
    </w:pPr>
  </w:style>
  <w:style w:type="paragraph" w:styleId="MessageHeader">
    <w:name w:val="Message Header"/>
    <w:basedOn w:val="Normal"/>
    <w:semiHidden/>
    <w:rsid w:val="0057715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Indent">
    <w:name w:val="Normal Indent"/>
    <w:basedOn w:val="Normal"/>
    <w:semiHidden/>
    <w:rsid w:val="00577156"/>
    <w:pPr>
      <w:ind w:left="708"/>
    </w:pPr>
  </w:style>
  <w:style w:type="paragraph" w:styleId="NoteHeading">
    <w:name w:val="Note Heading"/>
    <w:basedOn w:val="Normal"/>
    <w:next w:val="Normal"/>
    <w:semiHidden/>
    <w:rsid w:val="00577156"/>
  </w:style>
  <w:style w:type="paragraph" w:styleId="PlainText">
    <w:name w:val="Plain Text"/>
    <w:basedOn w:val="Normal"/>
    <w:link w:val="PlainTextChar"/>
    <w:rsid w:val="00577156"/>
    <w:rPr>
      <w:rFonts w:ascii="Courier New" w:hAnsi="Courier New"/>
      <w:sz w:val="20"/>
    </w:rPr>
  </w:style>
  <w:style w:type="paragraph" w:styleId="Salutation">
    <w:name w:val="Salutation"/>
    <w:basedOn w:val="Normal"/>
    <w:next w:val="Normal"/>
    <w:semiHidden/>
    <w:rsid w:val="00577156"/>
  </w:style>
  <w:style w:type="paragraph" w:styleId="Signature">
    <w:name w:val="Signature"/>
    <w:basedOn w:val="Normal"/>
    <w:semiHidden/>
    <w:rsid w:val="00577156"/>
    <w:pPr>
      <w:ind w:left="4252"/>
    </w:pPr>
  </w:style>
  <w:style w:type="paragraph" w:styleId="Subtitle">
    <w:name w:val="Subtitle"/>
    <w:basedOn w:val="Normal"/>
    <w:qFormat/>
    <w:rsid w:val="00577156"/>
    <w:pPr>
      <w:spacing w:after="60"/>
      <w:jc w:val="center"/>
      <w:outlineLvl w:val="1"/>
    </w:pPr>
    <w:rPr>
      <w:rFonts w:ascii="Arial" w:hAnsi="Arial"/>
      <w:szCs w:val="24"/>
    </w:rPr>
  </w:style>
  <w:style w:type="table" w:styleId="Table3Deffects1">
    <w:name w:val="Table 3D effects 1"/>
    <w:basedOn w:val="TableNormal"/>
    <w:semiHidden/>
    <w:rsid w:val="00577156"/>
    <w:pPr>
      <w:spacing w:before="120"/>
      <w:ind w:firstLine="851"/>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77156"/>
    <w:pPr>
      <w:spacing w:before="120"/>
      <w:ind w:firstLine="851"/>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77156"/>
    <w:pPr>
      <w:spacing w:before="120"/>
      <w:ind w:firstLine="851"/>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77156"/>
    <w:pPr>
      <w:spacing w:before="120"/>
      <w:ind w:firstLine="851"/>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77156"/>
    <w:pPr>
      <w:spacing w:before="120"/>
      <w:ind w:firstLine="851"/>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77156"/>
    <w:pPr>
      <w:spacing w:before="120"/>
      <w:ind w:firstLine="851"/>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77156"/>
    <w:pPr>
      <w:spacing w:before="120"/>
      <w:ind w:firstLine="851"/>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77156"/>
    <w:pPr>
      <w:spacing w:before="120"/>
      <w:ind w:firstLine="851"/>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77156"/>
    <w:pPr>
      <w:spacing w:before="120"/>
      <w:ind w:firstLine="851"/>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77156"/>
    <w:pPr>
      <w:spacing w:before="120"/>
      <w:ind w:firstLine="851"/>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77156"/>
    <w:pPr>
      <w:spacing w:before="120"/>
      <w:ind w:firstLine="851"/>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77156"/>
    <w:pPr>
      <w:spacing w:before="120"/>
      <w:ind w:firstLine="851"/>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77156"/>
    <w:pPr>
      <w:spacing w:before="120"/>
      <w:ind w:firstLine="851"/>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77156"/>
    <w:pPr>
      <w:spacing w:before="120"/>
      <w:ind w:firstLine="851"/>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77156"/>
    <w:pPr>
      <w:spacing w:before="120"/>
      <w:ind w:firstLine="851"/>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77156"/>
    <w:pPr>
      <w:spacing w:before="120"/>
      <w:ind w:firstLine="851"/>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77156"/>
    <w:pPr>
      <w:spacing w:before="120"/>
      <w:ind w:firstLine="851"/>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577156"/>
    <w:pPr>
      <w:spacing w:before="120"/>
      <w:ind w:firstLine="851"/>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77156"/>
    <w:pPr>
      <w:spacing w:before="120"/>
      <w:ind w:firstLine="851"/>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77156"/>
    <w:pPr>
      <w:spacing w:before="120"/>
      <w:ind w:firstLine="851"/>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77156"/>
    <w:pPr>
      <w:spacing w:before="120"/>
      <w:ind w:firstLine="851"/>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77156"/>
    <w:pPr>
      <w:spacing w:before="120"/>
      <w:ind w:firstLine="851"/>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77156"/>
    <w:pPr>
      <w:spacing w:before="120"/>
      <w:ind w:firstLine="851"/>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77156"/>
    <w:pPr>
      <w:spacing w:before="120"/>
      <w:ind w:firstLine="851"/>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77156"/>
    <w:pPr>
      <w:spacing w:before="120"/>
      <w:ind w:firstLine="851"/>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77156"/>
    <w:pPr>
      <w:spacing w:before="120"/>
      <w:ind w:firstLine="851"/>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77156"/>
    <w:pPr>
      <w:spacing w:before="120"/>
      <w:ind w:firstLine="851"/>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77156"/>
    <w:pPr>
      <w:spacing w:before="120"/>
      <w:ind w:firstLine="851"/>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77156"/>
    <w:pPr>
      <w:spacing w:before="120"/>
      <w:ind w:firstLine="851"/>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77156"/>
    <w:pPr>
      <w:spacing w:before="120"/>
      <w:ind w:firstLine="851"/>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77156"/>
    <w:pPr>
      <w:spacing w:before="120"/>
      <w:ind w:firstLine="851"/>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77156"/>
    <w:pPr>
      <w:spacing w:before="120"/>
      <w:ind w:firstLine="851"/>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77156"/>
    <w:pPr>
      <w:spacing w:before="120"/>
      <w:ind w:firstLine="851"/>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77156"/>
    <w:pPr>
      <w:spacing w:before="120"/>
      <w:ind w:firstLine="851"/>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77156"/>
    <w:pPr>
      <w:spacing w:before="120"/>
      <w:ind w:firstLine="851"/>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77156"/>
    <w:pPr>
      <w:spacing w:before="120"/>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577156"/>
    <w:pPr>
      <w:spacing w:before="120"/>
      <w:ind w:firstLine="851"/>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77156"/>
    <w:pPr>
      <w:spacing w:before="120"/>
      <w:ind w:firstLine="851"/>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77156"/>
    <w:pPr>
      <w:spacing w:before="120"/>
      <w:ind w:firstLine="851"/>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bbreviation">
    <w:name w:val="Abbreviation"/>
    <w:basedOn w:val="BodyText"/>
    <w:rsid w:val="00437EF3"/>
    <w:pPr>
      <w:spacing w:after="0"/>
      <w:ind w:firstLine="0"/>
      <w:jc w:val="left"/>
    </w:pPr>
    <w:rPr>
      <w:sz w:val="22"/>
      <w:lang w:val="bg-BG"/>
    </w:rPr>
  </w:style>
  <w:style w:type="paragraph" w:customStyle="1" w:styleId="Picture">
    <w:name w:val="Picture"/>
    <w:basedOn w:val="BodyText"/>
    <w:rsid w:val="00431C14"/>
    <w:pPr>
      <w:ind w:firstLine="0"/>
      <w:jc w:val="center"/>
    </w:pPr>
    <w:rPr>
      <w:lang w:val="bg-BG"/>
    </w:rPr>
  </w:style>
  <w:style w:type="paragraph" w:customStyle="1" w:styleId="t11">
    <w:name w:val="t11"/>
    <w:basedOn w:val="t1"/>
    <w:rsid w:val="005B39A5"/>
    <w:pPr>
      <w:numPr>
        <w:numId w:val="25"/>
      </w:numPr>
      <w:tabs>
        <w:tab w:val="clear" w:pos="1209"/>
        <w:tab w:val="num" w:pos="393"/>
      </w:tabs>
      <w:ind w:left="393" w:hanging="180"/>
    </w:pPr>
    <w:rPr>
      <w:lang w:val="bg-BG"/>
    </w:rPr>
  </w:style>
  <w:style w:type="paragraph" w:customStyle="1" w:styleId="t110">
    <w:name w:val="t11_"/>
    <w:basedOn w:val="t11"/>
    <w:rsid w:val="007D654B"/>
    <w:pPr>
      <w:numPr>
        <w:numId w:val="24"/>
      </w:numPr>
      <w:ind w:hanging="180"/>
    </w:pPr>
  </w:style>
  <w:style w:type="paragraph" w:customStyle="1" w:styleId="t20">
    <w:name w:val="t20"/>
    <w:basedOn w:val="t10"/>
    <w:rsid w:val="00221D6A"/>
    <w:rPr>
      <w:sz w:val="20"/>
      <w:lang w:val="bg-BG"/>
    </w:rPr>
  </w:style>
  <w:style w:type="paragraph" w:customStyle="1" w:styleId="Appheading2">
    <w:name w:val="App heading 2"/>
    <w:basedOn w:val="Heading2"/>
    <w:rsid w:val="00D60436"/>
    <w:pPr>
      <w:numPr>
        <w:numId w:val="26"/>
      </w:numPr>
    </w:pPr>
  </w:style>
  <w:style w:type="paragraph" w:customStyle="1" w:styleId="RELsections">
    <w:name w:val="REL_sections"/>
    <w:basedOn w:val="Normal"/>
    <w:rsid w:val="00916E1A"/>
    <w:pPr>
      <w:spacing w:before="240" w:after="60"/>
      <w:ind w:right="851" w:firstLine="0"/>
      <w:jc w:val="left"/>
    </w:pPr>
    <w:rPr>
      <w:rFonts w:ascii="Tahoma" w:hAnsi="Tahoma"/>
      <w:b/>
      <w:kern w:val="0"/>
      <w:sz w:val="32"/>
      <w:szCs w:val="24"/>
      <w:lang w:eastAsia="bg-BG"/>
    </w:rPr>
  </w:style>
  <w:style w:type="paragraph" w:customStyle="1" w:styleId="RELaddr">
    <w:name w:val="REL_addr"/>
    <w:basedOn w:val="Normal"/>
    <w:rsid w:val="00916E1A"/>
    <w:pPr>
      <w:spacing w:before="0"/>
      <w:ind w:firstLine="0"/>
      <w:jc w:val="left"/>
    </w:pPr>
    <w:rPr>
      <w:rFonts w:ascii="Arial" w:hAnsi="Arial" w:cs="Arial"/>
      <w:b/>
      <w:kern w:val="0"/>
      <w:szCs w:val="24"/>
      <w:lang w:eastAsia="bg-BG"/>
    </w:rPr>
  </w:style>
  <w:style w:type="paragraph" w:customStyle="1" w:styleId="RELcontr">
    <w:name w:val="REL_contr"/>
    <w:basedOn w:val="RELaddr"/>
    <w:rsid w:val="00916E1A"/>
    <w:pPr>
      <w:jc w:val="right"/>
    </w:pPr>
    <w:rPr>
      <w:sz w:val="28"/>
      <w:szCs w:val="28"/>
    </w:rPr>
  </w:style>
  <w:style w:type="paragraph" w:customStyle="1" w:styleId="RELattributes">
    <w:name w:val="REL_attributes"/>
    <w:basedOn w:val="Normal"/>
    <w:rsid w:val="00916E1A"/>
    <w:pPr>
      <w:spacing w:before="60" w:after="60"/>
      <w:ind w:right="33" w:firstLine="0"/>
      <w:jc w:val="left"/>
    </w:pPr>
    <w:rPr>
      <w:rFonts w:ascii="Tahoma" w:hAnsi="Tahoma"/>
      <w:b/>
      <w:kern w:val="0"/>
      <w:szCs w:val="24"/>
      <w:lang w:eastAsia="bg-BG"/>
    </w:rPr>
  </w:style>
  <w:style w:type="paragraph" w:customStyle="1" w:styleId="RELtext">
    <w:name w:val="REL_text"/>
    <w:basedOn w:val="Normal"/>
    <w:rsid w:val="00916E1A"/>
    <w:pPr>
      <w:spacing w:before="60" w:after="60"/>
      <w:ind w:firstLine="0"/>
      <w:jc w:val="left"/>
    </w:pPr>
    <w:rPr>
      <w:rFonts w:ascii="Tahoma" w:hAnsi="Tahoma"/>
      <w:b/>
      <w:kern w:val="0"/>
      <w:szCs w:val="24"/>
      <w:lang w:eastAsia="bg-BG"/>
    </w:rPr>
  </w:style>
  <w:style w:type="paragraph" w:customStyle="1" w:styleId="RELtextcentr">
    <w:name w:val="REL_text_centr"/>
    <w:basedOn w:val="RELtext"/>
    <w:rsid w:val="00916E1A"/>
    <w:pPr>
      <w:jc w:val="center"/>
    </w:pPr>
  </w:style>
  <w:style w:type="paragraph" w:customStyle="1" w:styleId="RELteam">
    <w:name w:val="REL_team"/>
    <w:basedOn w:val="Normal"/>
    <w:uiPriority w:val="99"/>
    <w:rsid w:val="00916E1A"/>
    <w:pPr>
      <w:spacing w:before="60" w:after="60"/>
      <w:ind w:left="57" w:right="57" w:firstLine="0"/>
      <w:jc w:val="left"/>
    </w:pPr>
    <w:rPr>
      <w:rFonts w:ascii="Tahoma" w:hAnsi="Tahoma"/>
      <w:kern w:val="0"/>
      <w:szCs w:val="24"/>
      <w:lang w:eastAsia="bg-BG"/>
    </w:rPr>
  </w:style>
  <w:style w:type="paragraph" w:customStyle="1" w:styleId="REL4pt">
    <w:name w:val="REL_4pt"/>
    <w:basedOn w:val="Normal"/>
    <w:rsid w:val="00916E1A"/>
    <w:pPr>
      <w:spacing w:before="0"/>
      <w:ind w:firstLine="0"/>
      <w:jc w:val="right"/>
    </w:pPr>
    <w:rPr>
      <w:rFonts w:ascii="Tahoma" w:hAnsi="Tahoma"/>
      <w:b/>
      <w:kern w:val="0"/>
      <w:sz w:val="8"/>
      <w:szCs w:val="24"/>
      <w:lang w:eastAsia="bg-BG"/>
    </w:rPr>
  </w:style>
  <w:style w:type="paragraph" w:customStyle="1" w:styleId="RELprojectNo">
    <w:name w:val="REL_project_No"/>
    <w:basedOn w:val="Normal"/>
    <w:rsid w:val="00813BD7"/>
    <w:pPr>
      <w:spacing w:before="0" w:after="60"/>
      <w:ind w:firstLine="0"/>
      <w:jc w:val="right"/>
    </w:pPr>
    <w:rPr>
      <w:rFonts w:ascii="Arial" w:hAnsi="Arial" w:cs="Arial"/>
      <w:b/>
      <w:kern w:val="0"/>
      <w:sz w:val="32"/>
      <w:szCs w:val="24"/>
      <w:lang w:eastAsia="bg-BG"/>
    </w:rPr>
  </w:style>
  <w:style w:type="paragraph" w:customStyle="1" w:styleId="RELprojecttitle">
    <w:name w:val="REL_project_title"/>
    <w:basedOn w:val="Normal"/>
    <w:rsid w:val="00813BD7"/>
    <w:pPr>
      <w:spacing w:before="0"/>
      <w:ind w:firstLine="0"/>
      <w:jc w:val="center"/>
    </w:pPr>
    <w:rPr>
      <w:rFonts w:ascii="Tahoma" w:hAnsi="Tahoma" w:cs="Tahoma"/>
      <w:b/>
      <w:kern w:val="0"/>
      <w:sz w:val="52"/>
      <w:szCs w:val="52"/>
      <w:lang w:val="ru-RU" w:eastAsia="bg-BG"/>
    </w:rPr>
  </w:style>
  <w:style w:type="paragraph" w:customStyle="1" w:styleId="RELrefNo">
    <w:name w:val="REL_ref_No"/>
    <w:basedOn w:val="Normal"/>
    <w:rsid w:val="00813BD7"/>
    <w:pPr>
      <w:spacing w:before="0"/>
      <w:ind w:firstLine="0"/>
      <w:jc w:val="center"/>
    </w:pPr>
    <w:rPr>
      <w:rFonts w:ascii="Tahoma" w:hAnsi="Tahoma" w:cs="Tahoma"/>
      <w:b/>
      <w:kern w:val="0"/>
      <w:szCs w:val="24"/>
      <w:lang w:eastAsia="bg-BG"/>
    </w:rPr>
  </w:style>
  <w:style w:type="paragraph" w:customStyle="1" w:styleId="RELcontrNo">
    <w:name w:val="REL_contr_No"/>
    <w:basedOn w:val="Normal"/>
    <w:rsid w:val="00813BD7"/>
    <w:pPr>
      <w:spacing w:before="0"/>
      <w:ind w:firstLine="0"/>
      <w:jc w:val="center"/>
    </w:pPr>
    <w:rPr>
      <w:rFonts w:ascii="Tahoma" w:hAnsi="Tahoma" w:cs="Tahoma"/>
      <w:kern w:val="0"/>
      <w:szCs w:val="24"/>
      <w:lang w:eastAsia="bg-BG"/>
    </w:rPr>
  </w:style>
  <w:style w:type="paragraph" w:customStyle="1" w:styleId="RELcontact">
    <w:name w:val="REL_contact"/>
    <w:basedOn w:val="Normal"/>
    <w:rsid w:val="00813BD7"/>
    <w:pPr>
      <w:tabs>
        <w:tab w:val="center" w:pos="4153"/>
        <w:tab w:val="left" w:pos="7938"/>
        <w:tab w:val="left" w:pos="14175"/>
      </w:tabs>
      <w:spacing w:before="0"/>
      <w:ind w:firstLine="0"/>
      <w:jc w:val="right"/>
    </w:pPr>
    <w:rPr>
      <w:rFonts w:ascii="Arial" w:hAnsi="Arial" w:cs="Arial"/>
      <w:kern w:val="0"/>
      <w:sz w:val="18"/>
      <w:szCs w:val="18"/>
      <w:lang w:eastAsia="sr-Cyrl-CS"/>
    </w:rPr>
  </w:style>
  <w:style w:type="paragraph" w:styleId="TableofFigures">
    <w:name w:val="table of figures"/>
    <w:basedOn w:val="Normal"/>
    <w:next w:val="Normal"/>
    <w:uiPriority w:val="99"/>
    <w:rsid w:val="00A818E9"/>
    <w:rPr>
      <w:rFonts w:ascii="Arial" w:hAnsi="Arial"/>
    </w:rPr>
  </w:style>
  <w:style w:type="paragraph" w:customStyle="1" w:styleId="Listoffigures">
    <w:name w:val="List of figures"/>
    <w:basedOn w:val="TableofFigures"/>
    <w:rsid w:val="00C1347A"/>
    <w:pPr>
      <w:tabs>
        <w:tab w:val="right" w:leader="dot" w:pos="9540"/>
      </w:tabs>
      <w:ind w:left="1440" w:hanging="1440"/>
    </w:pPr>
    <w:rPr>
      <w:rFonts w:cs="Arial"/>
      <w:noProof/>
      <w:sz w:val="22"/>
      <w:szCs w:val="22"/>
    </w:rPr>
  </w:style>
  <w:style w:type="character" w:customStyle="1" w:styleId="Heading3Char">
    <w:name w:val="Heading 3 Char"/>
    <w:aliases w:val="style 1 Char,Headline 3 Char,3 Char,Heading 3-1 Char,Пункт Char,Пункт Знак Char,Header 3 Char"/>
    <w:basedOn w:val="DefaultParagraphFont"/>
    <w:link w:val="Heading3"/>
    <w:rsid w:val="00BE674F"/>
    <w:rPr>
      <w:rFonts w:ascii="Arial" w:hAnsi="Arial"/>
      <w:b/>
      <w:kern w:val="28"/>
      <w:sz w:val="24"/>
      <w:szCs w:val="26"/>
      <w:lang w:eastAsia="en-US"/>
    </w:rPr>
  </w:style>
  <w:style w:type="character" w:customStyle="1" w:styleId="a">
    <w:name w:val="Основен текст + Удебелен"/>
    <w:basedOn w:val="DefaultParagraphFont"/>
    <w:rsid w:val="00032A95"/>
    <w:rPr>
      <w:rFonts w:ascii="Arial" w:eastAsia="Arial" w:hAnsi="Arial" w:cs="Arial"/>
      <w:b/>
      <w:bCs/>
      <w:i w:val="0"/>
      <w:iCs w:val="0"/>
      <w:smallCaps w:val="0"/>
      <w:strike w:val="0"/>
      <w:spacing w:val="0"/>
      <w:sz w:val="22"/>
      <w:szCs w:val="22"/>
    </w:rPr>
  </w:style>
  <w:style w:type="character" w:customStyle="1" w:styleId="2">
    <w:name w:val="Основен текст (2)"/>
    <w:basedOn w:val="DefaultParagraphFont"/>
    <w:rsid w:val="00032A95"/>
    <w:rPr>
      <w:rFonts w:ascii="Arial" w:eastAsia="Arial" w:hAnsi="Arial" w:cs="Arial"/>
      <w:b w:val="0"/>
      <w:bCs w:val="0"/>
      <w:i w:val="0"/>
      <w:iCs w:val="0"/>
      <w:smallCaps w:val="0"/>
      <w:strike w:val="0"/>
      <w:spacing w:val="0"/>
      <w:sz w:val="22"/>
      <w:szCs w:val="22"/>
      <w:u w:val="single"/>
    </w:rPr>
  </w:style>
  <w:style w:type="character" w:customStyle="1" w:styleId="a0">
    <w:name w:val="Основен текст"/>
    <w:basedOn w:val="DefaultParagraphFont"/>
    <w:rsid w:val="00032A95"/>
    <w:rPr>
      <w:rFonts w:ascii="Arial" w:eastAsia="Arial" w:hAnsi="Arial" w:cs="Arial"/>
      <w:b w:val="0"/>
      <w:bCs w:val="0"/>
      <w:i w:val="0"/>
      <w:iCs w:val="0"/>
      <w:smallCaps w:val="0"/>
      <w:strike w:val="0"/>
      <w:spacing w:val="0"/>
      <w:sz w:val="22"/>
      <w:szCs w:val="22"/>
      <w:u w:val="single"/>
    </w:rPr>
  </w:style>
  <w:style w:type="character" w:customStyle="1" w:styleId="311pt">
    <w:name w:val="Основен текст (3) + 11 pt"/>
    <w:basedOn w:val="DefaultParagraphFont"/>
    <w:rsid w:val="00032A95"/>
    <w:rPr>
      <w:rFonts w:ascii="Arial" w:eastAsia="Arial" w:hAnsi="Arial" w:cs="Arial"/>
      <w:b w:val="0"/>
      <w:bCs w:val="0"/>
      <w:i w:val="0"/>
      <w:iCs w:val="0"/>
      <w:smallCaps w:val="0"/>
      <w:strike w:val="0"/>
      <w:spacing w:val="0"/>
      <w:sz w:val="22"/>
      <w:szCs w:val="22"/>
    </w:rPr>
  </w:style>
  <w:style w:type="character" w:customStyle="1" w:styleId="a1">
    <w:name w:val="Основен текст + Курсив"/>
    <w:basedOn w:val="DefaultParagraphFont"/>
    <w:rsid w:val="00032A95"/>
    <w:rPr>
      <w:rFonts w:ascii="Arial" w:eastAsia="Arial" w:hAnsi="Arial" w:cs="Arial"/>
      <w:b w:val="0"/>
      <w:bCs w:val="0"/>
      <w:i/>
      <w:iCs/>
      <w:smallCaps w:val="0"/>
      <w:strike w:val="0"/>
      <w:spacing w:val="0"/>
      <w:sz w:val="22"/>
      <w:szCs w:val="22"/>
    </w:rPr>
  </w:style>
  <w:style w:type="paragraph" w:styleId="NoSpacing">
    <w:name w:val="No Spacing"/>
    <w:uiPriority w:val="1"/>
    <w:qFormat/>
    <w:rsid w:val="00032A95"/>
    <w:rPr>
      <w:rFonts w:ascii="Arial Unicode MS" w:eastAsia="Arial Unicode MS" w:hAnsi="Arial Unicode MS" w:cs="Arial Unicode MS"/>
      <w:color w:val="000000"/>
      <w:sz w:val="24"/>
      <w:szCs w:val="24"/>
    </w:rPr>
  </w:style>
  <w:style w:type="paragraph" w:styleId="ListParagraph">
    <w:name w:val="List Paragraph"/>
    <w:basedOn w:val="Normal"/>
    <w:uiPriority w:val="34"/>
    <w:qFormat/>
    <w:rsid w:val="00032A95"/>
    <w:pPr>
      <w:spacing w:before="100" w:beforeAutospacing="1" w:after="100" w:afterAutospacing="1"/>
      <w:ind w:firstLine="0"/>
      <w:jc w:val="left"/>
    </w:pPr>
    <w:rPr>
      <w:kern w:val="0"/>
      <w:szCs w:val="24"/>
      <w:lang w:eastAsia="bg-BG"/>
    </w:rPr>
  </w:style>
  <w:style w:type="paragraph" w:customStyle="1" w:styleId="BuletL1">
    <w:name w:val="Bulet L1"/>
    <w:basedOn w:val="Normal"/>
    <w:autoRedefine/>
    <w:qFormat/>
    <w:rsid w:val="00115DB7"/>
    <w:pPr>
      <w:numPr>
        <w:numId w:val="29"/>
      </w:numPr>
      <w:spacing w:after="120"/>
      <w:jc w:val="left"/>
    </w:pPr>
    <w:rPr>
      <w:rFonts w:ascii="Arial" w:hAnsi="Arial"/>
      <w:kern w:val="0"/>
      <w:szCs w:val="28"/>
      <w:lang w:val="en-GB"/>
    </w:rPr>
  </w:style>
  <w:style w:type="paragraph" w:customStyle="1" w:styleId="R2">
    <w:name w:val="R2"/>
    <w:basedOn w:val="Normal"/>
    <w:autoRedefine/>
    <w:qFormat/>
    <w:rsid w:val="00115DB7"/>
    <w:pPr>
      <w:tabs>
        <w:tab w:val="num" w:pos="1701"/>
      </w:tabs>
      <w:ind w:left="1701" w:right="284" w:hanging="567"/>
      <w:jc w:val="left"/>
    </w:pPr>
    <w:rPr>
      <w:rFonts w:ascii="Arial" w:hAnsi="Arial"/>
      <w:i/>
      <w:kern w:val="0"/>
      <w:sz w:val="18"/>
      <w:szCs w:val="28"/>
      <w:lang w:val="en-GB"/>
    </w:rPr>
  </w:style>
  <w:style w:type="paragraph" w:customStyle="1" w:styleId="StyleHeading4Before6ptAfter3pt">
    <w:name w:val="Style Heading 4ПодпунктÏîäïóíêò + Before:  6 pt After:  3 pt"/>
    <w:basedOn w:val="Heading4"/>
    <w:rsid w:val="00115DB7"/>
    <w:pPr>
      <w:keepLines w:val="0"/>
      <w:numPr>
        <w:ilvl w:val="0"/>
        <w:numId w:val="0"/>
      </w:numPr>
      <w:tabs>
        <w:tab w:val="num" w:pos="864"/>
      </w:tabs>
      <w:spacing w:before="240" w:after="240"/>
      <w:ind w:left="864" w:right="0" w:hanging="864"/>
    </w:pPr>
    <w:rPr>
      <w:rFonts w:ascii="Arial Bold" w:hAnsi="Arial Bold"/>
      <w:bCs/>
      <w:i w:val="0"/>
      <w:kern w:val="0"/>
      <w:sz w:val="24"/>
      <w:szCs w:val="20"/>
    </w:rPr>
  </w:style>
  <w:style w:type="paragraph" w:customStyle="1" w:styleId="Tabc">
    <w:name w:val="Tabc"/>
    <w:basedOn w:val="Normal"/>
    <w:link w:val="TabcCar"/>
    <w:rsid w:val="002B581B"/>
    <w:pPr>
      <w:ind w:firstLine="0"/>
      <w:jc w:val="center"/>
    </w:pPr>
    <w:rPr>
      <w:rFonts w:ascii="Arial" w:hAnsi="Arial"/>
      <w:kern w:val="0"/>
      <w:sz w:val="20"/>
      <w:szCs w:val="28"/>
      <w:lang w:val="en-GB"/>
    </w:rPr>
  </w:style>
  <w:style w:type="character" w:customStyle="1" w:styleId="TabcCar">
    <w:name w:val="Tabc Car"/>
    <w:basedOn w:val="DefaultParagraphFont"/>
    <w:link w:val="Tabc"/>
    <w:rsid w:val="002B581B"/>
    <w:rPr>
      <w:rFonts w:ascii="Arial" w:hAnsi="Arial"/>
      <w:szCs w:val="28"/>
      <w:lang w:val="en-GB" w:eastAsia="en-US"/>
    </w:rPr>
  </w:style>
  <w:style w:type="character" w:customStyle="1" w:styleId="f0Char">
    <w:name w:val="f0 Char"/>
    <w:basedOn w:val="DefaultParagraphFont"/>
    <w:link w:val="f0"/>
    <w:rsid w:val="006B50BF"/>
    <w:rPr>
      <w:rFonts w:ascii="Arial" w:hAnsi="Arial" w:cs="Arial"/>
      <w:b/>
      <w:sz w:val="24"/>
      <w:szCs w:val="24"/>
      <w:lang w:eastAsia="sr-Cyrl-CS"/>
    </w:rPr>
  </w:style>
  <w:style w:type="paragraph" w:customStyle="1" w:styleId="f0">
    <w:name w:val="f0"/>
    <w:basedOn w:val="Normal"/>
    <w:link w:val="f0Char"/>
    <w:autoRedefine/>
    <w:qFormat/>
    <w:rsid w:val="006B50BF"/>
    <w:pPr>
      <w:ind w:firstLine="0"/>
      <w:jc w:val="center"/>
    </w:pPr>
    <w:rPr>
      <w:rFonts w:ascii="Arial" w:hAnsi="Arial" w:cs="Arial"/>
      <w:b/>
      <w:kern w:val="0"/>
      <w:szCs w:val="24"/>
      <w:lang w:eastAsia="sr-Cyrl-CS"/>
    </w:rPr>
  </w:style>
  <w:style w:type="character" w:customStyle="1" w:styleId="PlainTextChar">
    <w:name w:val="Plain Text Char"/>
    <w:basedOn w:val="DefaultParagraphFont"/>
    <w:link w:val="PlainText"/>
    <w:rsid w:val="002B581B"/>
    <w:rPr>
      <w:rFonts w:ascii="Courier New" w:hAnsi="Courier New"/>
      <w:kern w:val="24"/>
      <w:lang w:eastAsia="en-US"/>
    </w:rPr>
  </w:style>
  <w:style w:type="paragraph" w:customStyle="1" w:styleId="a2">
    <w:name w:val="Çàãëàâíè"/>
    <w:basedOn w:val="Normal"/>
    <w:rsid w:val="002B581B"/>
    <w:pPr>
      <w:ind w:firstLine="0"/>
      <w:jc w:val="left"/>
    </w:pPr>
    <w:rPr>
      <w:b/>
      <w:noProof/>
      <w:kern w:val="0"/>
      <w:sz w:val="23"/>
      <w:szCs w:val="28"/>
      <w:lang w:val="en-GB"/>
    </w:rPr>
  </w:style>
  <w:style w:type="paragraph" w:customStyle="1" w:styleId="Style8">
    <w:name w:val="Style8"/>
    <w:basedOn w:val="Normal"/>
    <w:rsid w:val="000F2990"/>
    <w:pPr>
      <w:widowControl w:val="0"/>
      <w:autoSpaceDE w:val="0"/>
      <w:autoSpaceDN w:val="0"/>
      <w:adjustRightInd w:val="0"/>
      <w:spacing w:before="0"/>
      <w:ind w:firstLine="0"/>
      <w:jc w:val="left"/>
    </w:pPr>
    <w:rPr>
      <w:kern w:val="0"/>
      <w:szCs w:val="24"/>
      <w:lang w:eastAsia="bg-BG"/>
    </w:rPr>
  </w:style>
  <w:style w:type="character" w:customStyle="1" w:styleId="FontStyle16">
    <w:name w:val="Font Style16"/>
    <w:basedOn w:val="DefaultParagraphFont"/>
    <w:rsid w:val="000F2990"/>
    <w:rPr>
      <w:rFonts w:ascii="Times New Roman" w:hAnsi="Times New Roman" w:cs="Times New Roman"/>
      <w:sz w:val="24"/>
      <w:szCs w:val="24"/>
    </w:rPr>
  </w:style>
  <w:style w:type="paragraph" w:customStyle="1" w:styleId="Retrait1-2">
    <w:name w:val="Retrait 1-2"/>
    <w:basedOn w:val="Normal"/>
    <w:link w:val="Retrait1-2Char"/>
    <w:uiPriority w:val="99"/>
    <w:rsid w:val="00C31652"/>
    <w:pPr>
      <w:overflowPunct w:val="0"/>
      <w:autoSpaceDE w:val="0"/>
      <w:autoSpaceDN w:val="0"/>
      <w:adjustRightInd w:val="0"/>
      <w:spacing w:before="0" w:line="360" w:lineRule="atLeast"/>
      <w:ind w:left="1134" w:right="624" w:firstLine="0"/>
      <w:textAlignment w:val="baseline"/>
    </w:pPr>
    <w:rPr>
      <w:rFonts w:ascii="Arial" w:hAnsi="Arial" w:cs="Arial"/>
      <w:kern w:val="0"/>
      <w:sz w:val="22"/>
      <w:lang w:val="fr-FR" w:eastAsia="fr-FR"/>
    </w:rPr>
  </w:style>
  <w:style w:type="character" w:customStyle="1" w:styleId="Retrait1-2Char">
    <w:name w:val="Retrait 1-2 Char"/>
    <w:basedOn w:val="DefaultParagraphFont"/>
    <w:link w:val="Retrait1-2"/>
    <w:uiPriority w:val="99"/>
    <w:rsid w:val="00C31652"/>
    <w:rPr>
      <w:rFonts w:ascii="Arial" w:hAnsi="Arial" w:cs="Arial"/>
      <w:sz w:val="22"/>
      <w:lang w:val="fr-FR" w:eastAsia="fr-FR"/>
    </w:rPr>
  </w:style>
  <w:style w:type="paragraph" w:customStyle="1" w:styleId="SubTitle2">
    <w:name w:val="SubTitle2"/>
    <w:basedOn w:val="Normal"/>
    <w:rsid w:val="00DA3B6D"/>
    <w:pPr>
      <w:spacing w:before="0" w:line="240" w:lineRule="atLeast"/>
      <w:ind w:left="-284" w:firstLine="0"/>
      <w:jc w:val="center"/>
    </w:pPr>
    <w:rPr>
      <w:rFonts w:ascii="Timok" w:hAnsi="Timok"/>
      <w:kern w:val="0"/>
      <w:sz w:val="28"/>
      <w:lang w:val="en-US" w:eastAsia="ru-RU"/>
    </w:rPr>
  </w:style>
  <w:style w:type="character" w:customStyle="1" w:styleId="t1Char">
    <w:name w:val="t1 Char"/>
    <w:basedOn w:val="DefaultParagraphFont"/>
    <w:link w:val="t1"/>
    <w:rsid w:val="000C348D"/>
    <w:rPr>
      <w:rFonts w:ascii="Arial" w:hAnsi="Arial"/>
      <w:kern w:val="20"/>
      <w:sz w:val="22"/>
      <w:lang w:val="en-US" w:eastAsia="en-US"/>
    </w:rPr>
  </w:style>
  <w:style w:type="paragraph" w:customStyle="1" w:styleId="1BodyTextIndent">
    <w:name w:val="1 Body Text Indent"/>
    <w:basedOn w:val="BodyTextIndent"/>
    <w:link w:val="1BodyTextIndentCharChar"/>
    <w:rsid w:val="0060358C"/>
    <w:pPr>
      <w:numPr>
        <w:ilvl w:val="0"/>
      </w:numPr>
      <w:spacing w:line="360" w:lineRule="auto"/>
      <w:ind w:left="993" w:firstLine="720"/>
    </w:pPr>
    <w:rPr>
      <w:rFonts w:ascii="Times New Roman" w:hAnsi="Times New Roman"/>
      <w:sz w:val="24"/>
      <w:lang w:val="bg-BG"/>
    </w:rPr>
  </w:style>
  <w:style w:type="character" w:customStyle="1" w:styleId="1BodyTextIndentCharChar">
    <w:name w:val="1 Body Text Indent Char Char"/>
    <w:basedOn w:val="DefaultParagraphFont"/>
    <w:link w:val="1BodyTextIndent"/>
    <w:rsid w:val="0060358C"/>
    <w:rPr>
      <w:sz w:val="24"/>
      <w:lang w:eastAsia="en-US"/>
    </w:rPr>
  </w:style>
  <w:style w:type="paragraph" w:customStyle="1" w:styleId="bulletstyle">
    <w:name w:val="bullet_style"/>
    <w:basedOn w:val="Normal"/>
    <w:rsid w:val="007643A3"/>
    <w:pPr>
      <w:tabs>
        <w:tab w:val="left" w:pos="-904"/>
        <w:tab w:val="left" w:pos="535"/>
        <w:tab w:val="left" w:pos="1255"/>
        <w:tab w:val="left" w:pos="1975"/>
        <w:tab w:val="left" w:pos="2695"/>
        <w:tab w:val="left" w:pos="3415"/>
        <w:tab w:val="left" w:pos="4135"/>
        <w:tab w:val="left" w:pos="4855"/>
        <w:tab w:val="left" w:pos="5575"/>
        <w:tab w:val="left" w:pos="6295"/>
        <w:tab w:val="left" w:pos="7015"/>
        <w:tab w:val="left" w:pos="7735"/>
        <w:tab w:val="left" w:pos="7920"/>
      </w:tabs>
      <w:ind w:left="927" w:hanging="360"/>
    </w:pPr>
    <w:rPr>
      <w:rFonts w:ascii="Arial" w:hAnsi="Arial"/>
      <w:kern w:val="0"/>
      <w:szCs w:val="24"/>
      <w:lang w:val="sr-Cyrl-CS" w:eastAsia="sr-Cyrl-CS"/>
    </w:rPr>
  </w:style>
  <w:style w:type="paragraph" w:customStyle="1" w:styleId="bulletdash">
    <w:name w:val="bulletdash"/>
    <w:basedOn w:val="Normal"/>
    <w:rsid w:val="007643A3"/>
    <w:pPr>
      <w:ind w:left="567" w:hanging="567"/>
    </w:pPr>
    <w:rPr>
      <w:rFonts w:ascii="Arial" w:hAnsi="Arial"/>
      <w:kern w:val="0"/>
      <w:szCs w:val="24"/>
      <w:lang w:val="sr-Cyrl-CS" w:eastAsia="sr-Cyrl-CS"/>
    </w:rPr>
  </w:style>
  <w:style w:type="paragraph" w:customStyle="1" w:styleId="numberedstyle">
    <w:name w:val="numberedstyle"/>
    <w:basedOn w:val="Normal"/>
    <w:rsid w:val="007643A3"/>
    <w:pPr>
      <w:ind w:left="851" w:hanging="851"/>
    </w:pPr>
    <w:rPr>
      <w:rFonts w:ascii="Arial" w:hAnsi="Arial"/>
      <w:kern w:val="0"/>
      <w:szCs w:val="24"/>
      <w:lang w:eastAsia="sr-Cyrl-CS"/>
    </w:rPr>
  </w:style>
  <w:style w:type="paragraph" w:customStyle="1" w:styleId="bulet">
    <w:name w:val="bulet"/>
    <w:basedOn w:val="Normal"/>
    <w:rsid w:val="007643A3"/>
    <w:pPr>
      <w:ind w:left="357" w:hanging="357"/>
    </w:pPr>
    <w:rPr>
      <w:rFonts w:ascii="Arial" w:hAnsi="Arial"/>
      <w:kern w:val="0"/>
      <w:szCs w:val="24"/>
      <w:lang w:eastAsia="sr-Cyrl-CS"/>
    </w:rPr>
  </w:style>
  <w:style w:type="paragraph" w:customStyle="1" w:styleId="fig">
    <w:name w:val="fig"/>
    <w:basedOn w:val="Normal"/>
    <w:rsid w:val="007643A3"/>
    <w:pPr>
      <w:spacing w:before="240" w:after="60"/>
      <w:jc w:val="center"/>
    </w:pPr>
    <w:rPr>
      <w:rFonts w:ascii="Arial" w:hAnsi="Arial"/>
      <w:kern w:val="0"/>
      <w:sz w:val="22"/>
      <w:szCs w:val="24"/>
      <w:lang w:val="sr-Cyrl-CS" w:eastAsia="sr-Cyrl-CS"/>
    </w:rPr>
  </w:style>
  <w:style w:type="paragraph" w:customStyle="1" w:styleId="bulllet">
    <w:name w:val="bulllet"/>
    <w:basedOn w:val="Normal"/>
    <w:rsid w:val="007643A3"/>
    <w:pPr>
      <w:numPr>
        <w:numId w:val="31"/>
      </w:numPr>
      <w:spacing w:before="60"/>
    </w:pPr>
    <w:rPr>
      <w:rFonts w:ascii="Arial" w:hAnsi="Arial"/>
      <w:kern w:val="0"/>
      <w:szCs w:val="24"/>
      <w:lang w:val="en-GB" w:eastAsia="sr-Cyrl-CS"/>
    </w:rPr>
  </w:style>
  <w:style w:type="paragraph" w:customStyle="1" w:styleId="f">
    <w:name w:val="f"/>
    <w:basedOn w:val="Normal"/>
    <w:rsid w:val="007643A3"/>
    <w:pPr>
      <w:keepNext/>
      <w:ind w:firstLine="0"/>
      <w:jc w:val="center"/>
    </w:pPr>
    <w:rPr>
      <w:rFonts w:ascii="Arial" w:hAnsi="Arial"/>
      <w:kern w:val="0"/>
      <w:szCs w:val="24"/>
      <w:lang w:val="en-US" w:eastAsia="sr-Cyrl-CS"/>
    </w:rPr>
  </w:style>
  <w:style w:type="paragraph" w:customStyle="1" w:styleId="t1No">
    <w:name w:val="t1No"/>
    <w:basedOn w:val="Numbered"/>
    <w:rsid w:val="007643A3"/>
    <w:pPr>
      <w:numPr>
        <w:numId w:val="32"/>
      </w:numPr>
      <w:tabs>
        <w:tab w:val="clear" w:pos="1459"/>
      </w:tabs>
      <w:spacing w:before="0" w:after="0"/>
      <w:ind w:left="0" w:firstLine="0"/>
    </w:pPr>
    <w:rPr>
      <w:rFonts w:eastAsia="Times New Roman"/>
      <w:bCs w:val="0"/>
      <w:sz w:val="20"/>
      <w:szCs w:val="20"/>
      <w:lang w:val="en-US" w:eastAsia="sr-Cyrl-CS"/>
    </w:rPr>
  </w:style>
  <w:style w:type="paragraph" w:customStyle="1" w:styleId="hp1">
    <w:name w:val="hp1"/>
    <w:basedOn w:val="Normal"/>
    <w:rsid w:val="007643A3"/>
    <w:pPr>
      <w:keepNext/>
      <w:keepLines/>
      <w:spacing w:before="240" w:after="240"/>
      <w:jc w:val="center"/>
    </w:pPr>
    <w:rPr>
      <w:rFonts w:ascii="TmsCyr" w:hAnsi="TmsCyr"/>
      <w:b/>
      <w:kern w:val="0"/>
      <w:sz w:val="32"/>
      <w:lang w:eastAsia="sr-Cyrl-CS"/>
    </w:rPr>
  </w:style>
  <w:style w:type="paragraph" w:customStyle="1" w:styleId="Title2">
    <w:name w:val="Title2"/>
    <w:basedOn w:val="Heading1"/>
    <w:next w:val="Normal"/>
    <w:rsid w:val="007643A3"/>
    <w:pPr>
      <w:keepLines w:val="0"/>
      <w:numPr>
        <w:numId w:val="0"/>
      </w:numPr>
      <w:spacing w:before="120" w:after="120"/>
      <w:ind w:right="0"/>
      <w:jc w:val="center"/>
    </w:pPr>
    <w:rPr>
      <w:szCs w:val="28"/>
      <w:lang w:val="en-GB" w:eastAsia="sr-Cyrl-CS"/>
    </w:rPr>
  </w:style>
  <w:style w:type="character" w:customStyle="1" w:styleId="BalloonTextChar">
    <w:name w:val="Balloon Text Char"/>
    <w:link w:val="BalloonText"/>
    <w:rsid w:val="007643A3"/>
    <w:rPr>
      <w:rFonts w:ascii="Tahoma" w:hAnsi="Tahoma" w:cs="Tahoma"/>
      <w:kern w:val="24"/>
      <w:sz w:val="16"/>
      <w:szCs w:val="16"/>
      <w:lang w:eastAsia="en-US"/>
    </w:rPr>
  </w:style>
  <w:style w:type="character" w:customStyle="1" w:styleId="BodyTextIndentChar">
    <w:name w:val="Body Text Indent Char"/>
    <w:link w:val="BodyTextIndent"/>
    <w:rsid w:val="007643A3"/>
    <w:rPr>
      <w:rFonts w:ascii="Arial" w:hAnsi="Arial"/>
      <w:sz w:val="22"/>
      <w:lang w:val="en-GB" w:eastAsia="en-US"/>
    </w:rPr>
  </w:style>
  <w:style w:type="paragraph" w:customStyle="1" w:styleId="Default">
    <w:name w:val="Default"/>
    <w:rsid w:val="007643A3"/>
    <w:pPr>
      <w:autoSpaceDE w:val="0"/>
      <w:autoSpaceDN w:val="0"/>
      <w:adjustRightInd w:val="0"/>
    </w:pPr>
    <w:rPr>
      <w:rFonts w:ascii="Arial" w:hAnsi="Arial" w:cs="Arial"/>
      <w:color w:val="000000"/>
      <w:sz w:val="24"/>
      <w:szCs w:val="24"/>
    </w:rPr>
  </w:style>
  <w:style w:type="character" w:customStyle="1" w:styleId="Heading4Char">
    <w:name w:val="Heading 4 Char"/>
    <w:link w:val="Heading4"/>
    <w:rsid w:val="007643A3"/>
    <w:rPr>
      <w:rFonts w:ascii="Arial" w:hAnsi="Arial"/>
      <w:b/>
      <w:i/>
      <w:kern w:val="28"/>
      <w:sz w:val="22"/>
      <w:szCs w:val="22"/>
      <w:lang w:eastAsia="en-US"/>
    </w:rPr>
  </w:style>
  <w:style w:type="character" w:customStyle="1" w:styleId="l1Char">
    <w:name w:val="l1 Char"/>
    <w:link w:val="l1"/>
    <w:rsid w:val="007643A3"/>
    <w:rPr>
      <w:rFonts w:ascii="Arial" w:hAnsi="Arial"/>
      <w:kern w:val="22"/>
      <w:sz w:val="24"/>
      <w:szCs w:val="24"/>
      <w:lang w:val="en-US" w:eastAsia="en-US"/>
    </w:rPr>
  </w:style>
  <w:style w:type="paragraph" w:customStyle="1" w:styleId="h3">
    <w:name w:val="h3"/>
    <w:basedOn w:val="Normal"/>
    <w:rsid w:val="007643A3"/>
    <w:pPr>
      <w:numPr>
        <w:ilvl w:val="2"/>
        <w:numId w:val="34"/>
      </w:numPr>
      <w:spacing w:before="0" w:line="360" w:lineRule="auto"/>
    </w:pPr>
    <w:rPr>
      <w:rFonts w:ascii="Arial" w:hAnsi="Arial"/>
      <w:kern w:val="0"/>
    </w:rPr>
  </w:style>
  <w:style w:type="paragraph" w:customStyle="1" w:styleId="h4">
    <w:name w:val="h4"/>
    <w:basedOn w:val="h3"/>
    <w:rsid w:val="007643A3"/>
    <w:pPr>
      <w:numPr>
        <w:ilvl w:val="3"/>
      </w:numPr>
    </w:pPr>
  </w:style>
  <w:style w:type="character" w:customStyle="1" w:styleId="xdtextbox1">
    <w:name w:val="xdtextbox1"/>
    <w:rsid w:val="007643A3"/>
    <w:rPr>
      <w:color w:val="auto"/>
      <w:bdr w:val="single" w:sz="8" w:space="1" w:color="DCDCDC" w:frame="1"/>
      <w:shd w:val="clear" w:color="auto" w:fill="FFFFFF"/>
    </w:rPr>
  </w:style>
  <w:style w:type="paragraph" w:customStyle="1" w:styleId="StyleCaptionCentered">
    <w:name w:val="Style Caption + Centered"/>
    <w:basedOn w:val="Caption"/>
    <w:rsid w:val="007643A3"/>
    <w:pPr>
      <w:ind w:firstLine="851"/>
    </w:pPr>
    <w:rPr>
      <w:rFonts w:ascii="Arial" w:hAnsi="Arial"/>
      <w:bCs/>
      <w:caps w:val="0"/>
      <w:spacing w:val="0"/>
      <w:kern w:val="0"/>
      <w:sz w:val="22"/>
      <w:lang w:val="sr-Cyrl-CS" w:eastAsia="sr-Cyrl-CS"/>
    </w:rPr>
  </w:style>
  <w:style w:type="character" w:customStyle="1" w:styleId="FooterChar">
    <w:name w:val="Footer Char"/>
    <w:link w:val="Footer"/>
    <w:uiPriority w:val="99"/>
    <w:rsid w:val="007643A3"/>
    <w:rPr>
      <w:rFonts w:ascii="Hebar" w:hAnsi="Hebar"/>
      <w:b/>
      <w:i/>
      <w:noProof/>
      <w:lang w:val="en-GB" w:eastAsia="en-US"/>
    </w:rPr>
  </w:style>
  <w:style w:type="character" w:customStyle="1" w:styleId="BodyTextIndent3Char">
    <w:name w:val="Body Text Indent 3 Char"/>
    <w:link w:val="BodyTextIndent3"/>
    <w:rsid w:val="007643A3"/>
    <w:rPr>
      <w:rFonts w:ascii="Arial" w:hAnsi="Arial"/>
      <w:sz w:val="22"/>
      <w:lang w:val="en-GB" w:eastAsia="en-US"/>
    </w:rPr>
  </w:style>
  <w:style w:type="numbering" w:customStyle="1" w:styleId="NoList1">
    <w:name w:val="No List1"/>
    <w:next w:val="NoList"/>
    <w:uiPriority w:val="99"/>
    <w:semiHidden/>
    <w:unhideWhenUsed/>
    <w:rsid w:val="007643A3"/>
  </w:style>
  <w:style w:type="character" w:customStyle="1" w:styleId="Heading2Char">
    <w:name w:val="Heading 2 Char"/>
    <w:aliases w:val="Headline 2 Char,2 Char,Подраздел Char,подразд Char"/>
    <w:link w:val="Heading2"/>
    <w:rsid w:val="007643A3"/>
    <w:rPr>
      <w:rFonts w:ascii="Arial" w:hAnsi="Arial"/>
      <w:b/>
      <w:kern w:val="28"/>
      <w:sz w:val="26"/>
      <w:szCs w:val="26"/>
      <w:lang w:eastAsia="en-US"/>
    </w:rPr>
  </w:style>
  <w:style w:type="paragraph" w:customStyle="1" w:styleId="Style">
    <w:name w:val="Style"/>
    <w:rsid w:val="007643A3"/>
    <w:pPr>
      <w:widowControl w:val="0"/>
      <w:autoSpaceDE w:val="0"/>
      <w:autoSpaceDN w:val="0"/>
      <w:adjustRightInd w:val="0"/>
      <w:ind w:left="140" w:right="140" w:firstLine="840"/>
      <w:jc w:val="both"/>
    </w:pPr>
    <w:rPr>
      <w:sz w:val="24"/>
      <w:szCs w:val="24"/>
    </w:rPr>
  </w:style>
  <w:style w:type="paragraph" w:customStyle="1" w:styleId="CarattereCarattere1CharCharCarattereCarattereCharChar">
    <w:name w:val="Carattere Carattere1 Char Char Carattere Carattere Char Char"/>
    <w:basedOn w:val="Normal"/>
    <w:next w:val="Normal"/>
    <w:autoRedefine/>
    <w:rsid w:val="007643A3"/>
    <w:pPr>
      <w:widowControl w:val="0"/>
      <w:spacing w:before="60" w:after="60"/>
      <w:ind w:firstLine="1134"/>
    </w:pPr>
    <w:rPr>
      <w:rFonts w:eastAsia="SimSun"/>
      <w:kern w:val="2"/>
      <w:szCs w:val="24"/>
      <w:lang w:val="en-US" w:eastAsia="zh-CN"/>
    </w:rPr>
  </w:style>
  <w:style w:type="character" w:customStyle="1" w:styleId="T1Char0">
    <w:name w:val="T1 Char"/>
    <w:aliases w:val="Livre Char,Gliederung1 Char"/>
    <w:rsid w:val="007643A3"/>
    <w:rPr>
      <w:rFonts w:ascii="Arial" w:hAnsi="Arial"/>
      <w:b/>
      <w:caps/>
      <w:kern w:val="28"/>
      <w:sz w:val="28"/>
      <w:szCs w:val="28"/>
      <w:lang w:val="en-GB" w:eastAsia="sr-Cyrl-CS"/>
    </w:rPr>
  </w:style>
  <w:style w:type="paragraph" w:customStyle="1" w:styleId="StyleItalicLeftBefore0pt">
    <w:name w:val="Style Italic Left Before:  0 pt"/>
    <w:basedOn w:val="Normal"/>
    <w:rsid w:val="007643A3"/>
    <w:pPr>
      <w:tabs>
        <w:tab w:val="left" w:pos="851"/>
      </w:tabs>
      <w:spacing w:before="0"/>
      <w:jc w:val="left"/>
    </w:pPr>
    <w:rPr>
      <w:rFonts w:ascii="Arial" w:hAnsi="Arial"/>
      <w:i/>
      <w:iCs/>
      <w:kern w:val="0"/>
      <w:lang w:val="sr-Cyrl-CS" w:eastAsia="sr-Cyrl-CS"/>
    </w:rPr>
  </w:style>
  <w:style w:type="paragraph" w:customStyle="1" w:styleId="Style3">
    <w:name w:val="Style3"/>
    <w:basedOn w:val="Normal"/>
    <w:rsid w:val="007643A3"/>
    <w:pPr>
      <w:widowControl w:val="0"/>
      <w:autoSpaceDE w:val="0"/>
      <w:autoSpaceDN w:val="0"/>
      <w:adjustRightInd w:val="0"/>
      <w:spacing w:before="0"/>
      <w:ind w:firstLine="0"/>
      <w:jc w:val="left"/>
    </w:pPr>
    <w:rPr>
      <w:kern w:val="0"/>
      <w:szCs w:val="24"/>
      <w:lang w:eastAsia="bg-BG"/>
    </w:rPr>
  </w:style>
  <w:style w:type="character" w:customStyle="1" w:styleId="FontStyle111">
    <w:name w:val="Font Style111"/>
    <w:rsid w:val="007643A3"/>
    <w:rPr>
      <w:rFonts w:ascii="Times New Roman" w:eastAsia="SimSun" w:hAnsi="Times New Roman" w:cs="Times New Roman"/>
      <w:kern w:val="2"/>
      <w:sz w:val="22"/>
      <w:szCs w:val="22"/>
      <w:lang w:val="en-US" w:eastAsia="zh-CN" w:bidi="ar-SA"/>
    </w:rPr>
  </w:style>
  <w:style w:type="character" w:customStyle="1" w:styleId="AppendixChar">
    <w:name w:val="Appendix Char"/>
    <w:link w:val="Appendix"/>
    <w:rsid w:val="007643A3"/>
    <w:rPr>
      <w:rFonts w:ascii="Arial" w:hAnsi="Arial"/>
      <w:b/>
      <w:bCs/>
      <w:sz w:val="24"/>
      <w:szCs w:val="24"/>
      <w:lang w:eastAsia="en-US"/>
    </w:rPr>
  </w:style>
  <w:style w:type="paragraph" w:customStyle="1" w:styleId="StyleAppendix14pt">
    <w:name w:val="Style Appendix + 14 pt"/>
    <w:basedOn w:val="Appendix"/>
    <w:rsid w:val="007643A3"/>
    <w:pPr>
      <w:widowControl w:val="0"/>
      <w:autoSpaceDE w:val="0"/>
      <w:spacing w:before="240" w:after="240"/>
      <w:ind w:left="720" w:hanging="360"/>
    </w:pPr>
    <w:rPr>
      <w:rFonts w:ascii="Times New Roman Bold" w:hAnsi="Times New Roman Bold"/>
      <w:lang w:eastAsia="ar-SA"/>
    </w:rPr>
  </w:style>
  <w:style w:type="character" w:styleId="Strong">
    <w:name w:val="Strong"/>
    <w:basedOn w:val="DefaultParagraphFont"/>
    <w:qFormat/>
    <w:rsid w:val="007643A3"/>
    <w:rPr>
      <w:rFonts w:eastAsia="SimSun"/>
      <w:b/>
      <w:bCs/>
      <w:kern w:val="2"/>
      <w:sz w:val="24"/>
      <w:szCs w:val="24"/>
      <w:lang w:val="en-US" w:eastAsia="zh-CN" w:bidi="ar-SA"/>
    </w:rPr>
  </w:style>
  <w:style w:type="character" w:customStyle="1" w:styleId="apple-converted-space">
    <w:name w:val="apple-converted-space"/>
    <w:basedOn w:val="DefaultParagraphFont"/>
    <w:rsid w:val="000A4B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31B5"/>
    <w:pPr>
      <w:spacing w:before="120"/>
      <w:ind w:firstLine="851"/>
      <w:jc w:val="both"/>
    </w:pPr>
    <w:rPr>
      <w:kern w:val="24"/>
      <w:sz w:val="24"/>
      <w:lang w:eastAsia="en-US"/>
    </w:rPr>
  </w:style>
  <w:style w:type="paragraph" w:styleId="Heading1">
    <w:name w:val="heading 1"/>
    <w:aliases w:val="Titre 1B,VA ANSA,Headline 1,Раздел,T1,Livre,Gliederung1"/>
    <w:basedOn w:val="Normal"/>
    <w:next w:val="Heading2"/>
    <w:link w:val="Heading1Char"/>
    <w:qFormat/>
    <w:rsid w:val="00D60436"/>
    <w:pPr>
      <w:keepNext/>
      <w:keepLines/>
      <w:numPr>
        <w:numId w:val="27"/>
      </w:numPr>
      <w:spacing w:before="480"/>
      <w:ind w:right="851"/>
      <w:jc w:val="left"/>
      <w:outlineLvl w:val="0"/>
    </w:pPr>
    <w:rPr>
      <w:rFonts w:ascii="Arial" w:hAnsi="Arial"/>
      <w:b/>
      <w:caps/>
      <w:kern w:val="28"/>
      <w:sz w:val="28"/>
    </w:rPr>
  </w:style>
  <w:style w:type="paragraph" w:styleId="Heading2">
    <w:name w:val="heading 2"/>
    <w:aliases w:val="Headline 2,2,Подраздел,подразд"/>
    <w:basedOn w:val="Heading1"/>
    <w:next w:val="Heading3"/>
    <w:link w:val="Heading2Char"/>
    <w:qFormat/>
    <w:rsid w:val="00D60436"/>
    <w:pPr>
      <w:numPr>
        <w:ilvl w:val="1"/>
      </w:numPr>
      <w:spacing w:before="360"/>
      <w:outlineLvl w:val="1"/>
    </w:pPr>
    <w:rPr>
      <w:caps w:val="0"/>
      <w:sz w:val="26"/>
      <w:szCs w:val="26"/>
    </w:rPr>
  </w:style>
  <w:style w:type="paragraph" w:styleId="Heading3">
    <w:name w:val="heading 3"/>
    <w:aliases w:val="style 1,Headline 3,3,Heading 3-1,Пункт,Пункт Знак,Header 3"/>
    <w:basedOn w:val="Heading2"/>
    <w:next w:val="Heading4"/>
    <w:link w:val="Heading3Char"/>
    <w:qFormat/>
    <w:rsid w:val="00D60436"/>
    <w:pPr>
      <w:numPr>
        <w:ilvl w:val="2"/>
      </w:numPr>
      <w:spacing w:before="240"/>
      <w:outlineLvl w:val="2"/>
    </w:pPr>
    <w:rPr>
      <w:sz w:val="24"/>
    </w:rPr>
  </w:style>
  <w:style w:type="paragraph" w:styleId="Heading4">
    <w:name w:val="heading 4"/>
    <w:basedOn w:val="Heading3"/>
    <w:next w:val="Heading5"/>
    <w:link w:val="Heading4Char"/>
    <w:qFormat/>
    <w:rsid w:val="00D60436"/>
    <w:pPr>
      <w:numPr>
        <w:ilvl w:val="3"/>
      </w:numPr>
      <w:spacing w:before="160"/>
      <w:outlineLvl w:val="3"/>
    </w:pPr>
    <w:rPr>
      <w:i/>
      <w:sz w:val="22"/>
      <w:szCs w:val="22"/>
    </w:rPr>
  </w:style>
  <w:style w:type="paragraph" w:styleId="Heading5">
    <w:name w:val="heading 5"/>
    <w:aliases w:val="Headline 5,Подпункт1,Ïîäïóíêò1"/>
    <w:basedOn w:val="Heading4"/>
    <w:qFormat/>
    <w:rsid w:val="00244A2E"/>
    <w:pPr>
      <w:numPr>
        <w:ilvl w:val="4"/>
      </w:numPr>
      <w:outlineLvl w:val="4"/>
    </w:pPr>
    <w:rPr>
      <w:b w:val="0"/>
      <w:i w:val="0"/>
      <w:kern w:val="22"/>
    </w:rPr>
  </w:style>
  <w:style w:type="paragraph" w:styleId="Heading6">
    <w:name w:val="heading 6"/>
    <w:aliases w:val="Titre 1 Annexe,Headline 6"/>
    <w:basedOn w:val="Normal"/>
    <w:next w:val="Normal"/>
    <w:qFormat/>
    <w:rsid w:val="00886BA1"/>
    <w:pPr>
      <w:numPr>
        <w:ilvl w:val="5"/>
        <w:numId w:val="27"/>
      </w:numPr>
      <w:spacing w:before="240" w:after="60"/>
      <w:outlineLvl w:val="5"/>
    </w:pPr>
    <w:rPr>
      <w:rFonts w:ascii="Arial" w:hAnsi="Arial"/>
      <w:i/>
      <w:sz w:val="22"/>
    </w:rPr>
  </w:style>
  <w:style w:type="paragraph" w:styleId="Heading7">
    <w:name w:val="heading 7"/>
    <w:aliases w:val="Titre 2 Annexe,Headline 7"/>
    <w:basedOn w:val="Normal"/>
    <w:next w:val="Normal"/>
    <w:qFormat/>
    <w:rsid w:val="00D60436"/>
    <w:pPr>
      <w:numPr>
        <w:ilvl w:val="6"/>
        <w:numId w:val="27"/>
      </w:numPr>
      <w:spacing w:before="240" w:after="60"/>
      <w:outlineLvl w:val="6"/>
    </w:pPr>
    <w:rPr>
      <w:rFonts w:ascii="Arial" w:hAnsi="Arial"/>
      <w:sz w:val="20"/>
    </w:rPr>
  </w:style>
  <w:style w:type="paragraph" w:styleId="Heading8">
    <w:name w:val="heading 8"/>
    <w:aliases w:val="Titre 3 Annexe,Headline 8"/>
    <w:basedOn w:val="Normal"/>
    <w:next w:val="Normal"/>
    <w:qFormat/>
    <w:rsid w:val="00D60436"/>
    <w:pPr>
      <w:numPr>
        <w:ilvl w:val="7"/>
        <w:numId w:val="27"/>
      </w:numPr>
      <w:spacing w:before="240" w:after="60"/>
      <w:outlineLvl w:val="7"/>
    </w:pPr>
    <w:rPr>
      <w:rFonts w:ascii="Arial" w:hAnsi="Arial"/>
      <w:i/>
      <w:sz w:val="20"/>
    </w:rPr>
  </w:style>
  <w:style w:type="paragraph" w:styleId="Heading9">
    <w:name w:val="heading 9"/>
    <w:aliases w:val="Titre annexe,Headline 9"/>
    <w:basedOn w:val="Normal"/>
    <w:next w:val="Normal"/>
    <w:qFormat/>
    <w:rsid w:val="00D60436"/>
    <w:pPr>
      <w:numPr>
        <w:ilvl w:val="8"/>
        <w:numId w:val="27"/>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B Char,VA ANSA Char,Headline 1 Char,Раздел Char,T1 Char1,Livre Char1,Gliederung1 Char1"/>
    <w:basedOn w:val="DefaultParagraphFont"/>
    <w:link w:val="Heading1"/>
    <w:rsid w:val="006F094F"/>
    <w:rPr>
      <w:rFonts w:ascii="Arial" w:hAnsi="Arial"/>
      <w:b/>
      <w:caps/>
      <w:kern w:val="28"/>
      <w:sz w:val="28"/>
      <w:lang w:eastAsia="en-US"/>
    </w:rPr>
  </w:style>
  <w:style w:type="paragraph" w:styleId="BodyText2">
    <w:name w:val="Body Text 2"/>
    <w:basedOn w:val="Normal"/>
    <w:rsid w:val="000B31B5"/>
    <w:pPr>
      <w:jc w:val="center"/>
    </w:pPr>
    <w:rPr>
      <w:b/>
      <w:bCs/>
    </w:rPr>
  </w:style>
  <w:style w:type="paragraph" w:customStyle="1" w:styleId="Title1">
    <w:name w:val="Title1"/>
    <w:basedOn w:val="BodyText2"/>
    <w:semiHidden/>
    <w:rsid w:val="000B31B5"/>
    <w:rPr>
      <w:sz w:val="28"/>
      <w:szCs w:val="28"/>
    </w:rPr>
  </w:style>
  <w:style w:type="paragraph" w:styleId="Header">
    <w:name w:val="header"/>
    <w:rsid w:val="000B31B5"/>
    <w:pPr>
      <w:pBdr>
        <w:bottom w:val="single" w:sz="6" w:space="1" w:color="auto"/>
      </w:pBdr>
      <w:tabs>
        <w:tab w:val="center" w:pos="4320"/>
        <w:tab w:val="right" w:pos="8640"/>
      </w:tabs>
    </w:pPr>
    <w:rPr>
      <w:rFonts w:ascii="Hebar" w:hAnsi="Hebar"/>
      <w:b/>
      <w:i/>
      <w:noProof/>
      <w:lang w:val="en-GB" w:eastAsia="en-US"/>
    </w:rPr>
  </w:style>
  <w:style w:type="paragraph" w:styleId="TOC1">
    <w:name w:val="toc 1"/>
    <w:basedOn w:val="Normal"/>
    <w:next w:val="Normal"/>
    <w:uiPriority w:val="39"/>
    <w:rsid w:val="000B31B5"/>
    <w:pPr>
      <w:tabs>
        <w:tab w:val="right" w:leader="dot" w:pos="9355"/>
      </w:tabs>
      <w:spacing w:before="240" w:after="240"/>
      <w:ind w:left="397" w:hanging="397"/>
      <w:jc w:val="left"/>
    </w:pPr>
    <w:rPr>
      <w:b/>
      <w:caps/>
    </w:rPr>
  </w:style>
  <w:style w:type="paragraph" w:styleId="TOC2">
    <w:name w:val="toc 2"/>
    <w:basedOn w:val="Normal"/>
    <w:next w:val="Normal"/>
    <w:uiPriority w:val="39"/>
    <w:rsid w:val="007853C4"/>
    <w:pPr>
      <w:tabs>
        <w:tab w:val="left" w:pos="851"/>
        <w:tab w:val="right" w:leader="dot" w:pos="9497"/>
      </w:tabs>
      <w:ind w:left="851" w:hanging="851"/>
      <w:jc w:val="left"/>
    </w:pPr>
    <w:rPr>
      <w:rFonts w:ascii="Arial" w:hAnsi="Arial"/>
      <w:smallCaps/>
      <w:sz w:val="20"/>
      <w:lang w:val="en-US"/>
    </w:rPr>
  </w:style>
  <w:style w:type="paragraph" w:customStyle="1" w:styleId="l1">
    <w:name w:val="l1"/>
    <w:basedOn w:val="Normal"/>
    <w:link w:val="l1Char"/>
    <w:rsid w:val="005E65A4"/>
    <w:pPr>
      <w:keepLines/>
      <w:numPr>
        <w:numId w:val="2"/>
      </w:numPr>
      <w:tabs>
        <w:tab w:val="clear" w:pos="1211"/>
        <w:tab w:val="left" w:pos="1134"/>
      </w:tabs>
      <w:ind w:left="1135" w:hanging="284"/>
    </w:pPr>
    <w:rPr>
      <w:rFonts w:ascii="Arial" w:hAnsi="Arial"/>
      <w:kern w:val="22"/>
      <w:szCs w:val="24"/>
      <w:lang w:val="en-US"/>
    </w:rPr>
  </w:style>
  <w:style w:type="paragraph" w:customStyle="1" w:styleId="l2">
    <w:name w:val="l2"/>
    <w:basedOn w:val="l1"/>
    <w:rsid w:val="000B31B5"/>
    <w:pPr>
      <w:numPr>
        <w:numId w:val="4"/>
      </w:numPr>
      <w:tabs>
        <w:tab w:val="clear" w:pos="1134"/>
        <w:tab w:val="clear" w:pos="1211"/>
        <w:tab w:val="left" w:pos="1418"/>
      </w:tabs>
      <w:ind w:left="1418" w:hanging="284"/>
    </w:pPr>
  </w:style>
  <w:style w:type="paragraph" w:customStyle="1" w:styleId="l3">
    <w:name w:val="l3"/>
    <w:basedOn w:val="l2"/>
    <w:semiHidden/>
    <w:rsid w:val="000B31B5"/>
    <w:pPr>
      <w:numPr>
        <w:numId w:val="0"/>
      </w:numPr>
      <w:tabs>
        <w:tab w:val="clear" w:pos="1418"/>
        <w:tab w:val="left" w:pos="1701"/>
      </w:tabs>
      <w:ind w:left="1702" w:hanging="284"/>
    </w:pPr>
  </w:style>
  <w:style w:type="paragraph" w:customStyle="1" w:styleId="t10">
    <w:name w:val="t10"/>
    <w:basedOn w:val="t1"/>
    <w:qFormat/>
    <w:rsid w:val="006F4124"/>
    <w:pPr>
      <w:jc w:val="center"/>
    </w:pPr>
    <w:rPr>
      <w:b/>
      <w:noProof/>
      <w:kern w:val="22"/>
      <w:lang w:val="en-GB"/>
    </w:rPr>
  </w:style>
  <w:style w:type="paragraph" w:customStyle="1" w:styleId="t1">
    <w:name w:val="t1"/>
    <w:basedOn w:val="tabletext"/>
    <w:link w:val="t1Char"/>
    <w:qFormat/>
    <w:rsid w:val="00DD01EE"/>
    <w:pPr>
      <w:spacing w:before="40"/>
    </w:pPr>
    <w:rPr>
      <w:rFonts w:ascii="Arial" w:hAnsi="Arial"/>
      <w:kern w:val="20"/>
      <w:sz w:val="22"/>
      <w:lang w:val="en-US" w:eastAsia="en-US"/>
    </w:rPr>
  </w:style>
  <w:style w:type="paragraph" w:customStyle="1" w:styleId="Appheading1">
    <w:name w:val="App heading 1"/>
    <w:basedOn w:val="Heading1"/>
    <w:rsid w:val="00D60436"/>
    <w:pPr>
      <w:numPr>
        <w:numId w:val="26"/>
      </w:numPr>
    </w:pPr>
  </w:style>
  <w:style w:type="paragraph" w:customStyle="1" w:styleId="t2">
    <w:name w:val="t2"/>
    <w:basedOn w:val="t1"/>
    <w:rsid w:val="005B39A5"/>
    <w:pPr>
      <w:spacing w:before="20"/>
    </w:pPr>
    <w:rPr>
      <w:rFonts w:cs="Arial"/>
      <w:noProof/>
      <w:spacing w:val="-10"/>
      <w:sz w:val="20"/>
      <w:lang w:val="en-GB"/>
    </w:rPr>
  </w:style>
  <w:style w:type="paragraph" w:styleId="Footer">
    <w:name w:val="footer"/>
    <w:link w:val="FooterChar"/>
    <w:uiPriority w:val="99"/>
    <w:rsid w:val="000B31B5"/>
    <w:pPr>
      <w:pBdr>
        <w:top w:val="single" w:sz="6" w:space="1" w:color="auto"/>
      </w:pBdr>
      <w:tabs>
        <w:tab w:val="center" w:pos="4820"/>
        <w:tab w:val="right" w:pos="9639"/>
      </w:tabs>
    </w:pPr>
    <w:rPr>
      <w:rFonts w:ascii="Hebar" w:hAnsi="Hebar"/>
      <w:b/>
      <w:i/>
      <w:noProof/>
      <w:lang w:val="en-GB" w:eastAsia="en-US"/>
    </w:rPr>
  </w:style>
  <w:style w:type="character" w:styleId="PageNumber">
    <w:name w:val="page number"/>
    <w:basedOn w:val="DefaultParagraphFont"/>
    <w:rsid w:val="000B31B5"/>
  </w:style>
  <w:style w:type="character" w:styleId="LineNumber">
    <w:name w:val="line number"/>
    <w:basedOn w:val="DefaultParagraphFont"/>
    <w:semiHidden/>
    <w:rsid w:val="000B31B5"/>
  </w:style>
  <w:style w:type="paragraph" w:styleId="Caption">
    <w:name w:val="caption"/>
    <w:basedOn w:val="Normal"/>
    <w:next w:val="Normal"/>
    <w:qFormat/>
    <w:rsid w:val="000B31B5"/>
    <w:pPr>
      <w:spacing w:after="120"/>
      <w:ind w:firstLine="0"/>
      <w:jc w:val="center"/>
    </w:pPr>
    <w:rPr>
      <w:b/>
      <w:caps/>
      <w:spacing w:val="100"/>
      <w:kern w:val="32"/>
      <w:sz w:val="32"/>
    </w:rPr>
  </w:style>
  <w:style w:type="paragraph" w:customStyle="1" w:styleId="number">
    <w:name w:val="number"/>
    <w:basedOn w:val="l1"/>
    <w:semiHidden/>
    <w:rsid w:val="000B31B5"/>
    <w:pPr>
      <w:numPr>
        <w:numId w:val="3"/>
      </w:numPr>
    </w:pPr>
  </w:style>
  <w:style w:type="paragraph" w:customStyle="1" w:styleId="t0">
    <w:name w:val="t0"/>
    <w:basedOn w:val="Normal"/>
    <w:next w:val="Normal"/>
    <w:rsid w:val="000B31B5"/>
    <w:pPr>
      <w:keepNext/>
      <w:spacing w:after="120"/>
      <w:ind w:firstLine="0"/>
      <w:jc w:val="center"/>
    </w:pPr>
    <w:rPr>
      <w:rFonts w:ascii="Arial" w:hAnsi="Arial" w:cs="Arial"/>
      <w:b/>
      <w:lang w:val="en-US"/>
    </w:rPr>
  </w:style>
  <w:style w:type="paragraph" w:customStyle="1" w:styleId="an-wid-3">
    <w:name w:val="an-wid-3"/>
    <w:basedOn w:val="Normal"/>
    <w:next w:val="Normal"/>
    <w:rsid w:val="000B31B5"/>
    <w:pPr>
      <w:tabs>
        <w:tab w:val="left" w:pos="1701"/>
        <w:tab w:val="left" w:pos="2552"/>
        <w:tab w:val="left" w:pos="4536"/>
        <w:tab w:val="left" w:pos="6521"/>
        <w:tab w:val="left" w:pos="8363"/>
      </w:tabs>
      <w:spacing w:before="0"/>
      <w:ind w:firstLine="0"/>
      <w:jc w:val="left"/>
    </w:pPr>
    <w:rPr>
      <w:rFonts w:ascii="Courier New" w:hAnsi="Courier New"/>
      <w:kern w:val="18"/>
      <w:sz w:val="18"/>
    </w:rPr>
  </w:style>
  <w:style w:type="paragraph" w:customStyle="1" w:styleId="an-wid-1">
    <w:name w:val="an-wid-1"/>
    <w:basedOn w:val="Normal"/>
    <w:rsid w:val="000B31B5"/>
    <w:pPr>
      <w:keepNext/>
      <w:tabs>
        <w:tab w:val="left" w:pos="1559"/>
        <w:tab w:val="left" w:pos="5103"/>
      </w:tabs>
      <w:spacing w:before="0"/>
      <w:ind w:firstLine="0"/>
      <w:jc w:val="left"/>
    </w:pPr>
    <w:rPr>
      <w:rFonts w:ascii="Courier New" w:hAnsi="Courier New"/>
      <w:b/>
      <w:kern w:val="0"/>
      <w:sz w:val="20"/>
    </w:rPr>
  </w:style>
  <w:style w:type="paragraph" w:customStyle="1" w:styleId="an-wid-2">
    <w:name w:val="an-wid-2"/>
    <w:basedOn w:val="an-wid-1"/>
    <w:rsid w:val="000B31B5"/>
    <w:pPr>
      <w:tabs>
        <w:tab w:val="clear" w:pos="1559"/>
        <w:tab w:val="clear" w:pos="5103"/>
      </w:tabs>
    </w:pPr>
    <w:rPr>
      <w:kern w:val="18"/>
      <w:sz w:val="18"/>
    </w:rPr>
  </w:style>
  <w:style w:type="paragraph" w:customStyle="1" w:styleId="ll1">
    <w:name w:val="ll1"/>
    <w:basedOn w:val="Normal"/>
    <w:semiHidden/>
    <w:rsid w:val="000B31B5"/>
    <w:pPr>
      <w:tabs>
        <w:tab w:val="left" w:pos="1560"/>
      </w:tabs>
      <w:spacing w:before="180"/>
      <w:ind w:left="1503" w:right="1134" w:hanging="652"/>
      <w:jc w:val="left"/>
    </w:pPr>
    <w:rPr>
      <w:i/>
    </w:rPr>
  </w:style>
  <w:style w:type="paragraph" w:styleId="BodyText">
    <w:name w:val="Body Text"/>
    <w:basedOn w:val="Normal"/>
    <w:link w:val="BodyTextChar1"/>
    <w:rsid w:val="00CB3FCB"/>
    <w:pPr>
      <w:spacing w:after="120"/>
    </w:pPr>
    <w:rPr>
      <w:rFonts w:ascii="Arial" w:hAnsi="Arial" w:cs="Arial"/>
      <w:kern w:val="22"/>
      <w:szCs w:val="24"/>
      <w:lang w:val="en-US"/>
    </w:rPr>
  </w:style>
  <w:style w:type="paragraph" w:customStyle="1" w:styleId="fig0">
    <w:name w:val="fig0"/>
    <w:basedOn w:val="t0"/>
    <w:rsid w:val="00CB3FCB"/>
    <w:pPr>
      <w:keepNext w:val="0"/>
    </w:pPr>
  </w:style>
  <w:style w:type="paragraph" w:customStyle="1" w:styleId="l11">
    <w:name w:val="l11"/>
    <w:basedOn w:val="l1"/>
    <w:rsid w:val="00252143"/>
    <w:pPr>
      <w:numPr>
        <w:numId w:val="0"/>
      </w:numPr>
      <w:tabs>
        <w:tab w:val="clear" w:pos="1134"/>
      </w:tabs>
      <w:ind w:left="1134"/>
    </w:pPr>
  </w:style>
  <w:style w:type="paragraph" w:customStyle="1" w:styleId="TOC6">
    <w:name w:val="TOC6"/>
    <w:basedOn w:val="TOC5"/>
    <w:semiHidden/>
    <w:rsid w:val="000B31B5"/>
    <w:pPr>
      <w:tabs>
        <w:tab w:val="clear" w:pos="9639"/>
        <w:tab w:val="right" w:leader="dot" w:pos="9638"/>
      </w:tabs>
      <w:spacing w:before="24"/>
      <w:ind w:left="1560" w:hanging="1560"/>
      <w:jc w:val="left"/>
    </w:pPr>
    <w:rPr>
      <w:sz w:val="20"/>
      <w:lang w:val="en-US"/>
    </w:rPr>
  </w:style>
  <w:style w:type="paragraph" w:styleId="TOC5">
    <w:name w:val="toc 5"/>
    <w:basedOn w:val="Normal"/>
    <w:next w:val="Normal"/>
    <w:semiHidden/>
    <w:rsid w:val="000B31B5"/>
    <w:pPr>
      <w:tabs>
        <w:tab w:val="right" w:leader="dot" w:pos="9639"/>
      </w:tabs>
      <w:ind w:left="960"/>
    </w:pPr>
  </w:style>
  <w:style w:type="paragraph" w:customStyle="1" w:styleId="Subhead1">
    <w:name w:val="Subhead1"/>
    <w:basedOn w:val="Normal"/>
    <w:rsid w:val="000B31B5"/>
    <w:pPr>
      <w:keepNext/>
      <w:ind w:left="851" w:right="851" w:firstLine="0"/>
      <w:jc w:val="left"/>
    </w:pPr>
    <w:rPr>
      <w:rFonts w:ascii="Arial" w:hAnsi="Arial"/>
      <w:b/>
      <w:kern w:val="22"/>
    </w:rPr>
  </w:style>
  <w:style w:type="paragraph" w:customStyle="1" w:styleId="Subhead2">
    <w:name w:val="Subhead2"/>
    <w:basedOn w:val="Subhead1"/>
    <w:rsid w:val="000B31B5"/>
    <w:rPr>
      <w:b w:val="0"/>
      <w:i/>
      <w:u w:val="single"/>
    </w:rPr>
  </w:style>
  <w:style w:type="paragraph" w:customStyle="1" w:styleId="bullet-1">
    <w:name w:val="bullet-1"/>
    <w:basedOn w:val="l1"/>
    <w:rsid w:val="00DD4897"/>
    <w:pPr>
      <w:numPr>
        <w:numId w:val="1"/>
      </w:numPr>
      <w:tabs>
        <w:tab w:val="clear" w:pos="1211"/>
      </w:tabs>
      <w:ind w:left="1134" w:hanging="283"/>
    </w:pPr>
  </w:style>
  <w:style w:type="paragraph" w:customStyle="1" w:styleId="bullet-2">
    <w:name w:val="bullet-2"/>
    <w:basedOn w:val="bullet-1"/>
    <w:rsid w:val="000B31B5"/>
    <w:pPr>
      <w:tabs>
        <w:tab w:val="clear" w:pos="1134"/>
        <w:tab w:val="left" w:pos="1418"/>
      </w:tabs>
      <w:ind w:left="1418" w:hanging="284"/>
    </w:pPr>
  </w:style>
  <w:style w:type="paragraph" w:customStyle="1" w:styleId="Formula">
    <w:name w:val="Formula"/>
    <w:basedOn w:val="Normal"/>
    <w:rsid w:val="009B4226"/>
    <w:pPr>
      <w:tabs>
        <w:tab w:val="right" w:pos="9356"/>
      </w:tabs>
      <w:ind w:firstLine="1134"/>
      <w:jc w:val="left"/>
    </w:pPr>
    <w:rPr>
      <w:rFonts w:ascii="Arial" w:hAnsi="Arial" w:cs="Arial"/>
      <w:kern w:val="22"/>
      <w:lang w:val="en-US"/>
    </w:rPr>
  </w:style>
  <w:style w:type="paragraph" w:customStyle="1" w:styleId="l22">
    <w:name w:val="l22"/>
    <w:basedOn w:val="l2"/>
    <w:rsid w:val="00DE5265"/>
    <w:pPr>
      <w:numPr>
        <w:numId w:val="0"/>
      </w:numPr>
      <w:tabs>
        <w:tab w:val="clear" w:pos="1418"/>
      </w:tabs>
      <w:ind w:left="1418"/>
    </w:pPr>
  </w:style>
  <w:style w:type="paragraph" w:customStyle="1" w:styleId="bullet-11">
    <w:name w:val="bullet-11"/>
    <w:basedOn w:val="bullet-1"/>
    <w:rsid w:val="00DD4897"/>
    <w:pPr>
      <w:numPr>
        <w:numId w:val="0"/>
      </w:numPr>
      <w:tabs>
        <w:tab w:val="clear" w:pos="1134"/>
      </w:tabs>
      <w:ind w:left="1134"/>
    </w:pPr>
  </w:style>
  <w:style w:type="paragraph" w:customStyle="1" w:styleId="bullet-22">
    <w:name w:val="bullet-22"/>
    <w:basedOn w:val="bullet-2"/>
    <w:rsid w:val="000B31B5"/>
    <w:pPr>
      <w:numPr>
        <w:numId w:val="0"/>
      </w:numPr>
      <w:tabs>
        <w:tab w:val="clear" w:pos="1418"/>
      </w:tabs>
      <w:ind w:left="1418"/>
    </w:pPr>
  </w:style>
  <w:style w:type="paragraph" w:customStyle="1" w:styleId="Literature">
    <w:name w:val="Literature"/>
    <w:basedOn w:val="Normal"/>
    <w:qFormat/>
    <w:rsid w:val="00D26F6E"/>
    <w:pPr>
      <w:numPr>
        <w:numId w:val="5"/>
      </w:numPr>
      <w:jc w:val="left"/>
    </w:pPr>
    <w:rPr>
      <w:rFonts w:ascii="Arial" w:hAnsi="Arial" w:cs="Arial"/>
      <w:kern w:val="22"/>
      <w:sz w:val="22"/>
      <w:lang w:val="en-US"/>
    </w:rPr>
  </w:style>
  <w:style w:type="paragraph" w:styleId="TOC3">
    <w:name w:val="toc 3"/>
    <w:basedOn w:val="Normal"/>
    <w:next w:val="Normal"/>
    <w:autoRedefine/>
    <w:uiPriority w:val="39"/>
    <w:rsid w:val="000B31B5"/>
    <w:pPr>
      <w:ind w:left="480"/>
    </w:pPr>
  </w:style>
  <w:style w:type="paragraph" w:styleId="TOC4">
    <w:name w:val="toc 4"/>
    <w:basedOn w:val="Normal"/>
    <w:next w:val="Normal"/>
    <w:autoRedefine/>
    <w:semiHidden/>
    <w:rsid w:val="0045033A"/>
    <w:pPr>
      <w:ind w:firstLine="0"/>
      <w:jc w:val="left"/>
    </w:pPr>
    <w:rPr>
      <w:rFonts w:ascii="Arial" w:hAnsi="Arial" w:cs="Arial"/>
      <w:sz w:val="22"/>
      <w:szCs w:val="22"/>
    </w:rPr>
  </w:style>
  <w:style w:type="paragraph" w:styleId="TOC60">
    <w:name w:val="toc 6"/>
    <w:basedOn w:val="Normal"/>
    <w:next w:val="Normal"/>
    <w:autoRedefine/>
    <w:semiHidden/>
    <w:rsid w:val="00E260B5"/>
    <w:pPr>
      <w:tabs>
        <w:tab w:val="left" w:leader="dot" w:pos="9360"/>
      </w:tabs>
      <w:ind w:left="1440" w:hanging="1440"/>
      <w:jc w:val="left"/>
    </w:pPr>
    <w:rPr>
      <w:rFonts w:ascii="Arial" w:hAnsi="Arial" w:cs="Arial"/>
      <w:bCs/>
      <w:sz w:val="22"/>
      <w:szCs w:val="22"/>
    </w:rPr>
  </w:style>
  <w:style w:type="paragraph" w:styleId="TOC7">
    <w:name w:val="toc 7"/>
    <w:basedOn w:val="Normal"/>
    <w:next w:val="Normal"/>
    <w:autoRedefine/>
    <w:semiHidden/>
    <w:rsid w:val="000B31B5"/>
    <w:pPr>
      <w:ind w:left="1440"/>
    </w:pPr>
  </w:style>
  <w:style w:type="paragraph" w:styleId="TOC8">
    <w:name w:val="toc 8"/>
    <w:basedOn w:val="Normal"/>
    <w:next w:val="Normal"/>
    <w:autoRedefine/>
    <w:semiHidden/>
    <w:rsid w:val="000B31B5"/>
    <w:pPr>
      <w:ind w:left="1680"/>
    </w:pPr>
  </w:style>
  <w:style w:type="paragraph" w:styleId="TOC9">
    <w:name w:val="toc 9"/>
    <w:basedOn w:val="Normal"/>
    <w:next w:val="Normal"/>
    <w:autoRedefine/>
    <w:semiHidden/>
    <w:rsid w:val="000B31B5"/>
    <w:pPr>
      <w:ind w:left="1920"/>
    </w:pPr>
  </w:style>
  <w:style w:type="character" w:styleId="Hyperlink">
    <w:name w:val="Hyperlink"/>
    <w:basedOn w:val="DefaultParagraphFont"/>
    <w:uiPriority w:val="99"/>
    <w:rsid w:val="000B31B5"/>
    <w:rPr>
      <w:color w:val="0000FF"/>
      <w:u w:val="single"/>
    </w:rPr>
  </w:style>
  <w:style w:type="paragraph" w:styleId="DocumentMap">
    <w:name w:val="Document Map"/>
    <w:basedOn w:val="Normal"/>
    <w:semiHidden/>
    <w:rsid w:val="00602FB1"/>
    <w:pPr>
      <w:shd w:val="clear" w:color="auto" w:fill="000080"/>
    </w:pPr>
    <w:rPr>
      <w:rFonts w:ascii="Tahoma" w:hAnsi="Tahoma" w:cs="Tahoma"/>
      <w:sz w:val="20"/>
    </w:rPr>
  </w:style>
  <w:style w:type="paragraph" w:styleId="BodyTextIndent2">
    <w:name w:val="Body Text Indent 2"/>
    <w:basedOn w:val="Normal"/>
    <w:link w:val="BodyTextIndent2Char"/>
    <w:rsid w:val="006F094F"/>
    <w:pPr>
      <w:spacing w:after="120" w:line="480" w:lineRule="auto"/>
      <w:ind w:left="360"/>
    </w:pPr>
  </w:style>
  <w:style w:type="character" w:customStyle="1" w:styleId="BodyTextIndent2Char">
    <w:name w:val="Body Text Indent 2 Char"/>
    <w:basedOn w:val="DefaultParagraphFont"/>
    <w:link w:val="BodyTextIndent2"/>
    <w:rsid w:val="006F094F"/>
    <w:rPr>
      <w:kern w:val="24"/>
      <w:sz w:val="24"/>
      <w:lang w:val="bg-BG" w:eastAsia="en-US" w:bidi="ar-SA"/>
    </w:rPr>
  </w:style>
  <w:style w:type="paragraph" w:customStyle="1" w:styleId="Style1">
    <w:name w:val="Style1"/>
    <w:basedOn w:val="Normal"/>
    <w:next w:val="Heading4"/>
    <w:link w:val="Style1Char"/>
    <w:rsid w:val="006F094F"/>
    <w:pPr>
      <w:spacing w:before="0"/>
      <w:ind w:firstLine="0"/>
      <w:jc w:val="left"/>
    </w:pPr>
    <w:rPr>
      <w:rFonts w:ascii="Arial" w:hAnsi="Arial"/>
      <w:kern w:val="0"/>
      <w:sz w:val="22"/>
      <w:lang w:val="de-DE"/>
    </w:rPr>
  </w:style>
  <w:style w:type="paragraph" w:customStyle="1" w:styleId="Style2">
    <w:name w:val="Style2"/>
    <w:basedOn w:val="Normal"/>
    <w:next w:val="BodyText"/>
    <w:semiHidden/>
    <w:rsid w:val="006F094F"/>
    <w:pPr>
      <w:spacing w:before="0"/>
      <w:ind w:firstLine="0"/>
      <w:jc w:val="left"/>
    </w:pPr>
    <w:rPr>
      <w:rFonts w:ascii="Arial" w:hAnsi="Arial"/>
      <w:kern w:val="0"/>
      <w:sz w:val="22"/>
      <w:lang w:val="de-DE"/>
    </w:rPr>
  </w:style>
  <w:style w:type="paragraph" w:customStyle="1" w:styleId="Style4">
    <w:name w:val="Style4"/>
    <w:basedOn w:val="Normal"/>
    <w:next w:val="Heading1"/>
    <w:semiHidden/>
    <w:rsid w:val="006F094F"/>
    <w:pPr>
      <w:spacing w:before="0"/>
      <w:ind w:firstLine="0"/>
      <w:jc w:val="left"/>
    </w:pPr>
    <w:rPr>
      <w:rFonts w:ascii="Arial" w:hAnsi="Arial"/>
      <w:kern w:val="0"/>
      <w:sz w:val="22"/>
    </w:rPr>
  </w:style>
  <w:style w:type="paragraph" w:customStyle="1" w:styleId="Style5">
    <w:name w:val="Style5"/>
    <w:basedOn w:val="Normal"/>
    <w:next w:val="Heading1"/>
    <w:semiHidden/>
    <w:rsid w:val="006F094F"/>
    <w:pPr>
      <w:spacing w:before="0"/>
      <w:ind w:firstLine="0"/>
      <w:jc w:val="left"/>
    </w:pPr>
    <w:rPr>
      <w:rFonts w:ascii="Arial" w:hAnsi="Arial"/>
      <w:kern w:val="0"/>
      <w:sz w:val="22"/>
    </w:rPr>
  </w:style>
  <w:style w:type="paragraph" w:customStyle="1" w:styleId="Style6">
    <w:name w:val="Style6"/>
    <w:basedOn w:val="Normal"/>
    <w:next w:val="Heading1"/>
    <w:semiHidden/>
    <w:rsid w:val="006F094F"/>
    <w:pPr>
      <w:spacing w:before="0"/>
      <w:ind w:firstLine="0"/>
      <w:jc w:val="left"/>
    </w:pPr>
    <w:rPr>
      <w:rFonts w:ascii="Arial" w:hAnsi="Arial"/>
      <w:kern w:val="0"/>
      <w:sz w:val="22"/>
    </w:rPr>
  </w:style>
  <w:style w:type="paragraph" w:customStyle="1" w:styleId="Style7">
    <w:name w:val="Style7"/>
    <w:basedOn w:val="Normal"/>
    <w:semiHidden/>
    <w:rsid w:val="006F094F"/>
    <w:pPr>
      <w:spacing w:before="0"/>
      <w:ind w:firstLine="0"/>
      <w:jc w:val="left"/>
    </w:pPr>
    <w:rPr>
      <w:rFonts w:ascii="Arial" w:hAnsi="Arial"/>
      <w:kern w:val="0"/>
      <w:sz w:val="22"/>
      <w:lang w:val="de-DE"/>
    </w:rPr>
  </w:style>
  <w:style w:type="paragraph" w:customStyle="1" w:styleId="Abbildung">
    <w:name w:val="Abbildung"/>
    <w:basedOn w:val="Normal"/>
    <w:next w:val="Normal"/>
    <w:semiHidden/>
    <w:rsid w:val="006F094F"/>
    <w:pPr>
      <w:keepLines/>
      <w:spacing w:before="0" w:after="360" w:line="360" w:lineRule="auto"/>
      <w:ind w:firstLine="0"/>
      <w:jc w:val="left"/>
    </w:pPr>
    <w:rPr>
      <w:rFonts w:ascii="Arial" w:hAnsi="Arial"/>
      <w:kern w:val="0"/>
      <w:sz w:val="22"/>
      <w:lang w:val="en-GB"/>
    </w:rPr>
  </w:style>
  <w:style w:type="paragraph" w:customStyle="1" w:styleId="StyleHeading112pt">
    <w:name w:val="Style Heading 1 + 12 pt"/>
    <w:basedOn w:val="Heading1"/>
    <w:semiHidden/>
    <w:rsid w:val="006F094F"/>
    <w:pPr>
      <w:keepLines w:val="0"/>
      <w:numPr>
        <w:numId w:val="6"/>
      </w:numPr>
      <w:spacing w:before="240" w:after="60"/>
      <w:ind w:right="0"/>
    </w:pPr>
    <w:rPr>
      <w:caps w:val="0"/>
      <w:sz w:val="24"/>
      <w:lang w:val="en-GB"/>
    </w:rPr>
  </w:style>
  <w:style w:type="paragraph" w:customStyle="1" w:styleId="StyleHeading112pt1">
    <w:name w:val="Style Heading 1 + 12 pt1"/>
    <w:basedOn w:val="Heading1"/>
    <w:link w:val="StyleHeading112pt1Char"/>
    <w:semiHidden/>
    <w:rsid w:val="006F094F"/>
    <w:pPr>
      <w:keepLines w:val="0"/>
      <w:numPr>
        <w:numId w:val="7"/>
      </w:numPr>
      <w:spacing w:before="240" w:after="60"/>
      <w:ind w:left="0" w:right="0" w:firstLine="0"/>
    </w:pPr>
  </w:style>
  <w:style w:type="character" w:customStyle="1" w:styleId="StyleHeading112pt1Char">
    <w:name w:val="Style Heading 1 + 12 pt1 Char"/>
    <w:basedOn w:val="Heading1Char"/>
    <w:link w:val="StyleHeading112pt1"/>
    <w:semiHidden/>
    <w:rsid w:val="006F094F"/>
    <w:rPr>
      <w:rFonts w:ascii="Arial" w:hAnsi="Arial"/>
      <w:b/>
      <w:caps/>
      <w:kern w:val="28"/>
      <w:sz w:val="28"/>
      <w:lang w:eastAsia="en-US"/>
    </w:rPr>
  </w:style>
  <w:style w:type="paragraph" w:styleId="BodyTextIndent">
    <w:name w:val="Body Text Indent"/>
    <w:basedOn w:val="Normal"/>
    <w:link w:val="BodyTextIndentChar"/>
    <w:rsid w:val="006F094F"/>
    <w:pPr>
      <w:numPr>
        <w:ilvl w:val="12"/>
      </w:numPr>
      <w:spacing w:before="0"/>
      <w:ind w:left="993" w:hanging="284"/>
    </w:pPr>
    <w:rPr>
      <w:rFonts w:ascii="Arial" w:hAnsi="Arial"/>
      <w:kern w:val="0"/>
      <w:sz w:val="22"/>
      <w:lang w:val="en-GB"/>
    </w:rPr>
  </w:style>
  <w:style w:type="paragraph" w:styleId="BodyTextIndent3">
    <w:name w:val="Body Text Indent 3"/>
    <w:basedOn w:val="Normal"/>
    <w:link w:val="BodyTextIndent3Char"/>
    <w:rsid w:val="006F094F"/>
    <w:pPr>
      <w:spacing w:before="0"/>
      <w:ind w:left="709" w:firstLine="0"/>
    </w:pPr>
    <w:rPr>
      <w:rFonts w:ascii="Arial" w:hAnsi="Arial"/>
      <w:kern w:val="0"/>
      <w:sz w:val="22"/>
      <w:lang w:val="en-GB"/>
    </w:rPr>
  </w:style>
  <w:style w:type="paragraph" w:styleId="ListBullet3">
    <w:name w:val="List Bullet 3"/>
    <w:basedOn w:val="Normal"/>
    <w:autoRedefine/>
    <w:semiHidden/>
    <w:rsid w:val="006F094F"/>
    <w:pPr>
      <w:numPr>
        <w:ilvl w:val="1"/>
        <w:numId w:val="8"/>
      </w:numPr>
      <w:tabs>
        <w:tab w:val="clear" w:pos="1440"/>
      </w:tabs>
      <w:spacing w:before="0" w:after="120"/>
      <w:ind w:left="2552"/>
    </w:pPr>
    <w:rPr>
      <w:noProof/>
      <w:kern w:val="0"/>
      <w:sz w:val="22"/>
    </w:rPr>
  </w:style>
  <w:style w:type="character" w:styleId="HTMLSample">
    <w:name w:val="HTML Sample"/>
    <w:basedOn w:val="DefaultParagraphFont"/>
    <w:semiHidden/>
    <w:rsid w:val="006F094F"/>
    <w:rPr>
      <w:rFonts w:ascii="Arial Unicode MS" w:eastAsia="Arial Unicode MS" w:hAnsi="Arial Unicode MS" w:cs="Arial Unicode MS"/>
    </w:rPr>
  </w:style>
  <w:style w:type="paragraph" w:styleId="Title">
    <w:name w:val="Title"/>
    <w:basedOn w:val="Normal"/>
    <w:qFormat/>
    <w:rsid w:val="0041215B"/>
    <w:pPr>
      <w:spacing w:before="240" w:after="200"/>
      <w:ind w:firstLine="0"/>
      <w:jc w:val="center"/>
    </w:pPr>
    <w:rPr>
      <w:rFonts w:ascii="Arial" w:hAnsi="Arial"/>
      <w:b/>
      <w:bCs/>
      <w:kern w:val="0"/>
      <w:szCs w:val="24"/>
    </w:rPr>
  </w:style>
  <w:style w:type="table" w:styleId="TableGrid">
    <w:name w:val="Table Grid"/>
    <w:basedOn w:val="TableNormal"/>
    <w:uiPriority w:val="59"/>
    <w:rsid w:val="003264EA"/>
    <w:pPr>
      <w:spacing w:before="120"/>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basedOn w:val="DefaultParagraphFont"/>
    <w:link w:val="BodyText"/>
    <w:rsid w:val="00CB3FCB"/>
    <w:rPr>
      <w:rFonts w:ascii="Arial" w:hAnsi="Arial" w:cs="Arial"/>
      <w:kern w:val="22"/>
      <w:sz w:val="24"/>
      <w:szCs w:val="24"/>
      <w:lang w:val="en-US" w:eastAsia="en-US"/>
    </w:rPr>
  </w:style>
  <w:style w:type="paragraph" w:styleId="BalloonText">
    <w:name w:val="Balloon Text"/>
    <w:basedOn w:val="Normal"/>
    <w:link w:val="BalloonTextChar"/>
    <w:rsid w:val="00A17FF7"/>
    <w:rPr>
      <w:rFonts w:ascii="Tahoma" w:hAnsi="Tahoma" w:cs="Tahoma"/>
      <w:sz w:val="16"/>
      <w:szCs w:val="16"/>
    </w:rPr>
  </w:style>
  <w:style w:type="paragraph" w:customStyle="1" w:styleId="bullet0">
    <w:name w:val="bullet"/>
    <w:basedOn w:val="Normal"/>
    <w:semiHidden/>
    <w:rsid w:val="00D943C9"/>
    <w:pPr>
      <w:numPr>
        <w:numId w:val="9"/>
      </w:numPr>
    </w:pPr>
  </w:style>
  <w:style w:type="character" w:customStyle="1" w:styleId="Style1Char">
    <w:name w:val="Style1 Char"/>
    <w:basedOn w:val="DefaultParagraphFont"/>
    <w:link w:val="Style1"/>
    <w:rsid w:val="004A57EE"/>
    <w:rPr>
      <w:rFonts w:ascii="Arial" w:hAnsi="Arial"/>
      <w:sz w:val="22"/>
      <w:lang w:val="de-DE" w:eastAsia="en-US" w:bidi="ar-SA"/>
    </w:rPr>
  </w:style>
  <w:style w:type="paragraph" w:customStyle="1" w:styleId="Listoftables">
    <w:name w:val="List of tables"/>
    <w:basedOn w:val="TOC60"/>
    <w:rsid w:val="007F04AA"/>
    <w:pPr>
      <w:tabs>
        <w:tab w:val="clear" w:pos="9360"/>
        <w:tab w:val="right" w:leader="dot" w:pos="9540"/>
      </w:tabs>
    </w:pPr>
    <w:rPr>
      <w:noProof/>
    </w:rPr>
  </w:style>
  <w:style w:type="character" w:customStyle="1" w:styleId="BodyTextChar">
    <w:name w:val="Body Text Char"/>
    <w:basedOn w:val="DefaultParagraphFont"/>
    <w:semiHidden/>
    <w:rsid w:val="00682374"/>
    <w:rPr>
      <w:rFonts w:ascii="Arial" w:hAnsi="Arial" w:cs="Arial"/>
      <w:kern w:val="22"/>
      <w:sz w:val="22"/>
      <w:lang w:val="en-US" w:eastAsia="en-US" w:bidi="ar-SA"/>
    </w:rPr>
  </w:style>
  <w:style w:type="paragraph" w:styleId="NormalWeb">
    <w:name w:val="Normal (Web)"/>
    <w:basedOn w:val="Normal"/>
    <w:rsid w:val="00C818E1"/>
    <w:pPr>
      <w:spacing w:before="100" w:beforeAutospacing="1" w:after="100" w:afterAutospacing="1"/>
      <w:ind w:firstLine="0"/>
      <w:jc w:val="left"/>
    </w:pPr>
    <w:rPr>
      <w:rFonts w:ascii="Verdana" w:hAnsi="Verdana"/>
      <w:color w:val="000000"/>
      <w:kern w:val="0"/>
      <w:sz w:val="18"/>
      <w:szCs w:val="18"/>
      <w:lang w:eastAsia="bg-BG"/>
    </w:rPr>
  </w:style>
  <w:style w:type="paragraph" w:customStyle="1" w:styleId="tabletext">
    <w:name w:val="table text"/>
    <w:basedOn w:val="Normal"/>
    <w:semiHidden/>
    <w:rsid w:val="00D20437"/>
    <w:pPr>
      <w:widowControl w:val="0"/>
      <w:tabs>
        <w:tab w:val="center" w:pos="1083"/>
        <w:tab w:val="left" w:pos="3060"/>
      </w:tabs>
      <w:spacing w:before="60"/>
      <w:ind w:firstLine="0"/>
      <w:jc w:val="left"/>
    </w:pPr>
    <w:rPr>
      <w:kern w:val="0"/>
      <w:lang w:eastAsia="bg-BG"/>
    </w:rPr>
  </w:style>
  <w:style w:type="paragraph" w:customStyle="1" w:styleId="kolona">
    <w:name w:val="kolona"/>
    <w:basedOn w:val="Normal"/>
    <w:semiHidden/>
    <w:rsid w:val="00EE181C"/>
    <w:pPr>
      <w:spacing w:after="120"/>
      <w:ind w:left="57" w:right="57" w:firstLine="0"/>
      <w:jc w:val="left"/>
    </w:pPr>
    <w:rPr>
      <w:kern w:val="0"/>
      <w:lang w:eastAsia="bg-BG"/>
    </w:rPr>
  </w:style>
  <w:style w:type="paragraph" w:customStyle="1" w:styleId="Bulletq">
    <w:name w:val="Bullet   q"/>
    <w:basedOn w:val="Normal"/>
    <w:semiHidden/>
    <w:rsid w:val="00116E1E"/>
    <w:pPr>
      <w:numPr>
        <w:numId w:val="10"/>
      </w:numPr>
    </w:pPr>
  </w:style>
  <w:style w:type="paragraph" w:customStyle="1" w:styleId="Bodytextubderline">
    <w:name w:val="Body text ubderline"/>
    <w:basedOn w:val="BodyText"/>
    <w:link w:val="BodytextubderlineChar"/>
    <w:semiHidden/>
    <w:rsid w:val="00B13F6F"/>
    <w:pPr>
      <w:ind w:firstLine="0"/>
    </w:pPr>
    <w:rPr>
      <w:rFonts w:eastAsia="SimSun" w:cs="Times New Roman"/>
      <w:b/>
      <w:kern w:val="0"/>
      <w:u w:val="single"/>
      <w:lang w:val="bg-BG" w:eastAsia="zh-CN"/>
    </w:rPr>
  </w:style>
  <w:style w:type="paragraph" w:styleId="Index1">
    <w:name w:val="index 1"/>
    <w:basedOn w:val="Normal"/>
    <w:next w:val="Normal"/>
    <w:autoRedefine/>
    <w:semiHidden/>
    <w:rsid w:val="00BE1497"/>
    <w:pPr>
      <w:ind w:left="240" w:hanging="240"/>
    </w:pPr>
  </w:style>
  <w:style w:type="character" w:customStyle="1" w:styleId="BodytextubderlineChar">
    <w:name w:val="Body text ubderline Char"/>
    <w:basedOn w:val="BodyTextChar"/>
    <w:link w:val="Bodytextubderline"/>
    <w:rsid w:val="00B13F6F"/>
    <w:rPr>
      <w:rFonts w:ascii="Arial" w:eastAsia="SimSun" w:hAnsi="Arial" w:cs="Arial"/>
      <w:b/>
      <w:kern w:val="22"/>
      <w:sz w:val="24"/>
      <w:u w:val="single"/>
      <w:lang w:val="bg-BG" w:eastAsia="zh-CN" w:bidi="ar-SA"/>
    </w:rPr>
  </w:style>
  <w:style w:type="paragraph" w:customStyle="1" w:styleId="indentitalik">
    <w:name w:val="indent italik"/>
    <w:basedOn w:val="Normal"/>
    <w:link w:val="indentitalikChar"/>
    <w:semiHidden/>
    <w:rsid w:val="00EC7CD6"/>
    <w:pPr>
      <w:spacing w:after="120" w:line="280" w:lineRule="atLeast"/>
      <w:ind w:left="1260" w:firstLine="0"/>
      <w:jc w:val="left"/>
    </w:pPr>
    <w:rPr>
      <w:rFonts w:ascii="Arial" w:eastAsia="SimSun" w:hAnsi="Arial"/>
      <w:i/>
      <w:kern w:val="0"/>
    </w:rPr>
  </w:style>
  <w:style w:type="character" w:customStyle="1" w:styleId="indentitalikChar">
    <w:name w:val="indent italik Char"/>
    <w:basedOn w:val="DefaultParagraphFont"/>
    <w:link w:val="indentitalik"/>
    <w:rsid w:val="00EC7CD6"/>
    <w:rPr>
      <w:rFonts w:ascii="Arial" w:eastAsia="SimSun" w:hAnsi="Arial"/>
      <w:i/>
      <w:sz w:val="24"/>
      <w:lang w:val="bg-BG" w:eastAsia="en-US" w:bidi="ar-SA"/>
    </w:rPr>
  </w:style>
  <w:style w:type="character" w:styleId="FootnoteReference">
    <w:name w:val="footnote reference"/>
    <w:basedOn w:val="DefaultParagraphFont"/>
    <w:semiHidden/>
    <w:rsid w:val="00EC7CD6"/>
    <w:rPr>
      <w:vertAlign w:val="superscript"/>
    </w:rPr>
  </w:style>
  <w:style w:type="paragraph" w:customStyle="1" w:styleId="Appendix">
    <w:name w:val="Appendix"/>
    <w:basedOn w:val="Title"/>
    <w:link w:val="AppendixChar"/>
    <w:qFormat/>
    <w:rsid w:val="007B0FEB"/>
    <w:pPr>
      <w:spacing w:before="1440" w:after="720"/>
    </w:pPr>
  </w:style>
  <w:style w:type="paragraph" w:customStyle="1" w:styleId="Numbered">
    <w:name w:val="Numbered"/>
    <w:basedOn w:val="BodyText"/>
    <w:autoRedefine/>
    <w:rsid w:val="00772960"/>
    <w:pPr>
      <w:numPr>
        <w:numId w:val="28"/>
      </w:numPr>
    </w:pPr>
    <w:rPr>
      <w:rFonts w:eastAsia="SimSun" w:cs="Times New Roman"/>
      <w:bCs/>
      <w:kern w:val="0"/>
      <w:lang w:val="bg-BG" w:eastAsia="zh-CN"/>
    </w:rPr>
  </w:style>
  <w:style w:type="paragraph" w:customStyle="1" w:styleId="Bullet">
    <w:name w:val="Bullet"/>
    <w:basedOn w:val="BodyText"/>
    <w:semiHidden/>
    <w:rsid w:val="00486619"/>
    <w:pPr>
      <w:numPr>
        <w:numId w:val="11"/>
      </w:numPr>
      <w:tabs>
        <w:tab w:val="clear" w:pos="360"/>
        <w:tab w:val="num" w:pos="900"/>
      </w:tabs>
      <w:spacing w:before="0" w:line="280" w:lineRule="exact"/>
      <w:ind w:left="900" w:hanging="540"/>
    </w:pPr>
    <w:rPr>
      <w:rFonts w:eastAsia="SimSun" w:cs="Times New Roman"/>
      <w:kern w:val="0"/>
      <w:lang w:val="bg-BG"/>
    </w:rPr>
  </w:style>
  <w:style w:type="paragraph" w:customStyle="1" w:styleId="Bulet1">
    <w:name w:val="Bulet1"/>
    <w:basedOn w:val="Bullet"/>
    <w:semiHidden/>
    <w:rsid w:val="00486619"/>
    <w:pPr>
      <w:tabs>
        <w:tab w:val="clear" w:pos="900"/>
        <w:tab w:val="num" w:pos="1980"/>
      </w:tabs>
      <w:ind w:left="1980" w:hanging="720"/>
    </w:pPr>
  </w:style>
  <w:style w:type="numbering" w:styleId="111111">
    <w:name w:val="Outline List 2"/>
    <w:basedOn w:val="NoList"/>
    <w:semiHidden/>
    <w:rsid w:val="00577156"/>
    <w:pPr>
      <w:numPr>
        <w:numId w:val="21"/>
      </w:numPr>
    </w:pPr>
  </w:style>
  <w:style w:type="numbering" w:styleId="1ai">
    <w:name w:val="Outline List 1"/>
    <w:basedOn w:val="NoList"/>
    <w:semiHidden/>
    <w:rsid w:val="00577156"/>
    <w:pPr>
      <w:numPr>
        <w:numId w:val="22"/>
      </w:numPr>
    </w:pPr>
  </w:style>
  <w:style w:type="numbering" w:styleId="ArticleSection">
    <w:name w:val="Outline List 3"/>
    <w:basedOn w:val="NoList"/>
    <w:semiHidden/>
    <w:rsid w:val="00577156"/>
    <w:pPr>
      <w:numPr>
        <w:numId w:val="23"/>
      </w:numPr>
    </w:pPr>
  </w:style>
  <w:style w:type="paragraph" w:styleId="BlockText">
    <w:name w:val="Block Text"/>
    <w:basedOn w:val="Normal"/>
    <w:semiHidden/>
    <w:rsid w:val="00577156"/>
    <w:pPr>
      <w:spacing w:after="120"/>
      <w:ind w:left="1440" w:right="1440"/>
    </w:pPr>
  </w:style>
  <w:style w:type="paragraph" w:styleId="BodyText3">
    <w:name w:val="Body Text 3"/>
    <w:basedOn w:val="Normal"/>
    <w:semiHidden/>
    <w:rsid w:val="00577156"/>
    <w:pPr>
      <w:spacing w:after="120"/>
    </w:pPr>
    <w:rPr>
      <w:sz w:val="16"/>
      <w:szCs w:val="16"/>
    </w:rPr>
  </w:style>
  <w:style w:type="paragraph" w:styleId="BodyTextFirstIndent">
    <w:name w:val="Body Text First Indent"/>
    <w:basedOn w:val="BodyText"/>
    <w:semiHidden/>
    <w:rsid w:val="00577156"/>
    <w:pPr>
      <w:ind w:firstLine="210"/>
    </w:pPr>
    <w:rPr>
      <w:rFonts w:ascii="Times New Roman" w:hAnsi="Times New Roman" w:cs="Times New Roman"/>
      <w:kern w:val="24"/>
      <w:lang w:val="bg-BG"/>
    </w:rPr>
  </w:style>
  <w:style w:type="paragraph" w:styleId="BodyTextFirstIndent2">
    <w:name w:val="Body Text First Indent 2"/>
    <w:basedOn w:val="BodyTextIndent"/>
    <w:semiHidden/>
    <w:rsid w:val="00577156"/>
    <w:pPr>
      <w:numPr>
        <w:ilvl w:val="0"/>
      </w:numPr>
      <w:spacing w:before="120" w:after="120"/>
      <w:ind w:left="283" w:firstLine="210"/>
    </w:pPr>
    <w:rPr>
      <w:rFonts w:ascii="Times New Roman" w:hAnsi="Times New Roman"/>
      <w:kern w:val="24"/>
      <w:sz w:val="24"/>
      <w:lang w:val="bg-BG"/>
    </w:rPr>
  </w:style>
  <w:style w:type="paragraph" w:styleId="Closing">
    <w:name w:val="Closing"/>
    <w:basedOn w:val="Normal"/>
    <w:semiHidden/>
    <w:rsid w:val="00577156"/>
    <w:pPr>
      <w:ind w:left="4252"/>
    </w:pPr>
  </w:style>
  <w:style w:type="paragraph" w:styleId="Date">
    <w:name w:val="Date"/>
    <w:basedOn w:val="Normal"/>
    <w:next w:val="Normal"/>
    <w:semiHidden/>
    <w:rsid w:val="00577156"/>
  </w:style>
  <w:style w:type="paragraph" w:styleId="E-mailSignature">
    <w:name w:val="E-mail Signature"/>
    <w:basedOn w:val="Normal"/>
    <w:semiHidden/>
    <w:rsid w:val="00577156"/>
  </w:style>
  <w:style w:type="character" w:styleId="Emphasis">
    <w:name w:val="Emphasis"/>
    <w:basedOn w:val="DefaultParagraphFont"/>
    <w:uiPriority w:val="20"/>
    <w:qFormat/>
    <w:rsid w:val="00577156"/>
    <w:rPr>
      <w:i/>
      <w:iCs/>
    </w:rPr>
  </w:style>
  <w:style w:type="paragraph" w:styleId="EnvelopeAddress">
    <w:name w:val="envelope address"/>
    <w:basedOn w:val="Normal"/>
    <w:semiHidden/>
    <w:rsid w:val="00577156"/>
    <w:pPr>
      <w:framePr w:w="7920" w:h="1980" w:hRule="exact" w:hSpace="141" w:wrap="auto" w:hAnchor="page" w:xAlign="center" w:yAlign="bottom"/>
      <w:ind w:left="2880"/>
    </w:pPr>
    <w:rPr>
      <w:rFonts w:ascii="Arial" w:hAnsi="Arial"/>
      <w:szCs w:val="24"/>
    </w:rPr>
  </w:style>
  <w:style w:type="paragraph" w:styleId="EnvelopeReturn">
    <w:name w:val="envelope return"/>
    <w:basedOn w:val="Normal"/>
    <w:semiHidden/>
    <w:rsid w:val="00577156"/>
    <w:rPr>
      <w:rFonts w:ascii="Arial" w:hAnsi="Arial"/>
      <w:sz w:val="20"/>
    </w:rPr>
  </w:style>
  <w:style w:type="character" w:styleId="FollowedHyperlink">
    <w:name w:val="FollowedHyperlink"/>
    <w:basedOn w:val="DefaultParagraphFont"/>
    <w:uiPriority w:val="99"/>
    <w:semiHidden/>
    <w:rsid w:val="00577156"/>
    <w:rPr>
      <w:color w:val="800080"/>
      <w:u w:val="single"/>
    </w:rPr>
  </w:style>
  <w:style w:type="character" w:styleId="HTMLAcronym">
    <w:name w:val="HTML Acronym"/>
    <w:basedOn w:val="DefaultParagraphFont"/>
    <w:semiHidden/>
    <w:rsid w:val="00577156"/>
  </w:style>
  <w:style w:type="paragraph" w:styleId="HTMLAddress">
    <w:name w:val="HTML Address"/>
    <w:basedOn w:val="Normal"/>
    <w:semiHidden/>
    <w:rsid w:val="00577156"/>
    <w:rPr>
      <w:i/>
      <w:iCs/>
    </w:rPr>
  </w:style>
  <w:style w:type="character" w:styleId="HTMLCite">
    <w:name w:val="HTML Cite"/>
    <w:basedOn w:val="DefaultParagraphFont"/>
    <w:semiHidden/>
    <w:rsid w:val="00577156"/>
    <w:rPr>
      <w:i/>
      <w:iCs/>
    </w:rPr>
  </w:style>
  <w:style w:type="character" w:styleId="HTMLCode">
    <w:name w:val="HTML Code"/>
    <w:basedOn w:val="DefaultParagraphFont"/>
    <w:semiHidden/>
    <w:rsid w:val="00577156"/>
    <w:rPr>
      <w:rFonts w:ascii="Courier New" w:hAnsi="Courier New"/>
      <w:sz w:val="20"/>
      <w:szCs w:val="20"/>
    </w:rPr>
  </w:style>
  <w:style w:type="character" w:styleId="HTMLDefinition">
    <w:name w:val="HTML Definition"/>
    <w:basedOn w:val="DefaultParagraphFont"/>
    <w:semiHidden/>
    <w:rsid w:val="00577156"/>
    <w:rPr>
      <w:i/>
      <w:iCs/>
    </w:rPr>
  </w:style>
  <w:style w:type="character" w:styleId="HTMLKeyboard">
    <w:name w:val="HTML Keyboard"/>
    <w:basedOn w:val="DefaultParagraphFont"/>
    <w:semiHidden/>
    <w:rsid w:val="00577156"/>
    <w:rPr>
      <w:rFonts w:ascii="Courier New" w:hAnsi="Courier New"/>
      <w:sz w:val="20"/>
      <w:szCs w:val="20"/>
    </w:rPr>
  </w:style>
  <w:style w:type="paragraph" w:styleId="HTMLPreformatted">
    <w:name w:val="HTML Preformatted"/>
    <w:basedOn w:val="Normal"/>
    <w:semiHidden/>
    <w:rsid w:val="00577156"/>
    <w:rPr>
      <w:rFonts w:ascii="Courier New" w:hAnsi="Courier New"/>
      <w:sz w:val="20"/>
    </w:rPr>
  </w:style>
  <w:style w:type="character" w:styleId="HTMLTypewriter">
    <w:name w:val="HTML Typewriter"/>
    <w:basedOn w:val="DefaultParagraphFont"/>
    <w:semiHidden/>
    <w:rsid w:val="00577156"/>
    <w:rPr>
      <w:rFonts w:ascii="Courier New" w:hAnsi="Courier New"/>
      <w:sz w:val="20"/>
      <w:szCs w:val="20"/>
    </w:rPr>
  </w:style>
  <w:style w:type="character" w:styleId="HTMLVariable">
    <w:name w:val="HTML Variable"/>
    <w:basedOn w:val="DefaultParagraphFont"/>
    <w:semiHidden/>
    <w:rsid w:val="00577156"/>
    <w:rPr>
      <w:i/>
      <w:iCs/>
    </w:rPr>
  </w:style>
  <w:style w:type="paragraph" w:styleId="List">
    <w:name w:val="List"/>
    <w:basedOn w:val="Normal"/>
    <w:semiHidden/>
    <w:rsid w:val="00577156"/>
    <w:pPr>
      <w:ind w:left="283" w:hanging="283"/>
    </w:pPr>
  </w:style>
  <w:style w:type="paragraph" w:styleId="List2">
    <w:name w:val="List 2"/>
    <w:basedOn w:val="Normal"/>
    <w:semiHidden/>
    <w:rsid w:val="00577156"/>
    <w:pPr>
      <w:ind w:left="566" w:hanging="283"/>
    </w:pPr>
  </w:style>
  <w:style w:type="paragraph" w:styleId="List3">
    <w:name w:val="List 3"/>
    <w:basedOn w:val="Normal"/>
    <w:semiHidden/>
    <w:rsid w:val="00577156"/>
    <w:pPr>
      <w:ind w:left="849" w:hanging="283"/>
    </w:pPr>
  </w:style>
  <w:style w:type="paragraph" w:styleId="List4">
    <w:name w:val="List 4"/>
    <w:basedOn w:val="Normal"/>
    <w:semiHidden/>
    <w:rsid w:val="00577156"/>
    <w:pPr>
      <w:ind w:left="1132" w:hanging="283"/>
    </w:pPr>
  </w:style>
  <w:style w:type="paragraph" w:styleId="List5">
    <w:name w:val="List 5"/>
    <w:basedOn w:val="Normal"/>
    <w:semiHidden/>
    <w:rsid w:val="00577156"/>
    <w:pPr>
      <w:ind w:left="1415" w:hanging="283"/>
    </w:pPr>
  </w:style>
  <w:style w:type="paragraph" w:styleId="ListBullet">
    <w:name w:val="List Bullet"/>
    <w:basedOn w:val="Normal"/>
    <w:semiHidden/>
    <w:rsid w:val="00577156"/>
    <w:pPr>
      <w:numPr>
        <w:numId w:val="12"/>
      </w:numPr>
    </w:pPr>
  </w:style>
  <w:style w:type="paragraph" w:styleId="ListBullet2">
    <w:name w:val="List Bullet 2"/>
    <w:basedOn w:val="Normal"/>
    <w:semiHidden/>
    <w:rsid w:val="00577156"/>
    <w:pPr>
      <w:numPr>
        <w:numId w:val="13"/>
      </w:numPr>
    </w:pPr>
  </w:style>
  <w:style w:type="paragraph" w:styleId="ListBullet4">
    <w:name w:val="List Bullet 4"/>
    <w:basedOn w:val="Normal"/>
    <w:semiHidden/>
    <w:rsid w:val="00577156"/>
    <w:pPr>
      <w:numPr>
        <w:numId w:val="14"/>
      </w:numPr>
    </w:pPr>
  </w:style>
  <w:style w:type="paragraph" w:styleId="ListBullet5">
    <w:name w:val="List Bullet 5"/>
    <w:basedOn w:val="Normal"/>
    <w:semiHidden/>
    <w:rsid w:val="00577156"/>
    <w:pPr>
      <w:numPr>
        <w:numId w:val="15"/>
      </w:numPr>
    </w:pPr>
  </w:style>
  <w:style w:type="paragraph" w:styleId="ListContinue">
    <w:name w:val="List Continue"/>
    <w:basedOn w:val="Normal"/>
    <w:semiHidden/>
    <w:rsid w:val="00577156"/>
    <w:pPr>
      <w:spacing w:after="120"/>
      <w:ind w:left="283"/>
    </w:pPr>
  </w:style>
  <w:style w:type="paragraph" w:styleId="ListContinue2">
    <w:name w:val="List Continue 2"/>
    <w:basedOn w:val="Normal"/>
    <w:semiHidden/>
    <w:rsid w:val="00577156"/>
    <w:pPr>
      <w:spacing w:after="120"/>
      <w:ind w:left="566"/>
    </w:pPr>
  </w:style>
  <w:style w:type="paragraph" w:styleId="ListContinue3">
    <w:name w:val="List Continue 3"/>
    <w:basedOn w:val="Normal"/>
    <w:semiHidden/>
    <w:rsid w:val="00577156"/>
    <w:pPr>
      <w:spacing w:after="120"/>
      <w:ind w:left="849"/>
    </w:pPr>
  </w:style>
  <w:style w:type="paragraph" w:styleId="ListContinue4">
    <w:name w:val="List Continue 4"/>
    <w:basedOn w:val="Normal"/>
    <w:semiHidden/>
    <w:rsid w:val="00577156"/>
    <w:pPr>
      <w:spacing w:after="120"/>
      <w:ind w:left="1132"/>
    </w:pPr>
  </w:style>
  <w:style w:type="paragraph" w:styleId="ListContinue5">
    <w:name w:val="List Continue 5"/>
    <w:basedOn w:val="Normal"/>
    <w:semiHidden/>
    <w:rsid w:val="00577156"/>
    <w:pPr>
      <w:spacing w:after="120"/>
      <w:ind w:left="1415"/>
    </w:pPr>
  </w:style>
  <w:style w:type="paragraph" w:styleId="ListNumber">
    <w:name w:val="List Number"/>
    <w:basedOn w:val="Normal"/>
    <w:semiHidden/>
    <w:rsid w:val="00577156"/>
    <w:pPr>
      <w:numPr>
        <w:numId w:val="16"/>
      </w:numPr>
    </w:pPr>
  </w:style>
  <w:style w:type="paragraph" w:styleId="ListNumber2">
    <w:name w:val="List Number 2"/>
    <w:basedOn w:val="Normal"/>
    <w:semiHidden/>
    <w:rsid w:val="00577156"/>
    <w:pPr>
      <w:numPr>
        <w:numId w:val="17"/>
      </w:numPr>
    </w:pPr>
  </w:style>
  <w:style w:type="paragraph" w:styleId="ListNumber3">
    <w:name w:val="List Number 3"/>
    <w:basedOn w:val="Normal"/>
    <w:semiHidden/>
    <w:rsid w:val="00577156"/>
    <w:pPr>
      <w:numPr>
        <w:numId w:val="18"/>
      </w:numPr>
    </w:pPr>
  </w:style>
  <w:style w:type="paragraph" w:styleId="ListNumber4">
    <w:name w:val="List Number 4"/>
    <w:basedOn w:val="Normal"/>
    <w:semiHidden/>
    <w:rsid w:val="00577156"/>
    <w:pPr>
      <w:numPr>
        <w:numId w:val="19"/>
      </w:numPr>
    </w:pPr>
  </w:style>
  <w:style w:type="paragraph" w:styleId="ListNumber5">
    <w:name w:val="List Number 5"/>
    <w:basedOn w:val="Normal"/>
    <w:semiHidden/>
    <w:rsid w:val="00577156"/>
    <w:pPr>
      <w:numPr>
        <w:numId w:val="20"/>
      </w:numPr>
    </w:pPr>
  </w:style>
  <w:style w:type="paragraph" w:styleId="MessageHeader">
    <w:name w:val="Message Header"/>
    <w:basedOn w:val="Normal"/>
    <w:semiHidden/>
    <w:rsid w:val="0057715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Indent">
    <w:name w:val="Normal Indent"/>
    <w:basedOn w:val="Normal"/>
    <w:semiHidden/>
    <w:rsid w:val="00577156"/>
    <w:pPr>
      <w:ind w:left="708"/>
    </w:pPr>
  </w:style>
  <w:style w:type="paragraph" w:styleId="NoteHeading">
    <w:name w:val="Note Heading"/>
    <w:basedOn w:val="Normal"/>
    <w:next w:val="Normal"/>
    <w:semiHidden/>
    <w:rsid w:val="00577156"/>
  </w:style>
  <w:style w:type="paragraph" w:styleId="PlainText">
    <w:name w:val="Plain Text"/>
    <w:basedOn w:val="Normal"/>
    <w:link w:val="PlainTextChar"/>
    <w:rsid w:val="00577156"/>
    <w:rPr>
      <w:rFonts w:ascii="Courier New" w:hAnsi="Courier New"/>
      <w:sz w:val="20"/>
    </w:rPr>
  </w:style>
  <w:style w:type="paragraph" w:styleId="Salutation">
    <w:name w:val="Salutation"/>
    <w:basedOn w:val="Normal"/>
    <w:next w:val="Normal"/>
    <w:semiHidden/>
    <w:rsid w:val="00577156"/>
  </w:style>
  <w:style w:type="paragraph" w:styleId="Signature">
    <w:name w:val="Signature"/>
    <w:basedOn w:val="Normal"/>
    <w:semiHidden/>
    <w:rsid w:val="00577156"/>
    <w:pPr>
      <w:ind w:left="4252"/>
    </w:pPr>
  </w:style>
  <w:style w:type="paragraph" w:styleId="Subtitle">
    <w:name w:val="Subtitle"/>
    <w:basedOn w:val="Normal"/>
    <w:qFormat/>
    <w:rsid w:val="00577156"/>
    <w:pPr>
      <w:spacing w:after="60"/>
      <w:jc w:val="center"/>
      <w:outlineLvl w:val="1"/>
    </w:pPr>
    <w:rPr>
      <w:rFonts w:ascii="Arial" w:hAnsi="Arial"/>
      <w:szCs w:val="24"/>
    </w:rPr>
  </w:style>
  <w:style w:type="table" w:styleId="Table3Deffects1">
    <w:name w:val="Table 3D effects 1"/>
    <w:basedOn w:val="TableNormal"/>
    <w:semiHidden/>
    <w:rsid w:val="00577156"/>
    <w:pPr>
      <w:spacing w:before="120"/>
      <w:ind w:firstLine="851"/>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77156"/>
    <w:pPr>
      <w:spacing w:before="120"/>
      <w:ind w:firstLine="851"/>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77156"/>
    <w:pPr>
      <w:spacing w:before="120"/>
      <w:ind w:firstLine="851"/>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77156"/>
    <w:pPr>
      <w:spacing w:before="120"/>
      <w:ind w:firstLine="851"/>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77156"/>
    <w:pPr>
      <w:spacing w:before="120"/>
      <w:ind w:firstLine="851"/>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77156"/>
    <w:pPr>
      <w:spacing w:before="120"/>
      <w:ind w:firstLine="851"/>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77156"/>
    <w:pPr>
      <w:spacing w:before="120"/>
      <w:ind w:firstLine="851"/>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77156"/>
    <w:pPr>
      <w:spacing w:before="120"/>
      <w:ind w:firstLine="851"/>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77156"/>
    <w:pPr>
      <w:spacing w:before="120"/>
      <w:ind w:firstLine="851"/>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77156"/>
    <w:pPr>
      <w:spacing w:before="120"/>
      <w:ind w:firstLine="851"/>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77156"/>
    <w:pPr>
      <w:spacing w:before="120"/>
      <w:ind w:firstLine="851"/>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77156"/>
    <w:pPr>
      <w:spacing w:before="120"/>
      <w:ind w:firstLine="851"/>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77156"/>
    <w:pPr>
      <w:spacing w:before="120"/>
      <w:ind w:firstLine="851"/>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77156"/>
    <w:pPr>
      <w:spacing w:before="120"/>
      <w:ind w:firstLine="851"/>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77156"/>
    <w:pPr>
      <w:spacing w:before="120"/>
      <w:ind w:firstLine="851"/>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77156"/>
    <w:pPr>
      <w:spacing w:before="120"/>
      <w:ind w:firstLine="851"/>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77156"/>
    <w:pPr>
      <w:spacing w:before="120"/>
      <w:ind w:firstLine="851"/>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577156"/>
    <w:pPr>
      <w:spacing w:before="120"/>
      <w:ind w:firstLine="851"/>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77156"/>
    <w:pPr>
      <w:spacing w:before="120"/>
      <w:ind w:firstLine="851"/>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77156"/>
    <w:pPr>
      <w:spacing w:before="120"/>
      <w:ind w:firstLine="851"/>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77156"/>
    <w:pPr>
      <w:spacing w:before="120"/>
      <w:ind w:firstLine="851"/>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77156"/>
    <w:pPr>
      <w:spacing w:before="120"/>
      <w:ind w:firstLine="851"/>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77156"/>
    <w:pPr>
      <w:spacing w:before="120"/>
      <w:ind w:firstLine="851"/>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77156"/>
    <w:pPr>
      <w:spacing w:before="120"/>
      <w:ind w:firstLine="851"/>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77156"/>
    <w:pPr>
      <w:spacing w:before="120"/>
      <w:ind w:firstLine="851"/>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77156"/>
    <w:pPr>
      <w:spacing w:before="120"/>
      <w:ind w:firstLine="851"/>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77156"/>
    <w:pPr>
      <w:spacing w:before="120"/>
      <w:ind w:firstLine="851"/>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77156"/>
    <w:pPr>
      <w:spacing w:before="120"/>
      <w:ind w:firstLine="851"/>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77156"/>
    <w:pPr>
      <w:spacing w:before="120"/>
      <w:ind w:firstLine="851"/>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77156"/>
    <w:pPr>
      <w:spacing w:before="120"/>
      <w:ind w:firstLine="851"/>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77156"/>
    <w:pPr>
      <w:spacing w:before="120"/>
      <w:ind w:firstLine="851"/>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77156"/>
    <w:pPr>
      <w:spacing w:before="120"/>
      <w:ind w:firstLine="851"/>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77156"/>
    <w:pPr>
      <w:spacing w:before="120"/>
      <w:ind w:firstLine="851"/>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77156"/>
    <w:pPr>
      <w:spacing w:before="120"/>
      <w:ind w:firstLine="851"/>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77156"/>
    <w:pPr>
      <w:spacing w:before="120"/>
      <w:ind w:firstLine="851"/>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77156"/>
    <w:pPr>
      <w:spacing w:before="120"/>
      <w:ind w:firstLine="851"/>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77156"/>
    <w:pPr>
      <w:spacing w:before="120"/>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577156"/>
    <w:pPr>
      <w:spacing w:before="120"/>
      <w:ind w:firstLine="851"/>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77156"/>
    <w:pPr>
      <w:spacing w:before="120"/>
      <w:ind w:firstLine="851"/>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77156"/>
    <w:pPr>
      <w:spacing w:before="120"/>
      <w:ind w:firstLine="851"/>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bbreviation">
    <w:name w:val="Abbreviation"/>
    <w:basedOn w:val="BodyText"/>
    <w:rsid w:val="00437EF3"/>
    <w:pPr>
      <w:spacing w:after="0"/>
      <w:ind w:firstLine="0"/>
      <w:jc w:val="left"/>
    </w:pPr>
    <w:rPr>
      <w:sz w:val="22"/>
      <w:lang w:val="bg-BG"/>
    </w:rPr>
  </w:style>
  <w:style w:type="paragraph" w:customStyle="1" w:styleId="Picture">
    <w:name w:val="Picture"/>
    <w:basedOn w:val="BodyText"/>
    <w:rsid w:val="00431C14"/>
    <w:pPr>
      <w:ind w:firstLine="0"/>
      <w:jc w:val="center"/>
    </w:pPr>
    <w:rPr>
      <w:lang w:val="bg-BG"/>
    </w:rPr>
  </w:style>
  <w:style w:type="paragraph" w:customStyle="1" w:styleId="t11">
    <w:name w:val="t11"/>
    <w:basedOn w:val="t1"/>
    <w:rsid w:val="005B39A5"/>
    <w:pPr>
      <w:numPr>
        <w:numId w:val="25"/>
      </w:numPr>
      <w:tabs>
        <w:tab w:val="clear" w:pos="1209"/>
        <w:tab w:val="num" w:pos="393"/>
      </w:tabs>
      <w:ind w:left="393" w:hanging="180"/>
    </w:pPr>
    <w:rPr>
      <w:lang w:val="bg-BG"/>
    </w:rPr>
  </w:style>
  <w:style w:type="paragraph" w:customStyle="1" w:styleId="t110">
    <w:name w:val="t11_"/>
    <w:basedOn w:val="t11"/>
    <w:rsid w:val="007D654B"/>
    <w:pPr>
      <w:numPr>
        <w:numId w:val="24"/>
      </w:numPr>
      <w:ind w:hanging="180"/>
    </w:pPr>
  </w:style>
  <w:style w:type="paragraph" w:customStyle="1" w:styleId="t20">
    <w:name w:val="t20"/>
    <w:basedOn w:val="t10"/>
    <w:rsid w:val="00221D6A"/>
    <w:rPr>
      <w:sz w:val="20"/>
      <w:lang w:val="bg-BG"/>
    </w:rPr>
  </w:style>
  <w:style w:type="paragraph" w:customStyle="1" w:styleId="Appheading2">
    <w:name w:val="App heading 2"/>
    <w:basedOn w:val="Heading2"/>
    <w:rsid w:val="00D60436"/>
    <w:pPr>
      <w:numPr>
        <w:numId w:val="26"/>
      </w:numPr>
    </w:pPr>
  </w:style>
  <w:style w:type="paragraph" w:customStyle="1" w:styleId="RELsections">
    <w:name w:val="REL_sections"/>
    <w:basedOn w:val="Normal"/>
    <w:rsid w:val="00916E1A"/>
    <w:pPr>
      <w:spacing w:before="240" w:after="60"/>
      <w:ind w:right="851" w:firstLine="0"/>
      <w:jc w:val="left"/>
    </w:pPr>
    <w:rPr>
      <w:rFonts w:ascii="Tahoma" w:hAnsi="Tahoma"/>
      <w:b/>
      <w:kern w:val="0"/>
      <w:sz w:val="32"/>
      <w:szCs w:val="24"/>
      <w:lang w:eastAsia="bg-BG"/>
    </w:rPr>
  </w:style>
  <w:style w:type="paragraph" w:customStyle="1" w:styleId="RELaddr">
    <w:name w:val="REL_addr"/>
    <w:basedOn w:val="Normal"/>
    <w:rsid w:val="00916E1A"/>
    <w:pPr>
      <w:spacing w:before="0"/>
      <w:ind w:firstLine="0"/>
      <w:jc w:val="left"/>
    </w:pPr>
    <w:rPr>
      <w:rFonts w:ascii="Arial" w:hAnsi="Arial" w:cs="Arial"/>
      <w:b/>
      <w:kern w:val="0"/>
      <w:szCs w:val="24"/>
      <w:lang w:eastAsia="bg-BG"/>
    </w:rPr>
  </w:style>
  <w:style w:type="paragraph" w:customStyle="1" w:styleId="RELcontr">
    <w:name w:val="REL_contr"/>
    <w:basedOn w:val="RELaddr"/>
    <w:rsid w:val="00916E1A"/>
    <w:pPr>
      <w:jc w:val="right"/>
    </w:pPr>
    <w:rPr>
      <w:sz w:val="28"/>
      <w:szCs w:val="28"/>
    </w:rPr>
  </w:style>
  <w:style w:type="paragraph" w:customStyle="1" w:styleId="RELattributes">
    <w:name w:val="REL_attributes"/>
    <w:basedOn w:val="Normal"/>
    <w:rsid w:val="00916E1A"/>
    <w:pPr>
      <w:spacing w:before="60" w:after="60"/>
      <w:ind w:right="33" w:firstLine="0"/>
      <w:jc w:val="left"/>
    </w:pPr>
    <w:rPr>
      <w:rFonts w:ascii="Tahoma" w:hAnsi="Tahoma"/>
      <w:b/>
      <w:kern w:val="0"/>
      <w:szCs w:val="24"/>
      <w:lang w:eastAsia="bg-BG"/>
    </w:rPr>
  </w:style>
  <w:style w:type="paragraph" w:customStyle="1" w:styleId="RELtext">
    <w:name w:val="REL_text"/>
    <w:basedOn w:val="Normal"/>
    <w:rsid w:val="00916E1A"/>
    <w:pPr>
      <w:spacing w:before="60" w:after="60"/>
      <w:ind w:firstLine="0"/>
      <w:jc w:val="left"/>
    </w:pPr>
    <w:rPr>
      <w:rFonts w:ascii="Tahoma" w:hAnsi="Tahoma"/>
      <w:b/>
      <w:kern w:val="0"/>
      <w:szCs w:val="24"/>
      <w:lang w:eastAsia="bg-BG"/>
    </w:rPr>
  </w:style>
  <w:style w:type="paragraph" w:customStyle="1" w:styleId="RELtextcentr">
    <w:name w:val="REL_text_centr"/>
    <w:basedOn w:val="RELtext"/>
    <w:rsid w:val="00916E1A"/>
    <w:pPr>
      <w:jc w:val="center"/>
    </w:pPr>
  </w:style>
  <w:style w:type="paragraph" w:customStyle="1" w:styleId="RELteam">
    <w:name w:val="REL_team"/>
    <w:basedOn w:val="Normal"/>
    <w:uiPriority w:val="99"/>
    <w:rsid w:val="00916E1A"/>
    <w:pPr>
      <w:spacing w:before="60" w:after="60"/>
      <w:ind w:left="57" w:right="57" w:firstLine="0"/>
      <w:jc w:val="left"/>
    </w:pPr>
    <w:rPr>
      <w:rFonts w:ascii="Tahoma" w:hAnsi="Tahoma"/>
      <w:kern w:val="0"/>
      <w:szCs w:val="24"/>
      <w:lang w:eastAsia="bg-BG"/>
    </w:rPr>
  </w:style>
  <w:style w:type="paragraph" w:customStyle="1" w:styleId="REL4pt">
    <w:name w:val="REL_4pt"/>
    <w:basedOn w:val="Normal"/>
    <w:rsid w:val="00916E1A"/>
    <w:pPr>
      <w:spacing w:before="0"/>
      <w:ind w:firstLine="0"/>
      <w:jc w:val="right"/>
    </w:pPr>
    <w:rPr>
      <w:rFonts w:ascii="Tahoma" w:hAnsi="Tahoma"/>
      <w:b/>
      <w:kern w:val="0"/>
      <w:sz w:val="8"/>
      <w:szCs w:val="24"/>
      <w:lang w:eastAsia="bg-BG"/>
    </w:rPr>
  </w:style>
  <w:style w:type="paragraph" w:customStyle="1" w:styleId="RELprojectNo">
    <w:name w:val="REL_project_No"/>
    <w:basedOn w:val="Normal"/>
    <w:rsid w:val="00813BD7"/>
    <w:pPr>
      <w:spacing w:before="0" w:after="60"/>
      <w:ind w:firstLine="0"/>
      <w:jc w:val="right"/>
    </w:pPr>
    <w:rPr>
      <w:rFonts w:ascii="Arial" w:hAnsi="Arial" w:cs="Arial"/>
      <w:b/>
      <w:kern w:val="0"/>
      <w:sz w:val="32"/>
      <w:szCs w:val="24"/>
      <w:lang w:eastAsia="bg-BG"/>
    </w:rPr>
  </w:style>
  <w:style w:type="paragraph" w:customStyle="1" w:styleId="RELprojecttitle">
    <w:name w:val="REL_project_title"/>
    <w:basedOn w:val="Normal"/>
    <w:rsid w:val="00813BD7"/>
    <w:pPr>
      <w:spacing w:before="0"/>
      <w:ind w:firstLine="0"/>
      <w:jc w:val="center"/>
    </w:pPr>
    <w:rPr>
      <w:rFonts w:ascii="Tahoma" w:hAnsi="Tahoma" w:cs="Tahoma"/>
      <w:b/>
      <w:kern w:val="0"/>
      <w:sz w:val="52"/>
      <w:szCs w:val="52"/>
      <w:lang w:val="ru-RU" w:eastAsia="bg-BG"/>
    </w:rPr>
  </w:style>
  <w:style w:type="paragraph" w:customStyle="1" w:styleId="RELrefNo">
    <w:name w:val="REL_ref_No"/>
    <w:basedOn w:val="Normal"/>
    <w:rsid w:val="00813BD7"/>
    <w:pPr>
      <w:spacing w:before="0"/>
      <w:ind w:firstLine="0"/>
      <w:jc w:val="center"/>
    </w:pPr>
    <w:rPr>
      <w:rFonts w:ascii="Tahoma" w:hAnsi="Tahoma" w:cs="Tahoma"/>
      <w:b/>
      <w:kern w:val="0"/>
      <w:szCs w:val="24"/>
      <w:lang w:eastAsia="bg-BG"/>
    </w:rPr>
  </w:style>
  <w:style w:type="paragraph" w:customStyle="1" w:styleId="RELcontrNo">
    <w:name w:val="REL_contr_No"/>
    <w:basedOn w:val="Normal"/>
    <w:rsid w:val="00813BD7"/>
    <w:pPr>
      <w:spacing w:before="0"/>
      <w:ind w:firstLine="0"/>
      <w:jc w:val="center"/>
    </w:pPr>
    <w:rPr>
      <w:rFonts w:ascii="Tahoma" w:hAnsi="Tahoma" w:cs="Tahoma"/>
      <w:kern w:val="0"/>
      <w:szCs w:val="24"/>
      <w:lang w:eastAsia="bg-BG"/>
    </w:rPr>
  </w:style>
  <w:style w:type="paragraph" w:customStyle="1" w:styleId="RELcontact">
    <w:name w:val="REL_contact"/>
    <w:basedOn w:val="Normal"/>
    <w:rsid w:val="00813BD7"/>
    <w:pPr>
      <w:tabs>
        <w:tab w:val="center" w:pos="4153"/>
        <w:tab w:val="left" w:pos="7938"/>
        <w:tab w:val="left" w:pos="14175"/>
      </w:tabs>
      <w:spacing w:before="0"/>
      <w:ind w:firstLine="0"/>
      <w:jc w:val="right"/>
    </w:pPr>
    <w:rPr>
      <w:rFonts w:ascii="Arial" w:hAnsi="Arial" w:cs="Arial"/>
      <w:kern w:val="0"/>
      <w:sz w:val="18"/>
      <w:szCs w:val="18"/>
      <w:lang w:eastAsia="sr-Cyrl-CS"/>
    </w:rPr>
  </w:style>
  <w:style w:type="paragraph" w:styleId="TableofFigures">
    <w:name w:val="table of figures"/>
    <w:basedOn w:val="Normal"/>
    <w:next w:val="Normal"/>
    <w:uiPriority w:val="99"/>
    <w:rsid w:val="00A818E9"/>
    <w:rPr>
      <w:rFonts w:ascii="Arial" w:hAnsi="Arial"/>
    </w:rPr>
  </w:style>
  <w:style w:type="paragraph" w:customStyle="1" w:styleId="Listoffigures">
    <w:name w:val="List of figures"/>
    <w:basedOn w:val="TableofFigures"/>
    <w:rsid w:val="00C1347A"/>
    <w:pPr>
      <w:tabs>
        <w:tab w:val="right" w:leader="dot" w:pos="9540"/>
      </w:tabs>
      <w:ind w:left="1440" w:hanging="1440"/>
    </w:pPr>
    <w:rPr>
      <w:rFonts w:cs="Arial"/>
      <w:noProof/>
      <w:sz w:val="22"/>
      <w:szCs w:val="22"/>
    </w:rPr>
  </w:style>
  <w:style w:type="character" w:customStyle="1" w:styleId="Heading3Char">
    <w:name w:val="Heading 3 Char"/>
    <w:aliases w:val="style 1 Char,Headline 3 Char,3 Char,Heading 3-1 Char,Пункт Char,Пункт Знак Char,Header 3 Char"/>
    <w:basedOn w:val="DefaultParagraphFont"/>
    <w:link w:val="Heading3"/>
    <w:rsid w:val="00BE674F"/>
    <w:rPr>
      <w:rFonts w:ascii="Arial" w:hAnsi="Arial"/>
      <w:b/>
      <w:kern w:val="28"/>
      <w:sz w:val="24"/>
      <w:szCs w:val="26"/>
      <w:lang w:eastAsia="en-US"/>
    </w:rPr>
  </w:style>
  <w:style w:type="character" w:customStyle="1" w:styleId="a">
    <w:name w:val="Основен текст + Удебелен"/>
    <w:basedOn w:val="DefaultParagraphFont"/>
    <w:rsid w:val="00032A95"/>
    <w:rPr>
      <w:rFonts w:ascii="Arial" w:eastAsia="Arial" w:hAnsi="Arial" w:cs="Arial"/>
      <w:b/>
      <w:bCs/>
      <w:i w:val="0"/>
      <w:iCs w:val="0"/>
      <w:smallCaps w:val="0"/>
      <w:strike w:val="0"/>
      <w:spacing w:val="0"/>
      <w:sz w:val="22"/>
      <w:szCs w:val="22"/>
    </w:rPr>
  </w:style>
  <w:style w:type="character" w:customStyle="1" w:styleId="2">
    <w:name w:val="Основен текст (2)"/>
    <w:basedOn w:val="DefaultParagraphFont"/>
    <w:rsid w:val="00032A95"/>
    <w:rPr>
      <w:rFonts w:ascii="Arial" w:eastAsia="Arial" w:hAnsi="Arial" w:cs="Arial"/>
      <w:b w:val="0"/>
      <w:bCs w:val="0"/>
      <w:i w:val="0"/>
      <w:iCs w:val="0"/>
      <w:smallCaps w:val="0"/>
      <w:strike w:val="0"/>
      <w:spacing w:val="0"/>
      <w:sz w:val="22"/>
      <w:szCs w:val="22"/>
      <w:u w:val="single"/>
    </w:rPr>
  </w:style>
  <w:style w:type="character" w:customStyle="1" w:styleId="a0">
    <w:name w:val="Основен текст"/>
    <w:basedOn w:val="DefaultParagraphFont"/>
    <w:rsid w:val="00032A95"/>
    <w:rPr>
      <w:rFonts w:ascii="Arial" w:eastAsia="Arial" w:hAnsi="Arial" w:cs="Arial"/>
      <w:b w:val="0"/>
      <w:bCs w:val="0"/>
      <w:i w:val="0"/>
      <w:iCs w:val="0"/>
      <w:smallCaps w:val="0"/>
      <w:strike w:val="0"/>
      <w:spacing w:val="0"/>
      <w:sz w:val="22"/>
      <w:szCs w:val="22"/>
      <w:u w:val="single"/>
    </w:rPr>
  </w:style>
  <w:style w:type="character" w:customStyle="1" w:styleId="311pt">
    <w:name w:val="Основен текст (3) + 11 pt"/>
    <w:basedOn w:val="DefaultParagraphFont"/>
    <w:rsid w:val="00032A95"/>
    <w:rPr>
      <w:rFonts w:ascii="Arial" w:eastAsia="Arial" w:hAnsi="Arial" w:cs="Arial"/>
      <w:b w:val="0"/>
      <w:bCs w:val="0"/>
      <w:i w:val="0"/>
      <w:iCs w:val="0"/>
      <w:smallCaps w:val="0"/>
      <w:strike w:val="0"/>
      <w:spacing w:val="0"/>
      <w:sz w:val="22"/>
      <w:szCs w:val="22"/>
    </w:rPr>
  </w:style>
  <w:style w:type="character" w:customStyle="1" w:styleId="a1">
    <w:name w:val="Основен текст + Курсив"/>
    <w:basedOn w:val="DefaultParagraphFont"/>
    <w:rsid w:val="00032A95"/>
    <w:rPr>
      <w:rFonts w:ascii="Arial" w:eastAsia="Arial" w:hAnsi="Arial" w:cs="Arial"/>
      <w:b w:val="0"/>
      <w:bCs w:val="0"/>
      <w:i/>
      <w:iCs/>
      <w:smallCaps w:val="0"/>
      <w:strike w:val="0"/>
      <w:spacing w:val="0"/>
      <w:sz w:val="22"/>
      <w:szCs w:val="22"/>
    </w:rPr>
  </w:style>
  <w:style w:type="paragraph" w:styleId="NoSpacing">
    <w:name w:val="No Spacing"/>
    <w:uiPriority w:val="1"/>
    <w:qFormat/>
    <w:rsid w:val="00032A95"/>
    <w:rPr>
      <w:rFonts w:ascii="Arial Unicode MS" w:eastAsia="Arial Unicode MS" w:hAnsi="Arial Unicode MS" w:cs="Arial Unicode MS"/>
      <w:color w:val="000000"/>
      <w:sz w:val="24"/>
      <w:szCs w:val="24"/>
    </w:rPr>
  </w:style>
  <w:style w:type="paragraph" w:styleId="ListParagraph">
    <w:name w:val="List Paragraph"/>
    <w:basedOn w:val="Normal"/>
    <w:uiPriority w:val="34"/>
    <w:qFormat/>
    <w:rsid w:val="00032A95"/>
    <w:pPr>
      <w:spacing w:before="100" w:beforeAutospacing="1" w:after="100" w:afterAutospacing="1"/>
      <w:ind w:firstLine="0"/>
      <w:jc w:val="left"/>
    </w:pPr>
    <w:rPr>
      <w:kern w:val="0"/>
      <w:szCs w:val="24"/>
      <w:lang w:eastAsia="bg-BG"/>
    </w:rPr>
  </w:style>
  <w:style w:type="paragraph" w:customStyle="1" w:styleId="BuletL1">
    <w:name w:val="Bulet L1"/>
    <w:basedOn w:val="Normal"/>
    <w:autoRedefine/>
    <w:qFormat/>
    <w:rsid w:val="00115DB7"/>
    <w:pPr>
      <w:numPr>
        <w:numId w:val="29"/>
      </w:numPr>
      <w:spacing w:after="120"/>
      <w:jc w:val="left"/>
    </w:pPr>
    <w:rPr>
      <w:rFonts w:ascii="Arial" w:hAnsi="Arial"/>
      <w:kern w:val="0"/>
      <w:szCs w:val="28"/>
      <w:lang w:val="en-GB"/>
    </w:rPr>
  </w:style>
  <w:style w:type="paragraph" w:customStyle="1" w:styleId="R2">
    <w:name w:val="R2"/>
    <w:basedOn w:val="Normal"/>
    <w:autoRedefine/>
    <w:qFormat/>
    <w:rsid w:val="00115DB7"/>
    <w:pPr>
      <w:tabs>
        <w:tab w:val="num" w:pos="1701"/>
      </w:tabs>
      <w:ind w:left="1701" w:right="284" w:hanging="567"/>
      <w:jc w:val="left"/>
    </w:pPr>
    <w:rPr>
      <w:rFonts w:ascii="Arial" w:hAnsi="Arial"/>
      <w:i/>
      <w:kern w:val="0"/>
      <w:sz w:val="18"/>
      <w:szCs w:val="28"/>
      <w:lang w:val="en-GB"/>
    </w:rPr>
  </w:style>
  <w:style w:type="paragraph" w:customStyle="1" w:styleId="StyleHeading4Before6ptAfter3pt">
    <w:name w:val="Style Heading 4ПодпунктÏîäïóíêò + Before:  6 pt After:  3 pt"/>
    <w:basedOn w:val="Heading4"/>
    <w:rsid w:val="00115DB7"/>
    <w:pPr>
      <w:keepLines w:val="0"/>
      <w:numPr>
        <w:ilvl w:val="0"/>
        <w:numId w:val="0"/>
      </w:numPr>
      <w:tabs>
        <w:tab w:val="num" w:pos="864"/>
      </w:tabs>
      <w:spacing w:before="240" w:after="240"/>
      <w:ind w:left="864" w:right="0" w:hanging="864"/>
    </w:pPr>
    <w:rPr>
      <w:rFonts w:ascii="Arial Bold" w:hAnsi="Arial Bold"/>
      <w:bCs/>
      <w:i w:val="0"/>
      <w:kern w:val="0"/>
      <w:sz w:val="24"/>
      <w:szCs w:val="20"/>
    </w:rPr>
  </w:style>
  <w:style w:type="paragraph" w:customStyle="1" w:styleId="Tabc">
    <w:name w:val="Tabc"/>
    <w:basedOn w:val="Normal"/>
    <w:link w:val="TabcCar"/>
    <w:rsid w:val="002B581B"/>
    <w:pPr>
      <w:ind w:firstLine="0"/>
      <w:jc w:val="center"/>
    </w:pPr>
    <w:rPr>
      <w:rFonts w:ascii="Arial" w:hAnsi="Arial"/>
      <w:kern w:val="0"/>
      <w:sz w:val="20"/>
      <w:szCs w:val="28"/>
      <w:lang w:val="en-GB"/>
    </w:rPr>
  </w:style>
  <w:style w:type="character" w:customStyle="1" w:styleId="TabcCar">
    <w:name w:val="Tabc Car"/>
    <w:basedOn w:val="DefaultParagraphFont"/>
    <w:link w:val="Tabc"/>
    <w:rsid w:val="002B581B"/>
    <w:rPr>
      <w:rFonts w:ascii="Arial" w:hAnsi="Arial"/>
      <w:szCs w:val="28"/>
      <w:lang w:val="en-GB" w:eastAsia="en-US"/>
    </w:rPr>
  </w:style>
  <w:style w:type="character" w:customStyle="1" w:styleId="f0Char">
    <w:name w:val="f0 Char"/>
    <w:basedOn w:val="DefaultParagraphFont"/>
    <w:link w:val="f0"/>
    <w:rsid w:val="006B50BF"/>
    <w:rPr>
      <w:rFonts w:ascii="Arial" w:hAnsi="Arial" w:cs="Arial"/>
      <w:b/>
      <w:sz w:val="24"/>
      <w:szCs w:val="24"/>
      <w:lang w:eastAsia="sr-Cyrl-CS"/>
    </w:rPr>
  </w:style>
  <w:style w:type="paragraph" w:customStyle="1" w:styleId="f0">
    <w:name w:val="f0"/>
    <w:basedOn w:val="Normal"/>
    <w:link w:val="f0Char"/>
    <w:autoRedefine/>
    <w:qFormat/>
    <w:rsid w:val="006B50BF"/>
    <w:pPr>
      <w:ind w:firstLine="0"/>
      <w:jc w:val="center"/>
    </w:pPr>
    <w:rPr>
      <w:rFonts w:ascii="Arial" w:hAnsi="Arial" w:cs="Arial"/>
      <w:b/>
      <w:kern w:val="0"/>
      <w:szCs w:val="24"/>
      <w:lang w:eastAsia="sr-Cyrl-CS"/>
    </w:rPr>
  </w:style>
  <w:style w:type="character" w:customStyle="1" w:styleId="PlainTextChar">
    <w:name w:val="Plain Text Char"/>
    <w:basedOn w:val="DefaultParagraphFont"/>
    <w:link w:val="PlainText"/>
    <w:rsid w:val="002B581B"/>
    <w:rPr>
      <w:rFonts w:ascii="Courier New" w:hAnsi="Courier New"/>
      <w:kern w:val="24"/>
      <w:lang w:eastAsia="en-US"/>
    </w:rPr>
  </w:style>
  <w:style w:type="paragraph" w:customStyle="1" w:styleId="a2">
    <w:name w:val="Çàãëàâíè"/>
    <w:basedOn w:val="Normal"/>
    <w:rsid w:val="002B581B"/>
    <w:pPr>
      <w:ind w:firstLine="0"/>
      <w:jc w:val="left"/>
    </w:pPr>
    <w:rPr>
      <w:b/>
      <w:noProof/>
      <w:kern w:val="0"/>
      <w:sz w:val="23"/>
      <w:szCs w:val="28"/>
      <w:lang w:val="en-GB"/>
    </w:rPr>
  </w:style>
  <w:style w:type="paragraph" w:customStyle="1" w:styleId="Style8">
    <w:name w:val="Style8"/>
    <w:basedOn w:val="Normal"/>
    <w:rsid w:val="000F2990"/>
    <w:pPr>
      <w:widowControl w:val="0"/>
      <w:autoSpaceDE w:val="0"/>
      <w:autoSpaceDN w:val="0"/>
      <w:adjustRightInd w:val="0"/>
      <w:spacing w:before="0"/>
      <w:ind w:firstLine="0"/>
      <w:jc w:val="left"/>
    </w:pPr>
    <w:rPr>
      <w:kern w:val="0"/>
      <w:szCs w:val="24"/>
      <w:lang w:eastAsia="bg-BG"/>
    </w:rPr>
  </w:style>
  <w:style w:type="character" w:customStyle="1" w:styleId="FontStyle16">
    <w:name w:val="Font Style16"/>
    <w:basedOn w:val="DefaultParagraphFont"/>
    <w:rsid w:val="000F2990"/>
    <w:rPr>
      <w:rFonts w:ascii="Times New Roman" w:hAnsi="Times New Roman" w:cs="Times New Roman"/>
      <w:sz w:val="24"/>
      <w:szCs w:val="24"/>
    </w:rPr>
  </w:style>
  <w:style w:type="paragraph" w:customStyle="1" w:styleId="Retrait1-2">
    <w:name w:val="Retrait 1-2"/>
    <w:basedOn w:val="Normal"/>
    <w:link w:val="Retrait1-2Char"/>
    <w:uiPriority w:val="99"/>
    <w:rsid w:val="00C31652"/>
    <w:pPr>
      <w:overflowPunct w:val="0"/>
      <w:autoSpaceDE w:val="0"/>
      <w:autoSpaceDN w:val="0"/>
      <w:adjustRightInd w:val="0"/>
      <w:spacing w:before="0" w:line="360" w:lineRule="atLeast"/>
      <w:ind w:left="1134" w:right="624" w:firstLine="0"/>
      <w:textAlignment w:val="baseline"/>
    </w:pPr>
    <w:rPr>
      <w:rFonts w:ascii="Arial" w:hAnsi="Arial" w:cs="Arial"/>
      <w:kern w:val="0"/>
      <w:sz w:val="22"/>
      <w:lang w:val="fr-FR" w:eastAsia="fr-FR"/>
    </w:rPr>
  </w:style>
  <w:style w:type="character" w:customStyle="1" w:styleId="Retrait1-2Char">
    <w:name w:val="Retrait 1-2 Char"/>
    <w:basedOn w:val="DefaultParagraphFont"/>
    <w:link w:val="Retrait1-2"/>
    <w:uiPriority w:val="99"/>
    <w:rsid w:val="00C31652"/>
    <w:rPr>
      <w:rFonts w:ascii="Arial" w:hAnsi="Arial" w:cs="Arial"/>
      <w:sz w:val="22"/>
      <w:lang w:val="fr-FR" w:eastAsia="fr-FR"/>
    </w:rPr>
  </w:style>
  <w:style w:type="paragraph" w:customStyle="1" w:styleId="SubTitle2">
    <w:name w:val="SubTitle2"/>
    <w:basedOn w:val="Normal"/>
    <w:rsid w:val="00DA3B6D"/>
    <w:pPr>
      <w:spacing w:before="0" w:line="240" w:lineRule="atLeast"/>
      <w:ind w:left="-284" w:firstLine="0"/>
      <w:jc w:val="center"/>
    </w:pPr>
    <w:rPr>
      <w:rFonts w:ascii="Timok" w:hAnsi="Timok"/>
      <w:kern w:val="0"/>
      <w:sz w:val="28"/>
      <w:lang w:val="en-US" w:eastAsia="ru-RU"/>
    </w:rPr>
  </w:style>
  <w:style w:type="character" w:customStyle="1" w:styleId="t1Char">
    <w:name w:val="t1 Char"/>
    <w:basedOn w:val="DefaultParagraphFont"/>
    <w:link w:val="t1"/>
    <w:rsid w:val="000C348D"/>
    <w:rPr>
      <w:rFonts w:ascii="Arial" w:hAnsi="Arial"/>
      <w:kern w:val="20"/>
      <w:sz w:val="22"/>
      <w:lang w:val="en-US" w:eastAsia="en-US"/>
    </w:rPr>
  </w:style>
  <w:style w:type="paragraph" w:customStyle="1" w:styleId="1BodyTextIndent">
    <w:name w:val="1 Body Text Indent"/>
    <w:basedOn w:val="BodyTextIndent"/>
    <w:link w:val="1BodyTextIndentCharChar"/>
    <w:rsid w:val="0060358C"/>
    <w:pPr>
      <w:numPr>
        <w:ilvl w:val="0"/>
      </w:numPr>
      <w:spacing w:line="360" w:lineRule="auto"/>
      <w:ind w:left="993" w:firstLine="720"/>
    </w:pPr>
    <w:rPr>
      <w:rFonts w:ascii="Times New Roman" w:hAnsi="Times New Roman"/>
      <w:sz w:val="24"/>
      <w:lang w:val="bg-BG"/>
    </w:rPr>
  </w:style>
  <w:style w:type="character" w:customStyle="1" w:styleId="1BodyTextIndentCharChar">
    <w:name w:val="1 Body Text Indent Char Char"/>
    <w:basedOn w:val="DefaultParagraphFont"/>
    <w:link w:val="1BodyTextIndent"/>
    <w:rsid w:val="0060358C"/>
    <w:rPr>
      <w:sz w:val="24"/>
      <w:lang w:eastAsia="en-US"/>
    </w:rPr>
  </w:style>
  <w:style w:type="paragraph" w:customStyle="1" w:styleId="bulletstyle">
    <w:name w:val="bullet_style"/>
    <w:basedOn w:val="Normal"/>
    <w:rsid w:val="007643A3"/>
    <w:pPr>
      <w:tabs>
        <w:tab w:val="left" w:pos="-904"/>
        <w:tab w:val="left" w:pos="535"/>
        <w:tab w:val="left" w:pos="1255"/>
        <w:tab w:val="left" w:pos="1975"/>
        <w:tab w:val="left" w:pos="2695"/>
        <w:tab w:val="left" w:pos="3415"/>
        <w:tab w:val="left" w:pos="4135"/>
        <w:tab w:val="left" w:pos="4855"/>
        <w:tab w:val="left" w:pos="5575"/>
        <w:tab w:val="left" w:pos="6295"/>
        <w:tab w:val="left" w:pos="7015"/>
        <w:tab w:val="left" w:pos="7735"/>
        <w:tab w:val="left" w:pos="7920"/>
      </w:tabs>
      <w:ind w:left="927" w:hanging="360"/>
    </w:pPr>
    <w:rPr>
      <w:rFonts w:ascii="Arial" w:hAnsi="Arial"/>
      <w:kern w:val="0"/>
      <w:szCs w:val="24"/>
      <w:lang w:val="sr-Cyrl-CS" w:eastAsia="sr-Cyrl-CS"/>
    </w:rPr>
  </w:style>
  <w:style w:type="paragraph" w:customStyle="1" w:styleId="bulletdash">
    <w:name w:val="bulletdash"/>
    <w:basedOn w:val="Normal"/>
    <w:rsid w:val="007643A3"/>
    <w:pPr>
      <w:ind w:left="567" w:hanging="567"/>
    </w:pPr>
    <w:rPr>
      <w:rFonts w:ascii="Arial" w:hAnsi="Arial"/>
      <w:kern w:val="0"/>
      <w:szCs w:val="24"/>
      <w:lang w:val="sr-Cyrl-CS" w:eastAsia="sr-Cyrl-CS"/>
    </w:rPr>
  </w:style>
  <w:style w:type="paragraph" w:customStyle="1" w:styleId="numberedstyle">
    <w:name w:val="numberedstyle"/>
    <w:basedOn w:val="Normal"/>
    <w:rsid w:val="007643A3"/>
    <w:pPr>
      <w:ind w:left="851" w:hanging="851"/>
    </w:pPr>
    <w:rPr>
      <w:rFonts w:ascii="Arial" w:hAnsi="Arial"/>
      <w:kern w:val="0"/>
      <w:szCs w:val="24"/>
      <w:lang w:eastAsia="sr-Cyrl-CS"/>
    </w:rPr>
  </w:style>
  <w:style w:type="paragraph" w:customStyle="1" w:styleId="bulet">
    <w:name w:val="bulet"/>
    <w:basedOn w:val="Normal"/>
    <w:rsid w:val="007643A3"/>
    <w:pPr>
      <w:ind w:left="357" w:hanging="357"/>
    </w:pPr>
    <w:rPr>
      <w:rFonts w:ascii="Arial" w:hAnsi="Arial"/>
      <w:kern w:val="0"/>
      <w:szCs w:val="24"/>
      <w:lang w:eastAsia="sr-Cyrl-CS"/>
    </w:rPr>
  </w:style>
  <w:style w:type="paragraph" w:customStyle="1" w:styleId="fig">
    <w:name w:val="fig"/>
    <w:basedOn w:val="Normal"/>
    <w:rsid w:val="007643A3"/>
    <w:pPr>
      <w:spacing w:before="240" w:after="60"/>
      <w:jc w:val="center"/>
    </w:pPr>
    <w:rPr>
      <w:rFonts w:ascii="Arial" w:hAnsi="Arial"/>
      <w:kern w:val="0"/>
      <w:sz w:val="22"/>
      <w:szCs w:val="24"/>
      <w:lang w:val="sr-Cyrl-CS" w:eastAsia="sr-Cyrl-CS"/>
    </w:rPr>
  </w:style>
  <w:style w:type="paragraph" w:customStyle="1" w:styleId="bulllet">
    <w:name w:val="bulllet"/>
    <w:basedOn w:val="Normal"/>
    <w:rsid w:val="007643A3"/>
    <w:pPr>
      <w:numPr>
        <w:numId w:val="31"/>
      </w:numPr>
      <w:spacing w:before="60"/>
    </w:pPr>
    <w:rPr>
      <w:rFonts w:ascii="Arial" w:hAnsi="Arial"/>
      <w:kern w:val="0"/>
      <w:szCs w:val="24"/>
      <w:lang w:val="en-GB" w:eastAsia="sr-Cyrl-CS"/>
    </w:rPr>
  </w:style>
  <w:style w:type="paragraph" w:customStyle="1" w:styleId="f">
    <w:name w:val="f"/>
    <w:basedOn w:val="Normal"/>
    <w:rsid w:val="007643A3"/>
    <w:pPr>
      <w:keepNext/>
      <w:ind w:firstLine="0"/>
      <w:jc w:val="center"/>
    </w:pPr>
    <w:rPr>
      <w:rFonts w:ascii="Arial" w:hAnsi="Arial"/>
      <w:kern w:val="0"/>
      <w:szCs w:val="24"/>
      <w:lang w:val="en-US" w:eastAsia="sr-Cyrl-CS"/>
    </w:rPr>
  </w:style>
  <w:style w:type="paragraph" w:customStyle="1" w:styleId="t1No">
    <w:name w:val="t1No"/>
    <w:basedOn w:val="Numbered"/>
    <w:rsid w:val="007643A3"/>
    <w:pPr>
      <w:numPr>
        <w:numId w:val="32"/>
      </w:numPr>
      <w:tabs>
        <w:tab w:val="clear" w:pos="1459"/>
      </w:tabs>
      <w:spacing w:before="0" w:after="0"/>
      <w:ind w:left="0" w:firstLine="0"/>
    </w:pPr>
    <w:rPr>
      <w:rFonts w:eastAsia="Times New Roman"/>
      <w:bCs w:val="0"/>
      <w:sz w:val="20"/>
      <w:szCs w:val="20"/>
      <w:lang w:val="en-US" w:eastAsia="sr-Cyrl-CS"/>
    </w:rPr>
  </w:style>
  <w:style w:type="paragraph" w:customStyle="1" w:styleId="hp1">
    <w:name w:val="hp1"/>
    <w:basedOn w:val="Normal"/>
    <w:rsid w:val="007643A3"/>
    <w:pPr>
      <w:keepNext/>
      <w:keepLines/>
      <w:spacing w:before="240" w:after="240"/>
      <w:jc w:val="center"/>
    </w:pPr>
    <w:rPr>
      <w:rFonts w:ascii="TmsCyr" w:hAnsi="TmsCyr"/>
      <w:b/>
      <w:kern w:val="0"/>
      <w:sz w:val="32"/>
      <w:lang w:eastAsia="sr-Cyrl-CS"/>
    </w:rPr>
  </w:style>
  <w:style w:type="paragraph" w:customStyle="1" w:styleId="Title2">
    <w:name w:val="Title2"/>
    <w:basedOn w:val="Heading1"/>
    <w:next w:val="Normal"/>
    <w:rsid w:val="007643A3"/>
    <w:pPr>
      <w:keepLines w:val="0"/>
      <w:numPr>
        <w:numId w:val="0"/>
      </w:numPr>
      <w:spacing w:before="120" w:after="120"/>
      <w:ind w:right="0"/>
      <w:jc w:val="center"/>
    </w:pPr>
    <w:rPr>
      <w:szCs w:val="28"/>
      <w:lang w:val="en-GB" w:eastAsia="sr-Cyrl-CS"/>
    </w:rPr>
  </w:style>
  <w:style w:type="character" w:customStyle="1" w:styleId="BalloonTextChar">
    <w:name w:val="Balloon Text Char"/>
    <w:link w:val="BalloonText"/>
    <w:rsid w:val="007643A3"/>
    <w:rPr>
      <w:rFonts w:ascii="Tahoma" w:hAnsi="Tahoma" w:cs="Tahoma"/>
      <w:kern w:val="24"/>
      <w:sz w:val="16"/>
      <w:szCs w:val="16"/>
      <w:lang w:eastAsia="en-US"/>
    </w:rPr>
  </w:style>
  <w:style w:type="character" w:customStyle="1" w:styleId="BodyTextIndentChar">
    <w:name w:val="Body Text Indent Char"/>
    <w:link w:val="BodyTextIndent"/>
    <w:rsid w:val="007643A3"/>
    <w:rPr>
      <w:rFonts w:ascii="Arial" w:hAnsi="Arial"/>
      <w:sz w:val="22"/>
      <w:lang w:val="en-GB" w:eastAsia="en-US"/>
    </w:rPr>
  </w:style>
  <w:style w:type="paragraph" w:customStyle="1" w:styleId="Default">
    <w:name w:val="Default"/>
    <w:rsid w:val="007643A3"/>
    <w:pPr>
      <w:autoSpaceDE w:val="0"/>
      <w:autoSpaceDN w:val="0"/>
      <w:adjustRightInd w:val="0"/>
    </w:pPr>
    <w:rPr>
      <w:rFonts w:ascii="Arial" w:hAnsi="Arial" w:cs="Arial"/>
      <w:color w:val="000000"/>
      <w:sz w:val="24"/>
      <w:szCs w:val="24"/>
    </w:rPr>
  </w:style>
  <w:style w:type="character" w:customStyle="1" w:styleId="Heading4Char">
    <w:name w:val="Heading 4 Char"/>
    <w:link w:val="Heading4"/>
    <w:rsid w:val="007643A3"/>
    <w:rPr>
      <w:rFonts w:ascii="Arial" w:hAnsi="Arial"/>
      <w:b/>
      <w:i/>
      <w:kern w:val="28"/>
      <w:sz w:val="22"/>
      <w:szCs w:val="22"/>
      <w:lang w:eastAsia="en-US"/>
    </w:rPr>
  </w:style>
  <w:style w:type="character" w:customStyle="1" w:styleId="l1Char">
    <w:name w:val="l1 Char"/>
    <w:link w:val="l1"/>
    <w:rsid w:val="007643A3"/>
    <w:rPr>
      <w:rFonts w:ascii="Arial" w:hAnsi="Arial"/>
      <w:kern w:val="22"/>
      <w:sz w:val="24"/>
      <w:szCs w:val="24"/>
      <w:lang w:val="en-US" w:eastAsia="en-US"/>
    </w:rPr>
  </w:style>
  <w:style w:type="paragraph" w:customStyle="1" w:styleId="h3">
    <w:name w:val="h3"/>
    <w:basedOn w:val="Normal"/>
    <w:rsid w:val="007643A3"/>
    <w:pPr>
      <w:numPr>
        <w:ilvl w:val="2"/>
        <w:numId w:val="34"/>
      </w:numPr>
      <w:spacing w:before="0" w:line="360" w:lineRule="auto"/>
    </w:pPr>
    <w:rPr>
      <w:rFonts w:ascii="Arial" w:hAnsi="Arial"/>
      <w:kern w:val="0"/>
    </w:rPr>
  </w:style>
  <w:style w:type="paragraph" w:customStyle="1" w:styleId="h4">
    <w:name w:val="h4"/>
    <w:basedOn w:val="h3"/>
    <w:rsid w:val="007643A3"/>
    <w:pPr>
      <w:numPr>
        <w:ilvl w:val="3"/>
      </w:numPr>
    </w:pPr>
  </w:style>
  <w:style w:type="character" w:customStyle="1" w:styleId="xdtextbox1">
    <w:name w:val="xdtextbox1"/>
    <w:rsid w:val="007643A3"/>
    <w:rPr>
      <w:color w:val="auto"/>
      <w:bdr w:val="single" w:sz="8" w:space="1" w:color="DCDCDC" w:frame="1"/>
      <w:shd w:val="clear" w:color="auto" w:fill="FFFFFF"/>
    </w:rPr>
  </w:style>
  <w:style w:type="paragraph" w:customStyle="1" w:styleId="StyleCaptionCentered">
    <w:name w:val="Style Caption + Centered"/>
    <w:basedOn w:val="Caption"/>
    <w:rsid w:val="007643A3"/>
    <w:pPr>
      <w:ind w:firstLine="851"/>
    </w:pPr>
    <w:rPr>
      <w:rFonts w:ascii="Arial" w:hAnsi="Arial"/>
      <w:bCs/>
      <w:caps w:val="0"/>
      <w:spacing w:val="0"/>
      <w:kern w:val="0"/>
      <w:sz w:val="22"/>
      <w:lang w:val="sr-Cyrl-CS" w:eastAsia="sr-Cyrl-CS"/>
    </w:rPr>
  </w:style>
  <w:style w:type="character" w:customStyle="1" w:styleId="FooterChar">
    <w:name w:val="Footer Char"/>
    <w:link w:val="Footer"/>
    <w:uiPriority w:val="99"/>
    <w:rsid w:val="007643A3"/>
    <w:rPr>
      <w:rFonts w:ascii="Hebar" w:hAnsi="Hebar"/>
      <w:b/>
      <w:i/>
      <w:noProof/>
      <w:lang w:val="en-GB" w:eastAsia="en-US"/>
    </w:rPr>
  </w:style>
  <w:style w:type="character" w:customStyle="1" w:styleId="BodyTextIndent3Char">
    <w:name w:val="Body Text Indent 3 Char"/>
    <w:link w:val="BodyTextIndent3"/>
    <w:rsid w:val="007643A3"/>
    <w:rPr>
      <w:rFonts w:ascii="Arial" w:hAnsi="Arial"/>
      <w:sz w:val="22"/>
      <w:lang w:val="en-GB" w:eastAsia="en-US"/>
    </w:rPr>
  </w:style>
  <w:style w:type="numbering" w:customStyle="1" w:styleId="NoList1">
    <w:name w:val="No List1"/>
    <w:next w:val="NoList"/>
    <w:uiPriority w:val="99"/>
    <w:semiHidden/>
    <w:unhideWhenUsed/>
    <w:rsid w:val="007643A3"/>
  </w:style>
  <w:style w:type="character" w:customStyle="1" w:styleId="Heading2Char">
    <w:name w:val="Heading 2 Char"/>
    <w:aliases w:val="Headline 2 Char,2 Char,Подраздел Char,подразд Char"/>
    <w:link w:val="Heading2"/>
    <w:rsid w:val="007643A3"/>
    <w:rPr>
      <w:rFonts w:ascii="Arial" w:hAnsi="Arial"/>
      <w:b/>
      <w:kern w:val="28"/>
      <w:sz w:val="26"/>
      <w:szCs w:val="26"/>
      <w:lang w:eastAsia="en-US"/>
    </w:rPr>
  </w:style>
  <w:style w:type="paragraph" w:customStyle="1" w:styleId="Style">
    <w:name w:val="Style"/>
    <w:rsid w:val="007643A3"/>
    <w:pPr>
      <w:widowControl w:val="0"/>
      <w:autoSpaceDE w:val="0"/>
      <w:autoSpaceDN w:val="0"/>
      <w:adjustRightInd w:val="0"/>
      <w:ind w:left="140" w:right="140" w:firstLine="840"/>
      <w:jc w:val="both"/>
    </w:pPr>
    <w:rPr>
      <w:sz w:val="24"/>
      <w:szCs w:val="24"/>
    </w:rPr>
  </w:style>
  <w:style w:type="paragraph" w:customStyle="1" w:styleId="CarattereCarattere1CharCharCarattereCarattereCharChar">
    <w:name w:val="Carattere Carattere1 Char Char Carattere Carattere Char Char"/>
    <w:basedOn w:val="Normal"/>
    <w:next w:val="Normal"/>
    <w:autoRedefine/>
    <w:rsid w:val="007643A3"/>
    <w:pPr>
      <w:widowControl w:val="0"/>
      <w:spacing w:before="60" w:after="60"/>
      <w:ind w:firstLine="1134"/>
    </w:pPr>
    <w:rPr>
      <w:rFonts w:eastAsia="SimSun"/>
      <w:kern w:val="2"/>
      <w:szCs w:val="24"/>
      <w:lang w:val="en-US" w:eastAsia="zh-CN"/>
    </w:rPr>
  </w:style>
  <w:style w:type="character" w:customStyle="1" w:styleId="T1Char0">
    <w:name w:val="T1 Char"/>
    <w:aliases w:val="Livre Char,Gliederung1 Char"/>
    <w:rsid w:val="007643A3"/>
    <w:rPr>
      <w:rFonts w:ascii="Arial" w:hAnsi="Arial"/>
      <w:b/>
      <w:caps/>
      <w:kern w:val="28"/>
      <w:sz w:val="28"/>
      <w:szCs w:val="28"/>
      <w:lang w:val="en-GB" w:eastAsia="sr-Cyrl-CS"/>
    </w:rPr>
  </w:style>
  <w:style w:type="paragraph" w:customStyle="1" w:styleId="StyleItalicLeftBefore0pt">
    <w:name w:val="Style Italic Left Before:  0 pt"/>
    <w:basedOn w:val="Normal"/>
    <w:rsid w:val="007643A3"/>
    <w:pPr>
      <w:tabs>
        <w:tab w:val="left" w:pos="851"/>
      </w:tabs>
      <w:spacing w:before="0"/>
      <w:jc w:val="left"/>
    </w:pPr>
    <w:rPr>
      <w:rFonts w:ascii="Arial" w:hAnsi="Arial"/>
      <w:i/>
      <w:iCs/>
      <w:kern w:val="0"/>
      <w:lang w:val="sr-Cyrl-CS" w:eastAsia="sr-Cyrl-CS"/>
    </w:rPr>
  </w:style>
  <w:style w:type="paragraph" w:customStyle="1" w:styleId="Style3">
    <w:name w:val="Style3"/>
    <w:basedOn w:val="Normal"/>
    <w:rsid w:val="007643A3"/>
    <w:pPr>
      <w:widowControl w:val="0"/>
      <w:autoSpaceDE w:val="0"/>
      <w:autoSpaceDN w:val="0"/>
      <w:adjustRightInd w:val="0"/>
      <w:spacing w:before="0"/>
      <w:ind w:firstLine="0"/>
      <w:jc w:val="left"/>
    </w:pPr>
    <w:rPr>
      <w:kern w:val="0"/>
      <w:szCs w:val="24"/>
      <w:lang w:eastAsia="bg-BG"/>
    </w:rPr>
  </w:style>
  <w:style w:type="character" w:customStyle="1" w:styleId="FontStyle111">
    <w:name w:val="Font Style111"/>
    <w:rsid w:val="007643A3"/>
    <w:rPr>
      <w:rFonts w:ascii="Times New Roman" w:eastAsia="SimSun" w:hAnsi="Times New Roman" w:cs="Times New Roman"/>
      <w:kern w:val="2"/>
      <w:sz w:val="22"/>
      <w:szCs w:val="22"/>
      <w:lang w:val="en-US" w:eastAsia="zh-CN" w:bidi="ar-SA"/>
    </w:rPr>
  </w:style>
  <w:style w:type="character" w:customStyle="1" w:styleId="AppendixChar">
    <w:name w:val="Appendix Char"/>
    <w:link w:val="Appendix"/>
    <w:rsid w:val="007643A3"/>
    <w:rPr>
      <w:rFonts w:ascii="Arial" w:hAnsi="Arial"/>
      <w:b/>
      <w:bCs/>
      <w:sz w:val="24"/>
      <w:szCs w:val="24"/>
      <w:lang w:eastAsia="en-US"/>
    </w:rPr>
  </w:style>
  <w:style w:type="paragraph" w:customStyle="1" w:styleId="StyleAppendix14pt">
    <w:name w:val="Style Appendix + 14 pt"/>
    <w:basedOn w:val="Appendix"/>
    <w:rsid w:val="007643A3"/>
    <w:pPr>
      <w:widowControl w:val="0"/>
      <w:autoSpaceDE w:val="0"/>
      <w:spacing w:before="240" w:after="240"/>
      <w:ind w:left="720" w:hanging="360"/>
    </w:pPr>
    <w:rPr>
      <w:rFonts w:ascii="Times New Roman Bold" w:hAnsi="Times New Roman Bold"/>
      <w:lang w:eastAsia="ar-SA"/>
    </w:rPr>
  </w:style>
  <w:style w:type="character" w:styleId="Strong">
    <w:name w:val="Strong"/>
    <w:basedOn w:val="DefaultParagraphFont"/>
    <w:qFormat/>
    <w:rsid w:val="007643A3"/>
    <w:rPr>
      <w:rFonts w:eastAsia="SimSun"/>
      <w:b/>
      <w:bCs/>
      <w:kern w:val="2"/>
      <w:sz w:val="24"/>
      <w:szCs w:val="24"/>
      <w:lang w:val="en-US" w:eastAsia="zh-CN" w:bidi="ar-SA"/>
    </w:rPr>
  </w:style>
  <w:style w:type="character" w:customStyle="1" w:styleId="apple-converted-space">
    <w:name w:val="apple-converted-space"/>
    <w:basedOn w:val="DefaultParagraphFont"/>
    <w:rsid w:val="000A4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643">
      <w:bodyDiv w:val="1"/>
      <w:marLeft w:val="0"/>
      <w:marRight w:val="0"/>
      <w:marTop w:val="0"/>
      <w:marBottom w:val="0"/>
      <w:divBdr>
        <w:top w:val="none" w:sz="0" w:space="0" w:color="auto"/>
        <w:left w:val="none" w:sz="0" w:space="0" w:color="auto"/>
        <w:bottom w:val="none" w:sz="0" w:space="0" w:color="auto"/>
        <w:right w:val="none" w:sz="0" w:space="0" w:color="auto"/>
      </w:divBdr>
    </w:div>
    <w:div w:id="100682488">
      <w:bodyDiv w:val="1"/>
      <w:marLeft w:val="0"/>
      <w:marRight w:val="0"/>
      <w:marTop w:val="0"/>
      <w:marBottom w:val="0"/>
      <w:divBdr>
        <w:top w:val="none" w:sz="0" w:space="0" w:color="auto"/>
        <w:left w:val="none" w:sz="0" w:space="0" w:color="auto"/>
        <w:bottom w:val="none" w:sz="0" w:space="0" w:color="auto"/>
        <w:right w:val="none" w:sz="0" w:space="0" w:color="auto"/>
      </w:divBdr>
    </w:div>
    <w:div w:id="154878058">
      <w:bodyDiv w:val="1"/>
      <w:marLeft w:val="0"/>
      <w:marRight w:val="0"/>
      <w:marTop w:val="0"/>
      <w:marBottom w:val="0"/>
      <w:divBdr>
        <w:top w:val="none" w:sz="0" w:space="0" w:color="auto"/>
        <w:left w:val="none" w:sz="0" w:space="0" w:color="auto"/>
        <w:bottom w:val="none" w:sz="0" w:space="0" w:color="auto"/>
        <w:right w:val="none" w:sz="0" w:space="0" w:color="auto"/>
      </w:divBdr>
    </w:div>
    <w:div w:id="313919403">
      <w:bodyDiv w:val="1"/>
      <w:marLeft w:val="0"/>
      <w:marRight w:val="0"/>
      <w:marTop w:val="0"/>
      <w:marBottom w:val="0"/>
      <w:divBdr>
        <w:top w:val="none" w:sz="0" w:space="0" w:color="auto"/>
        <w:left w:val="none" w:sz="0" w:space="0" w:color="auto"/>
        <w:bottom w:val="none" w:sz="0" w:space="0" w:color="auto"/>
        <w:right w:val="none" w:sz="0" w:space="0" w:color="auto"/>
      </w:divBdr>
      <w:divsChild>
        <w:div w:id="831529500">
          <w:marLeft w:val="0"/>
          <w:marRight w:val="0"/>
          <w:marTop w:val="0"/>
          <w:marBottom w:val="0"/>
          <w:divBdr>
            <w:top w:val="none" w:sz="0" w:space="0" w:color="auto"/>
            <w:left w:val="none" w:sz="0" w:space="0" w:color="auto"/>
            <w:bottom w:val="none" w:sz="0" w:space="0" w:color="auto"/>
            <w:right w:val="none" w:sz="0" w:space="0" w:color="auto"/>
          </w:divBdr>
        </w:div>
      </w:divsChild>
    </w:div>
    <w:div w:id="314719894">
      <w:bodyDiv w:val="1"/>
      <w:marLeft w:val="0"/>
      <w:marRight w:val="0"/>
      <w:marTop w:val="0"/>
      <w:marBottom w:val="0"/>
      <w:divBdr>
        <w:top w:val="none" w:sz="0" w:space="0" w:color="auto"/>
        <w:left w:val="none" w:sz="0" w:space="0" w:color="auto"/>
        <w:bottom w:val="none" w:sz="0" w:space="0" w:color="auto"/>
        <w:right w:val="none" w:sz="0" w:space="0" w:color="auto"/>
      </w:divBdr>
    </w:div>
    <w:div w:id="401678763">
      <w:bodyDiv w:val="1"/>
      <w:marLeft w:val="0"/>
      <w:marRight w:val="0"/>
      <w:marTop w:val="0"/>
      <w:marBottom w:val="0"/>
      <w:divBdr>
        <w:top w:val="none" w:sz="0" w:space="0" w:color="auto"/>
        <w:left w:val="none" w:sz="0" w:space="0" w:color="auto"/>
        <w:bottom w:val="none" w:sz="0" w:space="0" w:color="auto"/>
        <w:right w:val="none" w:sz="0" w:space="0" w:color="auto"/>
      </w:divBdr>
      <w:divsChild>
        <w:div w:id="454450503">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6139398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97283369">
      <w:bodyDiv w:val="1"/>
      <w:marLeft w:val="0"/>
      <w:marRight w:val="0"/>
      <w:marTop w:val="0"/>
      <w:marBottom w:val="0"/>
      <w:divBdr>
        <w:top w:val="none" w:sz="0" w:space="0" w:color="auto"/>
        <w:left w:val="none" w:sz="0" w:space="0" w:color="auto"/>
        <w:bottom w:val="none" w:sz="0" w:space="0" w:color="auto"/>
        <w:right w:val="none" w:sz="0" w:space="0" w:color="auto"/>
      </w:divBdr>
    </w:div>
    <w:div w:id="1166242861">
      <w:bodyDiv w:val="1"/>
      <w:marLeft w:val="0"/>
      <w:marRight w:val="0"/>
      <w:marTop w:val="0"/>
      <w:marBottom w:val="0"/>
      <w:divBdr>
        <w:top w:val="none" w:sz="0" w:space="0" w:color="auto"/>
        <w:left w:val="none" w:sz="0" w:space="0" w:color="auto"/>
        <w:bottom w:val="none" w:sz="0" w:space="0" w:color="auto"/>
        <w:right w:val="none" w:sz="0" w:space="0" w:color="auto"/>
      </w:divBdr>
    </w:div>
    <w:div w:id="1344934029">
      <w:bodyDiv w:val="1"/>
      <w:marLeft w:val="0"/>
      <w:marRight w:val="0"/>
      <w:marTop w:val="0"/>
      <w:marBottom w:val="0"/>
      <w:divBdr>
        <w:top w:val="none" w:sz="0" w:space="0" w:color="auto"/>
        <w:left w:val="none" w:sz="0" w:space="0" w:color="auto"/>
        <w:bottom w:val="none" w:sz="0" w:space="0" w:color="auto"/>
        <w:right w:val="none" w:sz="0" w:space="0" w:color="auto"/>
      </w:divBdr>
    </w:div>
    <w:div w:id="1942640231">
      <w:bodyDiv w:val="1"/>
      <w:marLeft w:val="0"/>
      <w:marRight w:val="0"/>
      <w:marTop w:val="0"/>
      <w:marBottom w:val="0"/>
      <w:divBdr>
        <w:top w:val="none" w:sz="0" w:space="0" w:color="auto"/>
        <w:left w:val="none" w:sz="0" w:space="0" w:color="auto"/>
        <w:bottom w:val="none" w:sz="0" w:space="0" w:color="auto"/>
        <w:right w:val="none" w:sz="0" w:space="0" w:color="auto"/>
      </w:divBdr>
    </w:div>
    <w:div w:id="2025087218">
      <w:bodyDiv w:val="1"/>
      <w:marLeft w:val="0"/>
      <w:marRight w:val="0"/>
      <w:marTop w:val="0"/>
      <w:marBottom w:val="0"/>
      <w:divBdr>
        <w:top w:val="none" w:sz="0" w:space="0" w:color="auto"/>
        <w:left w:val="none" w:sz="0" w:space="0" w:color="auto"/>
        <w:bottom w:val="none" w:sz="0" w:space="0" w:color="auto"/>
        <w:right w:val="none" w:sz="0" w:space="0" w:color="auto"/>
      </w:divBdr>
      <w:divsChild>
        <w:div w:id="825048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19.wmf"/><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4.wmf"/><Relationship Id="rId33"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2.xml"/><Relationship Id="rId32" Type="http://schemas.openxmlformats.org/officeDocument/2006/relationships/oleObject" Target="embeddings/oleObject4.bin"/><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oleObject" Target="embeddings/oleObject2.bin"/><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17.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5.wmf"/><Relationship Id="rId30" Type="http://schemas.openxmlformats.org/officeDocument/2006/relationships/oleObject" Target="embeddings/oleObject3.bin"/><Relationship Id="rId35" Type="http://schemas.openxmlformats.org/officeDocument/2006/relationships/oleObject" Target="embeddings/oleObject5.bin"/></Relationships>
</file>

<file path=word/_rels/settings.xml.rels><?xml version="1.0" encoding="UTF-8" standalone="yes"?>
<Relationships xmlns="http://schemas.openxmlformats.org/package/2006/relationships"><Relationship Id="rId1" Type="http://schemas.openxmlformats.org/officeDocument/2006/relationships/attachedTemplate" Target="file:///C:\RISKENG_working\DI-1061\REL-1061-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43ABC-25A2-4AEA-BD48-94B8CD03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REL-1061-Template</Template>
  <TotalTime>57</TotalTime>
  <Pages>45</Pages>
  <Words>13093</Words>
  <Characters>74633</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Обследване и даване на техническо решение за оптимизация работата на дренажни тръбопроводи свежа пара</vt:lpstr>
    </vt:vector>
  </TitlesOfParts>
  <Manager>REL-1141-TD-003-0 MT</Manager>
  <Company>Risk Engineering</Company>
  <LinksUpToDate>false</LinksUpToDate>
  <CharactersWithSpaces>87551</CharactersWithSpaces>
  <SharedDoc>false</SharedDoc>
  <HLinks>
    <vt:vector size="36" baseType="variant">
      <vt:variant>
        <vt:i4>1310778</vt:i4>
      </vt:variant>
      <vt:variant>
        <vt:i4>57</vt:i4>
      </vt:variant>
      <vt:variant>
        <vt:i4>0</vt:i4>
      </vt:variant>
      <vt:variant>
        <vt:i4>5</vt:i4>
      </vt:variant>
      <vt:variant>
        <vt:lpwstr/>
      </vt:variant>
      <vt:variant>
        <vt:lpwstr>_Toc308623365</vt:lpwstr>
      </vt:variant>
      <vt:variant>
        <vt:i4>1703984</vt:i4>
      </vt:variant>
      <vt:variant>
        <vt:i4>48</vt:i4>
      </vt:variant>
      <vt:variant>
        <vt:i4>0</vt:i4>
      </vt:variant>
      <vt:variant>
        <vt:i4>5</vt:i4>
      </vt:variant>
      <vt:variant>
        <vt:lpwstr/>
      </vt:variant>
      <vt:variant>
        <vt:lpwstr>_Toc308622991</vt:lpwstr>
      </vt:variant>
      <vt:variant>
        <vt:i4>1703984</vt:i4>
      </vt:variant>
      <vt:variant>
        <vt:i4>42</vt:i4>
      </vt:variant>
      <vt:variant>
        <vt:i4>0</vt:i4>
      </vt:variant>
      <vt:variant>
        <vt:i4>5</vt:i4>
      </vt:variant>
      <vt:variant>
        <vt:lpwstr/>
      </vt:variant>
      <vt:variant>
        <vt:lpwstr>_Toc308622990</vt:lpwstr>
      </vt:variant>
      <vt:variant>
        <vt:i4>1769520</vt:i4>
      </vt:variant>
      <vt:variant>
        <vt:i4>33</vt:i4>
      </vt:variant>
      <vt:variant>
        <vt:i4>0</vt:i4>
      </vt:variant>
      <vt:variant>
        <vt:i4>5</vt:i4>
      </vt:variant>
      <vt:variant>
        <vt:lpwstr/>
      </vt:variant>
      <vt:variant>
        <vt:lpwstr>_Toc308622981</vt:lpwstr>
      </vt:variant>
      <vt:variant>
        <vt:i4>1769520</vt:i4>
      </vt:variant>
      <vt:variant>
        <vt:i4>27</vt:i4>
      </vt:variant>
      <vt:variant>
        <vt:i4>0</vt:i4>
      </vt:variant>
      <vt:variant>
        <vt:i4>5</vt:i4>
      </vt:variant>
      <vt:variant>
        <vt:lpwstr/>
      </vt:variant>
      <vt:variant>
        <vt:lpwstr>_Toc308622980</vt:lpwstr>
      </vt:variant>
      <vt:variant>
        <vt:i4>1310768</vt:i4>
      </vt:variant>
      <vt:variant>
        <vt:i4>21</vt:i4>
      </vt:variant>
      <vt:variant>
        <vt:i4>0</vt:i4>
      </vt:variant>
      <vt:variant>
        <vt:i4>5</vt:i4>
      </vt:variant>
      <vt:variant>
        <vt:lpwstr/>
      </vt:variant>
      <vt:variant>
        <vt:lpwstr>_Toc308622979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Обследване и даване на техническо решение за оптимизация работата на дренажни тръбопроводи свежа пара</dc:title>
  <dc:subject>Част ПБЗ</dc:subject>
  <dc:creator>Ivaylo Ikonomov</dc:creator>
  <cp:keywords>Рев. 0</cp:keywords>
  <dc:description>РИСК ИНЖЕНЕРИНГ АД</dc:description>
  <cp:lastModifiedBy>Ivaylo Ikonomov</cp:lastModifiedBy>
  <cp:revision>5</cp:revision>
  <cp:lastPrinted>2015-07-31T12:08:00Z</cp:lastPrinted>
  <dcterms:created xsi:type="dcterms:W3CDTF">2015-07-31T12:05:00Z</dcterms:created>
  <dcterms:modified xsi:type="dcterms:W3CDTF">2015-07-31T13:02:00Z</dcterms:modified>
  <cp:category>РИ/ДИ-1141</cp:category>
</cp:coreProperties>
</file>