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473" w:rsidRPr="00A8044D" w:rsidRDefault="00A8044D" w:rsidP="003F6401">
      <w:pPr>
        <w:tabs>
          <w:tab w:val="clear" w:pos="9000"/>
        </w:tabs>
        <w:ind w:left="0" w:right="87"/>
        <w:rPr>
          <w:rFonts w:ascii="Times New Roman" w:hAnsi="Times New Roman" w:cs="Times New Roman"/>
          <w:sz w:val="24"/>
          <w:szCs w:val="24"/>
        </w:rPr>
      </w:pPr>
      <w:bookmarkStart w:id="0" w:name="_Toc282963621"/>
      <w:r>
        <w:rPr>
          <w:rFonts w:ascii="Times New Roman" w:hAnsi="Times New Roman" w:cs="Times New Roman"/>
          <w:sz w:val="24"/>
          <w:szCs w:val="24"/>
        </w:rPr>
        <w:t xml:space="preserve"> </w:t>
      </w:r>
    </w:p>
    <w:tbl>
      <w:tblPr>
        <w:tblpPr w:leftFromText="180" w:rightFromText="180" w:vertAnchor="text" w:horzAnchor="margin" w:tblpY="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2414"/>
        <w:gridCol w:w="2410"/>
        <w:gridCol w:w="2693"/>
        <w:gridCol w:w="1814"/>
      </w:tblGrid>
      <w:tr w:rsidR="00C45473" w:rsidRPr="00A90480" w:rsidTr="00C45473">
        <w:trPr>
          <w:trHeight w:val="2335"/>
        </w:trPr>
        <w:tc>
          <w:tcPr>
            <w:tcW w:w="5382" w:type="dxa"/>
            <w:gridSpan w:val="3"/>
            <w:vAlign w:val="center"/>
          </w:tcPr>
          <w:p w:rsidR="00C45473" w:rsidRPr="00033B6C" w:rsidRDefault="00C45473" w:rsidP="00DB26D1">
            <w:pPr>
              <w:tabs>
                <w:tab w:val="clear" w:pos="9000"/>
              </w:tabs>
              <w:ind w:left="0"/>
              <w:jc w:val="center"/>
              <w:rPr>
                <w:rFonts w:ascii="Times New Roman" w:hAnsi="Times New Roman" w:cs="Times New Roman"/>
                <w:sz w:val="24"/>
                <w:szCs w:val="20"/>
                <w:lang w:val="bg-BG" w:eastAsia="en-US"/>
              </w:rPr>
            </w:pPr>
            <w:r>
              <w:rPr>
                <w:noProof/>
                <w:lang w:val="bg-BG" w:eastAsia="bg-BG"/>
              </w:rPr>
              <w:drawing>
                <wp:inline distT="0" distB="0" distL="0" distR="0" wp14:anchorId="500ED59C" wp14:editId="6425A254">
                  <wp:extent cx="25336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3650" cy="609600"/>
                          </a:xfrm>
                          <a:prstGeom prst="rect">
                            <a:avLst/>
                          </a:prstGeom>
                          <a:noFill/>
                        </pic:spPr>
                      </pic:pic>
                    </a:graphicData>
                  </a:graphic>
                </wp:inline>
              </w:drawing>
            </w:r>
          </w:p>
        </w:tc>
        <w:tc>
          <w:tcPr>
            <w:tcW w:w="4507" w:type="dxa"/>
            <w:gridSpan w:val="2"/>
          </w:tcPr>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Default="00C45473" w:rsidP="00DB26D1">
            <w:pPr>
              <w:tabs>
                <w:tab w:val="clear" w:pos="9000"/>
                <w:tab w:val="center" w:pos="4153"/>
                <w:tab w:val="right" w:pos="8306"/>
              </w:tabs>
              <w:ind w:left="0"/>
              <w:jc w:val="left"/>
              <w:rPr>
                <w:rFonts w:ascii="Times New Roman" w:eastAsia="Times New Roman" w:hAnsi="Times New Roman" w:cs="Times New Roman"/>
                <w:color w:val="0000FF"/>
                <w:sz w:val="16"/>
                <w:szCs w:val="20"/>
                <w:lang w:val="bg-BG" w:eastAsia="en-US"/>
              </w:rPr>
            </w:pPr>
          </w:p>
          <w:p w:rsidR="00C45473" w:rsidRPr="0095594D" w:rsidRDefault="00C45473" w:rsidP="00DB26D1">
            <w:pPr>
              <w:tabs>
                <w:tab w:val="clear" w:pos="9000"/>
                <w:tab w:val="center" w:pos="4153"/>
                <w:tab w:val="right" w:pos="8306"/>
              </w:tabs>
              <w:ind w:left="0"/>
              <w:jc w:val="left"/>
              <w:rPr>
                <w:rFonts w:ascii="Times New Roman" w:eastAsia="Times New Roman" w:hAnsi="Times New Roman" w:cs="Times New Roman"/>
                <w:b/>
                <w:lang w:val="bg-BG" w:eastAsia="en-US"/>
              </w:rPr>
            </w:pPr>
            <w:r w:rsidRPr="00085389">
              <w:rPr>
                <w:rFonts w:ascii="Times New Roman" w:eastAsia="Times New Roman" w:hAnsi="Times New Roman" w:cs="Times New Roman"/>
                <w:b/>
                <w:lang w:val="bg-BG" w:eastAsia="en-US"/>
              </w:rPr>
              <w:t>Утвърдил</w:t>
            </w:r>
            <w:r w:rsidRPr="0095594D">
              <w:rPr>
                <w:rFonts w:ascii="Times New Roman" w:eastAsia="Times New Roman" w:hAnsi="Times New Roman" w:cs="Times New Roman"/>
                <w:b/>
                <w:lang w:val="bg-BG" w:eastAsia="en-US"/>
              </w:rPr>
              <w:t>:</w:t>
            </w:r>
          </w:p>
          <w:p w:rsidR="00C45473" w:rsidRPr="0095594D" w:rsidRDefault="00C45473" w:rsidP="00DB26D1">
            <w:pPr>
              <w:tabs>
                <w:tab w:val="clear" w:pos="9000"/>
                <w:tab w:val="center" w:pos="4153"/>
                <w:tab w:val="right" w:pos="8306"/>
              </w:tabs>
              <w:ind w:left="0"/>
              <w:jc w:val="left"/>
              <w:rPr>
                <w:rFonts w:ascii="Times New Roman" w:eastAsia="Times New Roman" w:hAnsi="Times New Roman" w:cs="Times New Roman"/>
                <w:lang w:val="bg-BG" w:eastAsia="en-US"/>
              </w:rPr>
            </w:pPr>
          </w:p>
          <w:p w:rsidR="00C45473" w:rsidRPr="0095594D" w:rsidRDefault="00C45473" w:rsidP="00DB26D1">
            <w:pPr>
              <w:tabs>
                <w:tab w:val="clear" w:pos="9000"/>
                <w:tab w:val="center" w:pos="4153"/>
                <w:tab w:val="right" w:pos="8306"/>
              </w:tabs>
              <w:ind w:left="0"/>
              <w:jc w:val="center"/>
              <w:rPr>
                <w:rFonts w:ascii="Times New Roman" w:eastAsia="Times New Roman" w:hAnsi="Times New Roman" w:cs="Times New Roman"/>
                <w:lang w:val="bg-BG" w:eastAsia="en-US"/>
              </w:rPr>
            </w:pPr>
            <w:r w:rsidRPr="0095594D">
              <w:rPr>
                <w:rFonts w:ascii="Times New Roman" w:eastAsia="Times New Roman" w:hAnsi="Times New Roman" w:cs="Times New Roman"/>
                <w:lang w:val="bg-BG" w:eastAsia="en-US"/>
              </w:rPr>
              <w:t>/</w:t>
            </w:r>
            <w:r w:rsidR="00A54319">
              <w:rPr>
                <w:rFonts w:ascii="Times New Roman" w:eastAsia="Times New Roman" w:hAnsi="Times New Roman" w:cs="Times New Roman"/>
                <w:lang w:val="bg-BG" w:eastAsia="en-US"/>
              </w:rPr>
              <w:t>Тодор Бележков</w:t>
            </w:r>
            <w:r w:rsidRPr="0095594D">
              <w:rPr>
                <w:rFonts w:ascii="Times New Roman" w:eastAsia="Times New Roman" w:hAnsi="Times New Roman" w:cs="Times New Roman"/>
                <w:lang w:val="bg-BG" w:eastAsia="en-US"/>
              </w:rPr>
              <w:t xml:space="preserve">, </w:t>
            </w:r>
            <w:r>
              <w:rPr>
                <w:rFonts w:ascii="Times New Roman" w:eastAsia="Times New Roman" w:hAnsi="Times New Roman" w:cs="Times New Roman"/>
                <w:lang w:val="bg-BG" w:eastAsia="en-US"/>
              </w:rPr>
              <w:t>Управител</w:t>
            </w:r>
            <w:r w:rsidRPr="0095594D">
              <w:rPr>
                <w:rFonts w:ascii="Times New Roman" w:eastAsia="Times New Roman" w:hAnsi="Times New Roman" w:cs="Times New Roman"/>
                <w:lang w:val="bg-BG" w:eastAsia="en-US"/>
              </w:rPr>
              <w:t>/</w:t>
            </w: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394E92" w:rsidRDefault="00C45473" w:rsidP="00DB26D1">
            <w:pPr>
              <w:tabs>
                <w:tab w:val="clear" w:pos="9000"/>
                <w:tab w:val="center" w:pos="4153"/>
                <w:tab w:val="right" w:pos="8306"/>
              </w:tabs>
              <w:ind w:left="0"/>
              <w:jc w:val="left"/>
              <w:rPr>
                <w:rFonts w:ascii="Times New Roman" w:eastAsia="Times New Roman" w:hAnsi="Times New Roman" w:cs="Times New Roman"/>
                <w:color w:val="000000"/>
                <w:lang w:val="bg-BG" w:eastAsia="en-US"/>
              </w:rPr>
            </w:pPr>
          </w:p>
          <w:p w:rsidR="00C45473" w:rsidRPr="007B78CA" w:rsidRDefault="00C45473" w:rsidP="007B78CA">
            <w:pPr>
              <w:tabs>
                <w:tab w:val="clear" w:pos="9000"/>
                <w:tab w:val="center" w:pos="4153"/>
                <w:tab w:val="right" w:pos="8306"/>
              </w:tabs>
              <w:ind w:left="0"/>
              <w:jc w:val="right"/>
              <w:rPr>
                <w:rFonts w:ascii="Times New Roman" w:eastAsia="Times New Roman" w:hAnsi="Times New Roman" w:cs="Times New Roman"/>
                <w:color w:val="000000"/>
                <w:lang w:val="bg-BG" w:eastAsia="en-US"/>
              </w:rPr>
            </w:pPr>
            <w:r w:rsidRPr="00394E92">
              <w:rPr>
                <w:rFonts w:ascii="Times New Roman" w:eastAsia="Times New Roman" w:hAnsi="Times New Roman" w:cs="Times New Roman"/>
                <w:color w:val="000000"/>
                <w:lang w:val="bg-BG" w:eastAsia="en-US"/>
              </w:rPr>
              <w:t xml:space="preserve">                                          </w:t>
            </w:r>
            <w:r w:rsidR="00DD3189">
              <w:rPr>
                <w:rFonts w:ascii="Times New Roman" w:eastAsia="Times New Roman" w:hAnsi="Times New Roman" w:cs="Times New Roman"/>
                <w:color w:val="000000"/>
                <w:lang w:val="bg-BG" w:eastAsia="en-US"/>
              </w:rPr>
              <w:t>Дата:</w:t>
            </w:r>
            <w:r w:rsidR="00DC01B0">
              <w:rPr>
                <w:rFonts w:ascii="Times New Roman" w:eastAsia="Times New Roman" w:hAnsi="Times New Roman" w:cs="Times New Roman"/>
                <w:color w:val="000000"/>
                <w:lang w:val="bg-BG" w:eastAsia="en-US"/>
              </w:rPr>
              <w:t>07</w:t>
            </w:r>
            <w:r w:rsidR="005419FE" w:rsidRPr="0095594D">
              <w:rPr>
                <w:rFonts w:ascii="Times New Roman" w:eastAsia="Times New Roman" w:hAnsi="Times New Roman" w:cs="Times New Roman"/>
                <w:color w:val="000000"/>
                <w:lang w:val="bg-BG" w:eastAsia="en-US"/>
              </w:rPr>
              <w:t>.</w:t>
            </w:r>
            <w:r w:rsidR="00DC01B0">
              <w:rPr>
                <w:rFonts w:ascii="Times New Roman" w:eastAsia="Times New Roman" w:hAnsi="Times New Roman" w:cs="Times New Roman"/>
                <w:color w:val="000000"/>
                <w:lang w:val="bg-BG" w:eastAsia="en-US"/>
              </w:rPr>
              <w:t>02</w:t>
            </w:r>
            <w:r w:rsidR="005419FE" w:rsidRPr="0095594D">
              <w:rPr>
                <w:rFonts w:ascii="Times New Roman" w:eastAsia="Times New Roman" w:hAnsi="Times New Roman" w:cs="Times New Roman"/>
                <w:color w:val="000000"/>
                <w:lang w:val="bg-BG" w:eastAsia="en-US"/>
              </w:rPr>
              <w:t>.201</w:t>
            </w:r>
            <w:r w:rsidR="00DC01B0">
              <w:rPr>
                <w:rFonts w:ascii="Times New Roman" w:eastAsia="Times New Roman" w:hAnsi="Times New Roman" w:cs="Times New Roman"/>
                <w:color w:val="000000"/>
                <w:lang w:val="bg-BG" w:eastAsia="en-US"/>
              </w:rPr>
              <w:t>9</w:t>
            </w:r>
          </w:p>
        </w:tc>
      </w:tr>
      <w:tr w:rsidR="00C45473" w:rsidRPr="00033B6C" w:rsidTr="00C45473">
        <w:trPr>
          <w:trHeight w:val="617"/>
        </w:trPr>
        <w:tc>
          <w:tcPr>
            <w:tcW w:w="558" w:type="dxa"/>
            <w:vAlign w:val="center"/>
          </w:tcPr>
          <w:p w:rsidR="00C45473" w:rsidRPr="00033B6C" w:rsidRDefault="00C45473" w:rsidP="00DB26D1">
            <w:pPr>
              <w:tabs>
                <w:tab w:val="clear" w:pos="9000"/>
                <w:tab w:val="center" w:pos="4153"/>
                <w:tab w:val="right" w:pos="8306"/>
              </w:tabs>
              <w:ind w:left="0"/>
              <w:jc w:val="center"/>
              <w:rPr>
                <w:rFonts w:ascii="Times New Roman" w:eastAsia="Times New Roman" w:hAnsi="Times New Roman"/>
                <w:color w:val="0000FF"/>
                <w:sz w:val="20"/>
                <w:szCs w:val="20"/>
                <w:lang w:val="bg-BG" w:eastAsia="en-US"/>
              </w:rPr>
            </w:pPr>
            <w:r w:rsidRPr="00EC2D72">
              <w:rPr>
                <w:rFonts w:ascii="Times New Roman" w:eastAsia="Times New Roman" w:hAnsi="Times New Roman"/>
                <w:sz w:val="20"/>
                <w:szCs w:val="20"/>
                <w:lang w:val="bg-BG" w:eastAsia="en-US"/>
              </w:rPr>
              <w:t>№</w:t>
            </w:r>
          </w:p>
        </w:tc>
        <w:tc>
          <w:tcPr>
            <w:tcW w:w="4824" w:type="dxa"/>
            <w:gridSpan w:val="2"/>
            <w:vAlign w:val="center"/>
          </w:tcPr>
          <w:p w:rsidR="00C45473" w:rsidRPr="00085389" w:rsidRDefault="00C45473" w:rsidP="00DB26D1">
            <w:pPr>
              <w:tabs>
                <w:tab w:val="clear" w:pos="9000"/>
                <w:tab w:val="center" w:pos="4153"/>
                <w:tab w:val="right" w:pos="8306"/>
              </w:tabs>
              <w:ind w:left="0"/>
              <w:jc w:val="center"/>
              <w:rPr>
                <w:rFonts w:ascii="Times New Roman" w:eastAsia="Times New Roman" w:hAnsi="Times New Roman"/>
                <w:b/>
                <w:lang w:val="bg-BG" w:eastAsia="en-US"/>
              </w:rPr>
            </w:pPr>
            <w:r w:rsidRPr="00085389">
              <w:rPr>
                <w:rFonts w:ascii="Times New Roman" w:eastAsia="Times New Roman" w:hAnsi="Times New Roman" w:cs="Times New Roman"/>
                <w:b/>
                <w:lang w:val="bg-BG" w:eastAsia="en-US"/>
              </w:rPr>
              <w:t>Изготвил:</w:t>
            </w:r>
          </w:p>
        </w:tc>
        <w:tc>
          <w:tcPr>
            <w:tcW w:w="4507" w:type="dxa"/>
            <w:gridSpan w:val="2"/>
            <w:vAlign w:val="center"/>
          </w:tcPr>
          <w:p w:rsidR="00C45473" w:rsidRPr="00085389" w:rsidRDefault="00C45473" w:rsidP="00DB26D1">
            <w:pPr>
              <w:tabs>
                <w:tab w:val="clear" w:pos="9000"/>
                <w:tab w:val="center" w:pos="4153"/>
                <w:tab w:val="right" w:pos="8306"/>
              </w:tabs>
              <w:ind w:left="0"/>
              <w:rPr>
                <w:rFonts w:ascii="Times New Roman" w:eastAsia="Times New Roman" w:hAnsi="Times New Roman"/>
                <w:b/>
                <w:lang w:val="bg-BG" w:eastAsia="en-US"/>
              </w:rPr>
            </w:pPr>
            <w:bookmarkStart w:id="1" w:name="OLE_LINK1"/>
            <w:bookmarkStart w:id="2" w:name="OLE_LINK2"/>
            <w:r w:rsidRPr="00085389">
              <w:rPr>
                <w:rFonts w:ascii="Times New Roman" w:eastAsia="Times New Roman" w:hAnsi="Times New Roman" w:cs="Times New Roman"/>
                <w:b/>
                <w:lang w:val="bg-BG" w:eastAsia="en-US"/>
              </w:rPr>
              <w:t xml:space="preserve">                       Одобрил:</w:t>
            </w:r>
            <w:bookmarkEnd w:id="1"/>
            <w:bookmarkEnd w:id="2"/>
          </w:p>
        </w:tc>
      </w:tr>
      <w:tr w:rsidR="005419FE" w:rsidRPr="00033B6C" w:rsidTr="00C45473">
        <w:tc>
          <w:tcPr>
            <w:tcW w:w="558" w:type="dxa"/>
          </w:tcPr>
          <w:p w:rsidR="005419FE" w:rsidRPr="00033B6C" w:rsidRDefault="005419FE" w:rsidP="005419FE">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1</w:t>
            </w:r>
          </w:p>
        </w:tc>
        <w:tc>
          <w:tcPr>
            <w:tcW w:w="2414" w:type="dxa"/>
          </w:tcPr>
          <w:p w:rsidR="005419FE" w:rsidRPr="00085389" w:rsidRDefault="005419FE" w:rsidP="006D0F91">
            <w:pPr>
              <w:tabs>
                <w:tab w:val="clear" w:pos="9000"/>
                <w:tab w:val="center" w:pos="4153"/>
                <w:tab w:val="right" w:pos="8306"/>
              </w:tabs>
              <w:ind w:left="0"/>
              <w:jc w:val="left"/>
              <w:rPr>
                <w:rFonts w:ascii="Times New Roman" w:eastAsia="Times New Roman" w:hAnsi="Times New Roman"/>
                <w:lang w:eastAsia="en-US"/>
              </w:rPr>
            </w:pPr>
            <w:r>
              <w:rPr>
                <w:rFonts w:ascii="Times New Roman" w:eastAsia="Times New Roman" w:hAnsi="Times New Roman"/>
                <w:lang w:val="bg-BG" w:eastAsia="en-US"/>
              </w:rPr>
              <w:t>И</w:t>
            </w:r>
            <w:r w:rsidR="006D0F91">
              <w:rPr>
                <w:rFonts w:ascii="Times New Roman" w:eastAsia="Times New Roman" w:hAnsi="Times New Roman"/>
                <w:lang w:val="bg-BG" w:eastAsia="en-US"/>
              </w:rPr>
              <w:t xml:space="preserve">вайло </w:t>
            </w:r>
            <w:r>
              <w:rPr>
                <w:rFonts w:ascii="Times New Roman" w:eastAsia="Times New Roman" w:hAnsi="Times New Roman"/>
                <w:lang w:val="bg-BG" w:eastAsia="en-US"/>
              </w:rPr>
              <w:t>Иванов</w:t>
            </w:r>
          </w:p>
        </w:tc>
        <w:tc>
          <w:tcPr>
            <w:tcW w:w="2410" w:type="dxa"/>
          </w:tcPr>
          <w:p w:rsidR="005419FE" w:rsidRPr="00085389" w:rsidRDefault="005419FE" w:rsidP="005419FE">
            <w:pPr>
              <w:tabs>
                <w:tab w:val="clear" w:pos="9000"/>
                <w:tab w:val="center" w:pos="4153"/>
                <w:tab w:val="right" w:pos="8306"/>
              </w:tabs>
              <w:ind w:left="0"/>
              <w:jc w:val="left"/>
              <w:rPr>
                <w:rFonts w:ascii="Times New Roman" w:eastAsia="Times New Roman" w:hAnsi="Times New Roman"/>
                <w:lang w:eastAsia="en-US"/>
              </w:rPr>
            </w:pPr>
          </w:p>
        </w:tc>
        <w:tc>
          <w:tcPr>
            <w:tcW w:w="2693" w:type="dxa"/>
          </w:tcPr>
          <w:p w:rsidR="005419FE" w:rsidRPr="006D0F91" w:rsidRDefault="006D0F91" w:rsidP="005419FE">
            <w:pPr>
              <w:tabs>
                <w:tab w:val="clear" w:pos="9000"/>
                <w:tab w:val="center" w:pos="4153"/>
                <w:tab w:val="right" w:pos="8306"/>
              </w:tabs>
              <w:spacing w:line="360" w:lineRule="auto"/>
              <w:ind w:left="0"/>
              <w:jc w:val="left"/>
              <w:rPr>
                <w:rFonts w:ascii="Times New Roman" w:eastAsia="Times New Roman" w:hAnsi="Times New Roman"/>
                <w:lang w:val="bg-BG" w:eastAsia="en-US"/>
              </w:rPr>
            </w:pPr>
            <w:r>
              <w:rPr>
                <w:rFonts w:ascii="Times New Roman" w:eastAsia="Times New Roman" w:hAnsi="Times New Roman"/>
                <w:lang w:val="bg-BG" w:eastAsia="en-US"/>
              </w:rPr>
              <w:t xml:space="preserve">Димо </w:t>
            </w:r>
            <w:proofErr w:type="spellStart"/>
            <w:r w:rsidR="00CB728E">
              <w:rPr>
                <w:rFonts w:ascii="Times New Roman" w:eastAsia="Times New Roman" w:hAnsi="Times New Roman"/>
                <w:lang w:val="bg-BG" w:eastAsia="en-US"/>
              </w:rPr>
              <w:t>Бахов</w:t>
            </w:r>
            <w:proofErr w:type="spellEnd"/>
          </w:p>
        </w:tc>
        <w:tc>
          <w:tcPr>
            <w:tcW w:w="1814" w:type="dxa"/>
          </w:tcPr>
          <w:p w:rsidR="005419FE" w:rsidRPr="00085389" w:rsidRDefault="005419FE" w:rsidP="005419FE">
            <w:pPr>
              <w:tabs>
                <w:tab w:val="clear" w:pos="9000"/>
                <w:tab w:val="center" w:pos="4153"/>
                <w:tab w:val="right" w:pos="8306"/>
              </w:tabs>
              <w:ind w:left="0"/>
              <w:jc w:val="left"/>
              <w:rPr>
                <w:rFonts w:ascii="Times New Roman" w:eastAsia="Times New Roman" w:hAnsi="Times New Roman"/>
                <w:lang w:eastAsia="en-US"/>
              </w:rPr>
            </w:pPr>
          </w:p>
        </w:tc>
      </w:tr>
      <w:tr w:rsidR="006D0F91" w:rsidRPr="00033B6C" w:rsidTr="00C45473">
        <w:tc>
          <w:tcPr>
            <w:tcW w:w="558"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2</w:t>
            </w:r>
          </w:p>
        </w:tc>
        <w:tc>
          <w:tcPr>
            <w:tcW w:w="2414"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r w:rsidRPr="00DE187C">
              <w:rPr>
                <w:rFonts w:ascii="Times New Roman" w:eastAsia="Times New Roman" w:hAnsi="Times New Roman"/>
                <w:lang w:val="ru-RU" w:eastAsia="en-US"/>
              </w:rPr>
              <w:t>А</w:t>
            </w:r>
            <w:r>
              <w:rPr>
                <w:rFonts w:ascii="Times New Roman" w:eastAsia="Times New Roman" w:hAnsi="Times New Roman"/>
                <w:lang w:val="ru-RU" w:eastAsia="en-US"/>
              </w:rPr>
              <w:t>нтон</w:t>
            </w:r>
            <w:r w:rsidRPr="00DE187C">
              <w:rPr>
                <w:rFonts w:ascii="Times New Roman" w:eastAsia="Times New Roman" w:hAnsi="Times New Roman"/>
                <w:lang w:val="ru-RU" w:eastAsia="en-US"/>
              </w:rPr>
              <w:t xml:space="preserve"> Димов</w:t>
            </w:r>
          </w:p>
        </w:tc>
        <w:tc>
          <w:tcPr>
            <w:tcW w:w="2410"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tcPr>
          <w:p w:rsidR="006D0F91" w:rsidRPr="0093183D" w:rsidRDefault="00230A49" w:rsidP="006D0F91">
            <w:pPr>
              <w:tabs>
                <w:tab w:val="clear" w:pos="9000"/>
                <w:tab w:val="center" w:pos="4153"/>
                <w:tab w:val="right" w:pos="8306"/>
              </w:tabs>
              <w:spacing w:line="360" w:lineRule="auto"/>
              <w:ind w:left="0"/>
              <w:jc w:val="left"/>
              <w:rPr>
                <w:rFonts w:ascii="Times New Roman" w:eastAsia="Times New Roman" w:hAnsi="Times New Roman"/>
                <w:lang w:val="bg-BG" w:eastAsia="en-US"/>
              </w:rPr>
            </w:pPr>
            <w:r>
              <w:rPr>
                <w:rFonts w:ascii="Times New Roman" w:eastAsia="Times New Roman" w:hAnsi="Times New Roman"/>
                <w:lang w:val="bg-BG" w:eastAsia="en-US"/>
              </w:rPr>
              <w:t>Петя Димитрова</w:t>
            </w:r>
          </w:p>
        </w:tc>
        <w:tc>
          <w:tcPr>
            <w:tcW w:w="1814"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6D0F91" w:rsidRPr="00033B6C" w:rsidTr="00790813">
        <w:tc>
          <w:tcPr>
            <w:tcW w:w="558"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3</w:t>
            </w:r>
          </w:p>
        </w:tc>
        <w:tc>
          <w:tcPr>
            <w:tcW w:w="2414"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410"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tcPr>
          <w:p w:rsidR="006D0F91" w:rsidRPr="0093183D" w:rsidRDefault="00230A49" w:rsidP="006D0F91">
            <w:pPr>
              <w:tabs>
                <w:tab w:val="clear" w:pos="9000"/>
                <w:tab w:val="center" w:pos="4153"/>
                <w:tab w:val="right" w:pos="8306"/>
              </w:tabs>
              <w:spacing w:line="360" w:lineRule="auto"/>
              <w:ind w:left="0"/>
              <w:jc w:val="left"/>
              <w:rPr>
                <w:rFonts w:ascii="Times New Roman" w:eastAsia="Times New Roman" w:hAnsi="Times New Roman"/>
                <w:lang w:val="ru-RU" w:eastAsia="en-US"/>
              </w:rPr>
            </w:pPr>
            <w:r>
              <w:rPr>
                <w:rFonts w:ascii="Times New Roman" w:eastAsia="Times New Roman" w:hAnsi="Times New Roman"/>
                <w:lang w:val="ru-RU" w:eastAsia="en-US"/>
              </w:rPr>
              <w:t>Петър Тонев</w:t>
            </w:r>
          </w:p>
        </w:tc>
        <w:tc>
          <w:tcPr>
            <w:tcW w:w="1814"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4"/>
                <w:szCs w:val="24"/>
                <w:lang w:eastAsia="en-US"/>
              </w:rPr>
            </w:pPr>
          </w:p>
        </w:tc>
      </w:tr>
      <w:tr w:rsidR="006D0F91" w:rsidRPr="00033B6C" w:rsidTr="00C45473">
        <w:tc>
          <w:tcPr>
            <w:tcW w:w="558" w:type="dxa"/>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4</w:t>
            </w:r>
          </w:p>
        </w:tc>
        <w:tc>
          <w:tcPr>
            <w:tcW w:w="2414" w:type="dxa"/>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410" w:type="dxa"/>
            <w:vAlign w:val="center"/>
          </w:tcPr>
          <w:p w:rsidR="006D0F91" w:rsidRPr="00033B6C" w:rsidRDefault="006D0F91" w:rsidP="006D0F91">
            <w:pPr>
              <w:tabs>
                <w:tab w:val="clear" w:pos="9000"/>
                <w:tab w:val="center" w:pos="4153"/>
                <w:tab w:val="right" w:pos="8306"/>
              </w:tabs>
              <w:ind w:left="0"/>
              <w:jc w:val="left"/>
              <w:rPr>
                <w:rFonts w:ascii="Times New Roman" w:eastAsia="Times New Roman" w:hAnsi="Times New Roman"/>
                <w:sz w:val="24"/>
                <w:szCs w:val="24"/>
                <w:lang w:val="ru-RU" w:eastAsia="en-US"/>
              </w:rPr>
            </w:pPr>
          </w:p>
        </w:tc>
        <w:tc>
          <w:tcPr>
            <w:tcW w:w="2693" w:type="dxa"/>
            <w:vAlign w:val="center"/>
          </w:tcPr>
          <w:p w:rsidR="006D0F91" w:rsidRPr="00DE187C" w:rsidRDefault="00CB728E" w:rsidP="006D0F91">
            <w:pPr>
              <w:tabs>
                <w:tab w:val="clear" w:pos="9000"/>
                <w:tab w:val="center" w:pos="4153"/>
                <w:tab w:val="right" w:pos="8306"/>
              </w:tabs>
              <w:spacing w:line="360" w:lineRule="auto"/>
              <w:ind w:left="0"/>
              <w:jc w:val="left"/>
              <w:rPr>
                <w:rFonts w:ascii="Times New Roman" w:eastAsia="Times New Roman" w:hAnsi="Times New Roman"/>
                <w:lang w:val="ru-RU" w:eastAsia="en-US"/>
              </w:rPr>
            </w:pPr>
            <w:r>
              <w:rPr>
                <w:rFonts w:ascii="Times New Roman" w:eastAsia="Times New Roman" w:hAnsi="Times New Roman"/>
                <w:lang w:val="bg-BG" w:eastAsia="en-US"/>
              </w:rPr>
              <w:t>Р</w:t>
            </w:r>
            <w:r w:rsidR="00230A49">
              <w:rPr>
                <w:rFonts w:ascii="Times New Roman" w:eastAsia="Times New Roman" w:hAnsi="Times New Roman"/>
                <w:lang w:val="bg-BG" w:eastAsia="en-US"/>
              </w:rPr>
              <w:t>адостина</w:t>
            </w:r>
            <w:r>
              <w:rPr>
                <w:rFonts w:ascii="Times New Roman" w:eastAsia="Times New Roman" w:hAnsi="Times New Roman"/>
                <w:lang w:val="bg-BG" w:eastAsia="en-US"/>
              </w:rPr>
              <w:t xml:space="preserve"> Янакиева</w:t>
            </w:r>
          </w:p>
        </w:tc>
        <w:tc>
          <w:tcPr>
            <w:tcW w:w="1814" w:type="dxa"/>
            <w:vAlign w:val="center"/>
          </w:tcPr>
          <w:p w:rsidR="006D0F91" w:rsidRPr="00033B6C" w:rsidRDefault="006D0F91" w:rsidP="006D0F91">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6D0F91" w:rsidRPr="00033B6C" w:rsidTr="00C45473">
        <w:trPr>
          <w:trHeight w:val="192"/>
        </w:trPr>
        <w:tc>
          <w:tcPr>
            <w:tcW w:w="558" w:type="dxa"/>
            <w:tcBorders>
              <w:bottom w:val="single" w:sz="4" w:space="0" w:color="auto"/>
            </w:tcBorders>
          </w:tcPr>
          <w:p w:rsidR="006D0F91" w:rsidRPr="00033B6C" w:rsidRDefault="006D0F91" w:rsidP="006D0F91">
            <w:pPr>
              <w:tabs>
                <w:tab w:val="clear" w:pos="9000"/>
                <w:tab w:val="center" w:pos="4153"/>
                <w:tab w:val="right" w:pos="8306"/>
              </w:tabs>
              <w:ind w:left="0"/>
              <w:jc w:val="center"/>
              <w:rPr>
                <w:rFonts w:ascii="Times New Roman" w:eastAsia="Times New Roman" w:hAnsi="Times New Roman"/>
                <w:sz w:val="20"/>
                <w:szCs w:val="20"/>
                <w:lang w:val="bg-BG" w:eastAsia="en-US"/>
              </w:rPr>
            </w:pPr>
            <w:r w:rsidRPr="00033B6C">
              <w:rPr>
                <w:rFonts w:ascii="Times New Roman" w:eastAsia="Times New Roman" w:hAnsi="Times New Roman"/>
                <w:sz w:val="20"/>
                <w:szCs w:val="20"/>
                <w:lang w:val="bg-BG" w:eastAsia="en-US"/>
              </w:rPr>
              <w:t>5</w:t>
            </w:r>
          </w:p>
        </w:tc>
        <w:tc>
          <w:tcPr>
            <w:tcW w:w="2414" w:type="dxa"/>
            <w:tcBorders>
              <w:bottom w:val="single" w:sz="4" w:space="0" w:color="auto"/>
            </w:tcBorders>
          </w:tcPr>
          <w:p w:rsidR="006D0F91" w:rsidRPr="00033B6C" w:rsidRDefault="006D0F91" w:rsidP="006D0F91">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2410" w:type="dxa"/>
            <w:tcBorders>
              <w:bottom w:val="single" w:sz="4" w:space="0" w:color="auto"/>
            </w:tcBorders>
            <w:vAlign w:val="center"/>
          </w:tcPr>
          <w:p w:rsidR="006D0F91" w:rsidRPr="00033B6C" w:rsidRDefault="006D0F91" w:rsidP="006D0F91">
            <w:pPr>
              <w:tabs>
                <w:tab w:val="clear" w:pos="9000"/>
                <w:tab w:val="center" w:pos="4153"/>
                <w:tab w:val="right" w:pos="8306"/>
              </w:tabs>
              <w:ind w:left="0"/>
              <w:jc w:val="left"/>
              <w:rPr>
                <w:rFonts w:ascii="Times New Roman" w:eastAsia="Times New Roman" w:hAnsi="Times New Roman"/>
                <w:b/>
                <w:sz w:val="24"/>
                <w:szCs w:val="24"/>
                <w:lang w:val="ru-RU" w:eastAsia="en-US"/>
              </w:rPr>
            </w:pPr>
          </w:p>
        </w:tc>
        <w:tc>
          <w:tcPr>
            <w:tcW w:w="2693" w:type="dxa"/>
            <w:tcBorders>
              <w:bottom w:val="single" w:sz="4" w:space="0" w:color="auto"/>
            </w:tcBorders>
            <w:vAlign w:val="center"/>
          </w:tcPr>
          <w:p w:rsidR="006D0F91" w:rsidRPr="00CB728E" w:rsidRDefault="006D0F91" w:rsidP="006D0F91">
            <w:pPr>
              <w:tabs>
                <w:tab w:val="clear" w:pos="9000"/>
                <w:tab w:val="center" w:pos="4153"/>
                <w:tab w:val="right" w:pos="8306"/>
              </w:tabs>
              <w:ind w:left="0"/>
              <w:jc w:val="left"/>
              <w:rPr>
                <w:rFonts w:ascii="Times New Roman" w:eastAsia="Times New Roman" w:hAnsi="Times New Roman"/>
                <w:b/>
                <w:sz w:val="24"/>
                <w:szCs w:val="24"/>
                <w:lang w:eastAsia="en-US"/>
              </w:rPr>
            </w:pPr>
          </w:p>
        </w:tc>
        <w:tc>
          <w:tcPr>
            <w:tcW w:w="1814" w:type="dxa"/>
            <w:tcBorders>
              <w:bottom w:val="single" w:sz="4" w:space="0" w:color="auto"/>
            </w:tcBorders>
            <w:vAlign w:val="center"/>
          </w:tcPr>
          <w:p w:rsidR="006D0F91" w:rsidRPr="00033B6C" w:rsidRDefault="006D0F91" w:rsidP="006D0F91">
            <w:pPr>
              <w:tabs>
                <w:tab w:val="clear" w:pos="9000"/>
                <w:tab w:val="center" w:pos="4153"/>
                <w:tab w:val="right" w:pos="8306"/>
              </w:tabs>
              <w:ind w:left="0"/>
              <w:jc w:val="center"/>
              <w:rPr>
                <w:rFonts w:ascii="Times New Roman" w:eastAsia="Times New Roman" w:hAnsi="Times New Roman"/>
                <w:b/>
                <w:sz w:val="24"/>
                <w:szCs w:val="24"/>
                <w:lang w:val="ru-RU" w:eastAsia="en-US"/>
              </w:rPr>
            </w:pPr>
          </w:p>
        </w:tc>
      </w:tr>
      <w:tr w:rsidR="006D0F91" w:rsidRPr="00A90480" w:rsidTr="00C45473">
        <w:trPr>
          <w:trHeight w:val="5747"/>
        </w:trPr>
        <w:tc>
          <w:tcPr>
            <w:tcW w:w="9889" w:type="dxa"/>
            <w:gridSpan w:val="5"/>
            <w:tcBorders>
              <w:bottom w:val="nil"/>
            </w:tcBorders>
            <w:vAlign w:val="center"/>
          </w:tcPr>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Pr="00033B6C" w:rsidRDefault="006D0F91" w:rsidP="006D0F91">
            <w:pPr>
              <w:tabs>
                <w:tab w:val="clear" w:pos="9000"/>
              </w:tabs>
              <w:ind w:left="0"/>
              <w:jc w:val="center"/>
              <w:rPr>
                <w:rFonts w:ascii="Helvetica" w:hAnsi="Helvetica" w:cs="Times New Roman"/>
                <w:sz w:val="32"/>
                <w:szCs w:val="32"/>
                <w:lang w:val="bg-BG"/>
              </w:rPr>
            </w:pPr>
          </w:p>
          <w:p w:rsidR="006D0F91" w:rsidRDefault="006D0F91" w:rsidP="006D0F91">
            <w:pPr>
              <w:tabs>
                <w:tab w:val="left" w:pos="708"/>
              </w:tabs>
              <w:ind w:left="0"/>
              <w:jc w:val="center"/>
              <w:rPr>
                <w:rFonts w:ascii="Times New Roman" w:hAnsi="Times New Roman" w:cs="Times New Roman"/>
                <w:sz w:val="28"/>
                <w:szCs w:val="28"/>
                <w:highlight w:val="yellow"/>
                <w:lang w:val="bg-BG"/>
              </w:rPr>
            </w:pPr>
            <w:r w:rsidRPr="005419FE">
              <w:rPr>
                <w:rFonts w:ascii="Times New Roman" w:hAnsi="Times New Roman" w:cs="Times New Roman"/>
                <w:sz w:val="28"/>
                <w:szCs w:val="28"/>
                <w:lang w:val="bg-BG"/>
              </w:rPr>
              <w:t xml:space="preserve"> </w:t>
            </w:r>
            <w:r w:rsidRPr="00887532">
              <w:rPr>
                <w:rFonts w:ascii="Times New Roman" w:hAnsi="Times New Roman" w:cs="Times New Roman"/>
                <w:sz w:val="28"/>
                <w:szCs w:val="28"/>
                <w:lang w:val="bg-BG"/>
              </w:rPr>
              <w:t>„</w:t>
            </w:r>
            <w:proofErr w:type="spellStart"/>
            <w:r w:rsidRPr="00887532">
              <w:rPr>
                <w:rFonts w:ascii="Times New Roman" w:hAnsi="Times New Roman" w:cs="Times New Roman"/>
                <w:sz w:val="28"/>
                <w:szCs w:val="28"/>
                <w:lang w:val="bg-BG"/>
              </w:rPr>
              <w:t>Ей</w:t>
            </w:r>
            <w:proofErr w:type="spellEnd"/>
            <w:r w:rsidRPr="00887532">
              <w:rPr>
                <w:rFonts w:ascii="Times New Roman" w:hAnsi="Times New Roman" w:cs="Times New Roman"/>
                <w:sz w:val="28"/>
                <w:szCs w:val="28"/>
                <w:lang w:val="bg-BG"/>
              </w:rPr>
              <w:t xml:space="preserve"> И </w:t>
            </w:r>
            <w:proofErr w:type="spellStart"/>
            <w:r w:rsidRPr="00887532">
              <w:rPr>
                <w:rFonts w:ascii="Times New Roman" w:hAnsi="Times New Roman" w:cs="Times New Roman"/>
                <w:sz w:val="28"/>
                <w:szCs w:val="28"/>
                <w:lang w:val="bg-BG"/>
              </w:rPr>
              <w:t>Ес</w:t>
            </w:r>
            <w:proofErr w:type="spellEnd"/>
            <w:r w:rsidRPr="00887532">
              <w:rPr>
                <w:rFonts w:ascii="Times New Roman" w:hAnsi="Times New Roman" w:cs="Times New Roman"/>
                <w:sz w:val="28"/>
                <w:szCs w:val="28"/>
                <w:lang w:val="bg-BG"/>
              </w:rPr>
              <w:t xml:space="preserve"> – </w:t>
            </w:r>
            <w:r w:rsidRPr="00887532">
              <w:rPr>
                <w:rFonts w:ascii="Times New Roman" w:hAnsi="Times New Roman" w:cs="Times New Roman"/>
                <w:sz w:val="28"/>
                <w:szCs w:val="28"/>
              </w:rPr>
              <w:t>3</w:t>
            </w:r>
            <w:r w:rsidRPr="00887532">
              <w:rPr>
                <w:rFonts w:ascii="Times New Roman" w:hAnsi="Times New Roman" w:cs="Times New Roman"/>
                <w:sz w:val="28"/>
                <w:szCs w:val="28"/>
                <w:lang w:val="bg-BG"/>
              </w:rPr>
              <w:t>С Марица Изток 1“ ЕООД</w:t>
            </w:r>
          </w:p>
          <w:p w:rsidR="006D0F91" w:rsidRDefault="006D0F91" w:rsidP="006D0F91">
            <w:pPr>
              <w:tabs>
                <w:tab w:val="left" w:pos="708"/>
              </w:tabs>
              <w:ind w:left="0"/>
              <w:jc w:val="center"/>
              <w:rPr>
                <w:rFonts w:ascii="Times New Roman" w:hAnsi="Times New Roman" w:cs="Times New Roman"/>
                <w:sz w:val="28"/>
                <w:szCs w:val="28"/>
                <w:lang w:val="bg-BG"/>
              </w:rPr>
            </w:pPr>
          </w:p>
          <w:p w:rsidR="006D0F91" w:rsidRDefault="006D0F91" w:rsidP="006D0F91">
            <w:pPr>
              <w:tabs>
                <w:tab w:val="left" w:pos="708"/>
              </w:tabs>
              <w:ind w:left="0"/>
              <w:jc w:val="center"/>
              <w:rPr>
                <w:rFonts w:ascii="Times New Roman" w:hAnsi="Times New Roman" w:cs="Times New Roman"/>
                <w:sz w:val="48"/>
                <w:szCs w:val="48"/>
                <w:lang w:val="bg-BG"/>
              </w:rPr>
            </w:pPr>
          </w:p>
          <w:p w:rsidR="006D0F91" w:rsidRPr="00456840" w:rsidRDefault="006D0F91" w:rsidP="006D0F91">
            <w:pPr>
              <w:tabs>
                <w:tab w:val="left" w:pos="708"/>
              </w:tabs>
              <w:ind w:left="0"/>
              <w:jc w:val="center"/>
              <w:rPr>
                <w:rFonts w:ascii="Times New Roman" w:hAnsi="Times New Roman" w:cs="Times New Roman"/>
                <w:b/>
                <w:sz w:val="32"/>
                <w:szCs w:val="32"/>
                <w:lang w:val="bg-BG"/>
              </w:rPr>
            </w:pPr>
            <w:r w:rsidRPr="00456840">
              <w:rPr>
                <w:rFonts w:ascii="Times New Roman" w:hAnsi="Times New Roman" w:cs="Times New Roman"/>
                <w:b/>
                <w:sz w:val="32"/>
                <w:szCs w:val="32"/>
                <w:lang w:val="bg-BG"/>
              </w:rPr>
              <w:t xml:space="preserve">ИНСТРУКЦИЯ </w:t>
            </w:r>
          </w:p>
          <w:p w:rsidR="006D0F91" w:rsidRPr="00456840" w:rsidRDefault="006D0F91" w:rsidP="006D0F91">
            <w:pPr>
              <w:tabs>
                <w:tab w:val="left" w:pos="708"/>
              </w:tabs>
              <w:ind w:left="0"/>
              <w:jc w:val="center"/>
              <w:rPr>
                <w:rFonts w:ascii="Times New Roman" w:hAnsi="Times New Roman" w:cs="Times New Roman"/>
                <w:b/>
                <w:sz w:val="32"/>
                <w:szCs w:val="32"/>
                <w:lang w:val="bg-BG"/>
              </w:rPr>
            </w:pPr>
            <w:r w:rsidRPr="00456840">
              <w:rPr>
                <w:rFonts w:ascii="Times New Roman" w:hAnsi="Times New Roman" w:cs="Times New Roman"/>
                <w:b/>
                <w:sz w:val="32"/>
                <w:szCs w:val="32"/>
                <w:lang w:val="bg-BG"/>
              </w:rPr>
              <w:t>ЗА</w:t>
            </w:r>
          </w:p>
          <w:p w:rsidR="006D0F91" w:rsidRPr="0073188D" w:rsidRDefault="006D0F91" w:rsidP="006D0F91">
            <w:pPr>
              <w:tabs>
                <w:tab w:val="clear" w:pos="9000"/>
              </w:tabs>
              <w:spacing w:line="360" w:lineRule="auto"/>
              <w:ind w:left="0"/>
              <w:jc w:val="center"/>
              <w:outlineLvl w:val="0"/>
              <w:rPr>
                <w:rFonts w:ascii="Times New Roman" w:hAnsi="Times New Roman" w:cs="Times New Roman"/>
                <w:b/>
                <w:sz w:val="36"/>
                <w:szCs w:val="36"/>
                <w:lang w:val="bg-BG"/>
              </w:rPr>
            </w:pPr>
            <w:bookmarkStart w:id="3" w:name="_Toc409429798"/>
            <w:bookmarkStart w:id="4" w:name="_Toc426980760"/>
            <w:bookmarkStart w:id="5" w:name="_Toc427049274"/>
            <w:bookmarkStart w:id="6" w:name="_Toc427927512"/>
            <w:bookmarkStart w:id="7" w:name="_Toc428792833"/>
            <w:bookmarkStart w:id="8" w:name="_Toc429140499"/>
            <w:r w:rsidRPr="007D76DE">
              <w:rPr>
                <w:rFonts w:ascii="Times New Roman" w:hAnsi="Times New Roman" w:cs="Times New Roman"/>
                <w:b/>
                <w:sz w:val="32"/>
                <w:szCs w:val="32"/>
                <w:lang w:val="bg-BG"/>
              </w:rPr>
              <w:t xml:space="preserve">ИЗВЪРШВАНЕ НА </w:t>
            </w:r>
            <w:bookmarkEnd w:id="3"/>
            <w:r w:rsidRPr="007D76DE">
              <w:rPr>
                <w:rFonts w:ascii="Times New Roman" w:hAnsi="Times New Roman" w:cs="Times New Roman"/>
                <w:b/>
                <w:sz w:val="32"/>
                <w:szCs w:val="32"/>
                <w:lang w:val="bg-BG"/>
              </w:rPr>
              <w:t>ХИДРОСТАТИЧН</w:t>
            </w:r>
            <w:r w:rsidR="001D42E3">
              <w:rPr>
                <w:rFonts w:ascii="Times New Roman" w:hAnsi="Times New Roman" w:cs="Times New Roman"/>
                <w:b/>
                <w:sz w:val="32"/>
                <w:szCs w:val="32"/>
                <w:lang w:val="bg-BG"/>
              </w:rPr>
              <w:t>О</w:t>
            </w:r>
            <w:r w:rsidRPr="007D76DE">
              <w:rPr>
                <w:rFonts w:ascii="Times New Roman" w:hAnsi="Times New Roman" w:cs="Times New Roman"/>
                <w:b/>
                <w:sz w:val="32"/>
                <w:szCs w:val="32"/>
                <w:lang w:val="bg-BG"/>
              </w:rPr>
              <w:t xml:space="preserve"> ИЗПИТ</w:t>
            </w:r>
            <w:bookmarkEnd w:id="4"/>
            <w:r w:rsidR="0057430C">
              <w:rPr>
                <w:rFonts w:ascii="Times New Roman" w:hAnsi="Times New Roman" w:cs="Times New Roman"/>
                <w:b/>
                <w:sz w:val="32"/>
                <w:szCs w:val="32"/>
                <w:lang w:val="bg-BG"/>
              </w:rPr>
              <w:t>В</w:t>
            </w:r>
            <w:r w:rsidRPr="007D76DE">
              <w:rPr>
                <w:rFonts w:ascii="Times New Roman" w:hAnsi="Times New Roman" w:cs="Times New Roman"/>
                <w:b/>
                <w:sz w:val="32"/>
                <w:szCs w:val="32"/>
                <w:lang w:val="bg-BG"/>
              </w:rPr>
              <w:t>АН</w:t>
            </w:r>
            <w:bookmarkEnd w:id="5"/>
            <w:bookmarkEnd w:id="6"/>
            <w:bookmarkEnd w:id="7"/>
            <w:bookmarkEnd w:id="8"/>
            <w:r w:rsidR="001D42E3">
              <w:rPr>
                <w:rFonts w:ascii="Times New Roman" w:hAnsi="Times New Roman" w:cs="Times New Roman"/>
                <w:b/>
                <w:sz w:val="32"/>
                <w:szCs w:val="32"/>
                <w:lang w:val="bg-BG"/>
              </w:rPr>
              <w:t>Е</w:t>
            </w:r>
            <w:r>
              <w:rPr>
                <w:rFonts w:ascii="Times New Roman" w:hAnsi="Times New Roman" w:cs="Times New Roman"/>
                <w:b/>
                <w:sz w:val="32"/>
                <w:szCs w:val="32"/>
                <w:lang w:val="bg-BG"/>
              </w:rPr>
              <w:t xml:space="preserve"> НА КОТЛИ И ТРЪБОПРОВОДИ </w:t>
            </w:r>
          </w:p>
          <w:p w:rsidR="006D0F91" w:rsidRPr="0095594D" w:rsidRDefault="006D0F91" w:rsidP="006D0F91">
            <w:pPr>
              <w:tabs>
                <w:tab w:val="clear" w:pos="9000"/>
                <w:tab w:val="left" w:pos="3600"/>
                <w:tab w:val="left" w:pos="3990"/>
              </w:tabs>
              <w:ind w:left="0"/>
              <w:rPr>
                <w:rFonts w:ascii="Times New Roman" w:hAnsi="Times New Roman" w:cs="Times New Roman"/>
                <w:b/>
                <w:sz w:val="36"/>
                <w:szCs w:val="36"/>
                <w:lang w:val="bg-BG"/>
              </w:rPr>
            </w:pPr>
          </w:p>
          <w:p w:rsidR="006D0F91" w:rsidRPr="0095594D" w:rsidRDefault="006D0F91" w:rsidP="006D0F91">
            <w:pPr>
              <w:tabs>
                <w:tab w:val="clear" w:pos="9000"/>
                <w:tab w:val="left" w:pos="3600"/>
                <w:tab w:val="left" w:pos="3990"/>
              </w:tabs>
              <w:ind w:left="0"/>
              <w:rPr>
                <w:rFonts w:ascii="Times New Roman" w:hAnsi="Times New Roman" w:cs="Times New Roman"/>
                <w:b/>
                <w:sz w:val="36"/>
                <w:szCs w:val="36"/>
                <w:lang w:val="bg-BG"/>
              </w:rPr>
            </w:pPr>
          </w:p>
          <w:p w:rsidR="006D0F91" w:rsidRPr="0095594D" w:rsidRDefault="006D0F91" w:rsidP="006D0F91">
            <w:pPr>
              <w:tabs>
                <w:tab w:val="clear" w:pos="9000"/>
                <w:tab w:val="left" w:pos="3600"/>
                <w:tab w:val="left" w:pos="3990"/>
              </w:tabs>
              <w:ind w:left="0"/>
              <w:rPr>
                <w:rFonts w:ascii="Times New Roman" w:hAnsi="Times New Roman" w:cs="Times New Roman"/>
                <w:b/>
                <w:sz w:val="36"/>
                <w:szCs w:val="36"/>
                <w:lang w:val="bg-BG"/>
              </w:rPr>
            </w:pPr>
          </w:p>
          <w:p w:rsidR="006D0F91" w:rsidRPr="0095594D" w:rsidRDefault="006D0F91" w:rsidP="006D0F91">
            <w:pPr>
              <w:tabs>
                <w:tab w:val="clear" w:pos="9000"/>
                <w:tab w:val="left" w:pos="3600"/>
                <w:tab w:val="left" w:pos="3990"/>
              </w:tabs>
              <w:ind w:left="0"/>
              <w:rPr>
                <w:rFonts w:ascii="Times New Roman" w:hAnsi="Times New Roman" w:cs="Times New Roman"/>
                <w:b/>
                <w:sz w:val="36"/>
                <w:szCs w:val="36"/>
                <w:lang w:val="bg-BG"/>
              </w:rPr>
            </w:pPr>
          </w:p>
          <w:p w:rsidR="006D0F91" w:rsidRPr="0095594D" w:rsidRDefault="006D0F91" w:rsidP="006D0F91">
            <w:pPr>
              <w:tabs>
                <w:tab w:val="clear" w:pos="9000"/>
                <w:tab w:val="left" w:pos="3600"/>
                <w:tab w:val="left" w:pos="3990"/>
              </w:tabs>
              <w:ind w:left="0"/>
              <w:rPr>
                <w:rFonts w:ascii="Times New Roman" w:hAnsi="Times New Roman" w:cs="Times New Roman"/>
                <w:b/>
                <w:sz w:val="36"/>
                <w:szCs w:val="36"/>
                <w:lang w:val="bg-BG"/>
              </w:rPr>
            </w:pPr>
          </w:p>
          <w:p w:rsidR="006D0F91" w:rsidRPr="0095594D" w:rsidRDefault="006D0F91" w:rsidP="006D0F91">
            <w:pPr>
              <w:tabs>
                <w:tab w:val="clear" w:pos="9000"/>
                <w:tab w:val="left" w:pos="3600"/>
                <w:tab w:val="left" w:pos="3990"/>
              </w:tabs>
              <w:ind w:left="0"/>
              <w:rPr>
                <w:rFonts w:ascii="Times New Roman" w:hAnsi="Times New Roman" w:cs="Times New Roman"/>
                <w:b/>
                <w:sz w:val="36"/>
                <w:szCs w:val="36"/>
                <w:lang w:val="bg-BG"/>
              </w:rPr>
            </w:pPr>
          </w:p>
          <w:p w:rsidR="006D0F91" w:rsidRPr="0095594D" w:rsidRDefault="006D0F91" w:rsidP="006D0F91">
            <w:pPr>
              <w:tabs>
                <w:tab w:val="clear" w:pos="9000"/>
                <w:tab w:val="left" w:pos="3600"/>
                <w:tab w:val="left" w:pos="3990"/>
              </w:tabs>
              <w:ind w:left="0"/>
              <w:rPr>
                <w:rFonts w:ascii="Times New Roman" w:hAnsi="Times New Roman" w:cs="Times New Roman"/>
                <w:b/>
                <w:sz w:val="36"/>
                <w:szCs w:val="36"/>
                <w:lang w:val="bg-BG"/>
              </w:rPr>
            </w:pPr>
          </w:p>
        </w:tc>
      </w:tr>
    </w:tbl>
    <w:tbl>
      <w:tblPr>
        <w:tblW w:w="989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1"/>
        <w:gridCol w:w="4819"/>
      </w:tblGrid>
      <w:tr w:rsidR="00C45473" w:rsidRPr="00085389" w:rsidTr="00DB26D1">
        <w:trPr>
          <w:trHeight w:val="740"/>
        </w:trPr>
        <w:tc>
          <w:tcPr>
            <w:tcW w:w="5071" w:type="dxa"/>
            <w:vAlign w:val="center"/>
          </w:tcPr>
          <w:p w:rsidR="00C45473" w:rsidRPr="00085389" w:rsidRDefault="00C45473" w:rsidP="00C45473">
            <w:pPr>
              <w:tabs>
                <w:tab w:val="clear" w:pos="9000"/>
                <w:tab w:val="center" w:pos="4320"/>
                <w:tab w:val="right" w:pos="8640"/>
              </w:tabs>
              <w:ind w:left="-141" w:firstLine="141"/>
              <w:rPr>
                <w:rFonts w:ascii="Times New Roman" w:eastAsia="Times New Roman" w:hAnsi="Times New Roman"/>
                <w:lang w:val="bg-BG" w:eastAsia="en-US"/>
              </w:rPr>
            </w:pPr>
            <w:r>
              <w:rPr>
                <w:rFonts w:ascii="Times New Roman" w:hAnsi="Times New Roman" w:cs="Times New Roman"/>
                <w:lang w:val="bg-BG"/>
              </w:rPr>
              <w:t>Документ н</w:t>
            </w:r>
            <w:r w:rsidRPr="00085389">
              <w:rPr>
                <w:rFonts w:ascii="Times New Roman" w:hAnsi="Times New Roman" w:cs="Times New Roman"/>
                <w:lang w:val="bg-BG"/>
              </w:rPr>
              <w:t>омер:</w:t>
            </w:r>
            <w:r w:rsidR="00456840" w:rsidRPr="0095594D">
              <w:rPr>
                <w:rFonts w:ascii="Times New Roman" w:hAnsi="Times New Roman" w:cs="Times New Roman"/>
              </w:rPr>
              <w:t xml:space="preserve"> </w:t>
            </w:r>
            <w:r w:rsidR="00456840" w:rsidRPr="00DC01B0">
              <w:rPr>
                <w:rFonts w:ascii="Times New Roman" w:hAnsi="Times New Roman" w:cs="Times New Roman"/>
              </w:rPr>
              <w:t>ME1-</w:t>
            </w:r>
            <w:r w:rsidR="004126F5" w:rsidRPr="00DC01B0">
              <w:rPr>
                <w:rFonts w:ascii="Times New Roman" w:hAnsi="Times New Roman" w:cs="Times New Roman"/>
              </w:rPr>
              <w:t>MP</w:t>
            </w:r>
            <w:r w:rsidR="00456840" w:rsidRPr="00DC01B0">
              <w:rPr>
                <w:rFonts w:ascii="Times New Roman" w:hAnsi="Times New Roman" w:cs="Times New Roman"/>
              </w:rPr>
              <w:t>-ALL-MI-000</w:t>
            </w:r>
            <w:r w:rsidR="006A3BBC" w:rsidRPr="00DC01B0">
              <w:rPr>
                <w:rFonts w:ascii="Times New Roman" w:hAnsi="Times New Roman" w:cs="Times New Roman"/>
              </w:rPr>
              <w:t>6</w:t>
            </w:r>
          </w:p>
        </w:tc>
        <w:tc>
          <w:tcPr>
            <w:tcW w:w="4819" w:type="dxa"/>
            <w:vAlign w:val="center"/>
          </w:tcPr>
          <w:p w:rsidR="00C45473" w:rsidRPr="00511FB6" w:rsidRDefault="00C45473" w:rsidP="00511FB6">
            <w:pPr>
              <w:tabs>
                <w:tab w:val="clear" w:pos="9000"/>
                <w:tab w:val="center" w:pos="4153"/>
                <w:tab w:val="right" w:pos="8306"/>
              </w:tabs>
              <w:ind w:left="0"/>
              <w:jc w:val="center"/>
              <w:rPr>
                <w:rFonts w:ascii="Times New Roman" w:eastAsia="Times New Roman" w:hAnsi="Times New Roman"/>
                <w:lang w:eastAsia="en-US"/>
              </w:rPr>
            </w:pPr>
            <w:r>
              <w:rPr>
                <w:rFonts w:ascii="Times New Roman" w:eastAsia="Times New Roman" w:hAnsi="Times New Roman"/>
                <w:lang w:val="bg-BG" w:eastAsia="en-US"/>
              </w:rPr>
              <w:t>Ревизия н</w:t>
            </w:r>
            <w:r w:rsidRPr="00085389">
              <w:rPr>
                <w:rFonts w:ascii="Times New Roman" w:eastAsia="Times New Roman" w:hAnsi="Times New Roman"/>
                <w:lang w:val="bg-BG" w:eastAsia="en-US"/>
              </w:rPr>
              <w:t>омер</w:t>
            </w:r>
            <w:r w:rsidRPr="00085389">
              <w:rPr>
                <w:rFonts w:ascii="Times New Roman" w:eastAsia="Times New Roman" w:hAnsi="Times New Roman"/>
                <w:lang w:eastAsia="en-US"/>
              </w:rPr>
              <w:t>:</w:t>
            </w:r>
            <w:r w:rsidR="00CB728E">
              <w:rPr>
                <w:rFonts w:ascii="Times New Roman" w:eastAsia="Times New Roman" w:hAnsi="Times New Roman"/>
                <w:lang w:eastAsia="en-US"/>
              </w:rPr>
              <w:t xml:space="preserve"> 3</w:t>
            </w:r>
          </w:p>
        </w:tc>
      </w:tr>
      <w:tr w:rsidR="00C45473" w:rsidRPr="00085389" w:rsidTr="00456840">
        <w:trPr>
          <w:trHeight w:val="1290"/>
        </w:trPr>
        <w:tc>
          <w:tcPr>
            <w:tcW w:w="5071" w:type="dxa"/>
            <w:tcBorders>
              <w:bottom w:val="single" w:sz="4" w:space="0" w:color="auto"/>
            </w:tcBorders>
            <w:vAlign w:val="center"/>
          </w:tcPr>
          <w:p w:rsidR="00C45473" w:rsidRDefault="00C45473" w:rsidP="00DB26D1">
            <w:pPr>
              <w:tabs>
                <w:tab w:val="clear" w:pos="9000"/>
                <w:tab w:val="center" w:pos="4320"/>
                <w:tab w:val="right" w:pos="8640"/>
              </w:tabs>
              <w:ind w:left="0"/>
              <w:rPr>
                <w:rFonts w:ascii="Times New Roman" w:hAnsi="Times New Roman" w:cs="Times New Roman"/>
                <w:lang w:val="bg-BG"/>
              </w:rPr>
            </w:pPr>
            <w:r>
              <w:rPr>
                <w:rFonts w:ascii="Times New Roman" w:hAnsi="Times New Roman" w:cs="Times New Roman"/>
                <w:lang w:val="bg-BG"/>
              </w:rPr>
              <w:t>Местоположение на контролираното копие в</w:t>
            </w:r>
            <w:r>
              <w:t xml:space="preserve"> </w:t>
            </w:r>
            <w:r>
              <w:rPr>
                <w:rFonts w:ascii="Times New Roman" w:hAnsi="Times New Roman" w:cs="Times New Roman"/>
                <w:lang w:val="bg-BG"/>
              </w:rPr>
              <w:t>с</w:t>
            </w:r>
            <w:proofErr w:type="spellStart"/>
            <w:r w:rsidRPr="000E3B43">
              <w:rPr>
                <w:rFonts w:ascii="Times New Roman" w:hAnsi="Times New Roman" w:cs="Times New Roman"/>
              </w:rPr>
              <w:t>истемата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за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контрол</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на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документи</w:t>
            </w:r>
            <w:proofErr w:type="spellEnd"/>
            <w:r w:rsidRPr="000E3B43">
              <w:rPr>
                <w:rFonts w:ascii="Times New Roman" w:hAnsi="Times New Roman" w:cs="Times New Roman"/>
              </w:rPr>
              <w:t xml:space="preserve"> MS Share Point </w:t>
            </w:r>
            <w:proofErr w:type="spellStart"/>
            <w:r w:rsidRPr="000E3B43">
              <w:rPr>
                <w:rFonts w:ascii="Times New Roman" w:hAnsi="Times New Roman" w:cs="Times New Roman"/>
              </w:rPr>
              <w:t>на</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Ей</w:t>
            </w:r>
            <w:proofErr w:type="spellEnd"/>
            <w:r w:rsidRPr="000E3B43">
              <w:rPr>
                <w:rFonts w:ascii="Times New Roman" w:hAnsi="Times New Roman" w:cs="Times New Roman"/>
              </w:rPr>
              <w:t xml:space="preserve"> И </w:t>
            </w:r>
            <w:proofErr w:type="spellStart"/>
            <w:r w:rsidRPr="000E3B43">
              <w:rPr>
                <w:rFonts w:ascii="Times New Roman" w:hAnsi="Times New Roman" w:cs="Times New Roman"/>
              </w:rPr>
              <w:t>Ес</w:t>
            </w:r>
            <w:proofErr w:type="spellEnd"/>
            <w:r w:rsidRPr="000E3B43">
              <w:rPr>
                <w:rFonts w:ascii="Times New Roman" w:hAnsi="Times New Roman" w:cs="Times New Roman"/>
              </w:rPr>
              <w:t xml:space="preserve"> </w:t>
            </w:r>
            <w:proofErr w:type="spellStart"/>
            <w:r w:rsidRPr="000E3B43">
              <w:rPr>
                <w:rFonts w:ascii="Times New Roman" w:hAnsi="Times New Roman" w:cs="Times New Roman"/>
              </w:rPr>
              <w:t>Марица</w:t>
            </w:r>
            <w:proofErr w:type="spellEnd"/>
          </w:p>
        </w:tc>
        <w:tc>
          <w:tcPr>
            <w:tcW w:w="4819" w:type="dxa"/>
            <w:vAlign w:val="center"/>
          </w:tcPr>
          <w:p w:rsidR="00C45473" w:rsidRDefault="00DE4F48" w:rsidP="00DB26D1">
            <w:pPr>
              <w:tabs>
                <w:tab w:val="clear" w:pos="9000"/>
                <w:tab w:val="center" w:pos="4153"/>
                <w:tab w:val="right" w:pos="8306"/>
              </w:tabs>
              <w:ind w:left="0"/>
              <w:jc w:val="center"/>
              <w:rPr>
                <w:rFonts w:ascii="Times New Roman" w:eastAsia="Times New Roman" w:hAnsi="Times New Roman"/>
                <w:lang w:val="bg-BG" w:eastAsia="en-US"/>
              </w:rPr>
            </w:pPr>
            <w:r>
              <w:rPr>
                <w:rFonts w:ascii="Times New Roman" w:eastAsia="Times New Roman" w:hAnsi="Times New Roman"/>
                <w:lang w:val="bg-BG" w:eastAsia="en-US"/>
              </w:rPr>
              <w:t>Сайт/</w:t>
            </w:r>
            <w:r w:rsidR="00C45473">
              <w:rPr>
                <w:rFonts w:ascii="Times New Roman" w:eastAsia="Times New Roman" w:hAnsi="Times New Roman"/>
                <w:lang w:val="bg-BG" w:eastAsia="en-US"/>
              </w:rPr>
              <w:t>Библиотека</w:t>
            </w:r>
            <w:r w:rsidR="00C45473">
              <w:rPr>
                <w:rFonts w:ascii="Times New Roman" w:eastAsia="Times New Roman" w:hAnsi="Times New Roman"/>
                <w:lang w:val="en-GB" w:eastAsia="en-US"/>
              </w:rPr>
              <w:t>:</w:t>
            </w:r>
            <w:r w:rsidR="00456840">
              <w:rPr>
                <w:rFonts w:ascii="Times New Roman" w:eastAsia="Times New Roman" w:hAnsi="Times New Roman"/>
                <w:lang w:val="en-GB" w:eastAsia="en-US"/>
              </w:rPr>
              <w:t xml:space="preserve"> </w:t>
            </w:r>
            <w:r w:rsidR="00456840" w:rsidRPr="00DC01B0">
              <w:rPr>
                <w:rFonts w:ascii="Times New Roman" w:eastAsia="Times New Roman" w:hAnsi="Times New Roman"/>
                <w:lang w:val="en-GB" w:eastAsia="en-US"/>
              </w:rPr>
              <w:t xml:space="preserve">MP, </w:t>
            </w:r>
            <w:r w:rsidR="00456840" w:rsidRPr="00DC01B0">
              <w:rPr>
                <w:rFonts w:ascii="Times New Roman" w:eastAsia="Times New Roman" w:hAnsi="Times New Roman"/>
                <w:lang w:val="bg-BG" w:eastAsia="en-US"/>
              </w:rPr>
              <w:t>Инструкции</w:t>
            </w:r>
          </w:p>
        </w:tc>
      </w:tr>
    </w:tbl>
    <w:p w:rsidR="00033B6C" w:rsidRPr="00A8044D" w:rsidRDefault="00033B6C" w:rsidP="003F6401">
      <w:pPr>
        <w:tabs>
          <w:tab w:val="clear" w:pos="9000"/>
        </w:tabs>
        <w:ind w:left="0" w:right="87"/>
        <w:rPr>
          <w:rFonts w:ascii="Times New Roman" w:hAnsi="Times New Roman" w:cs="Times New Roman"/>
          <w:sz w:val="24"/>
          <w:szCs w:val="24"/>
        </w:rPr>
      </w:pPr>
    </w:p>
    <w:p w:rsidR="00DC42C4" w:rsidRDefault="00DC42C4" w:rsidP="00FF7277">
      <w:pPr>
        <w:pStyle w:val="Caption"/>
        <w:ind w:left="0"/>
        <w:rPr>
          <w:rFonts w:ascii="Times New Roman" w:hAnsi="Times New Roman" w:cs="Times New Roman"/>
          <w:lang w:val="bg-BG"/>
        </w:rPr>
      </w:pPr>
    </w:p>
    <w:p w:rsidR="00622F73" w:rsidRDefault="00622F73" w:rsidP="00FF7277">
      <w:pPr>
        <w:pStyle w:val="Caption"/>
        <w:ind w:left="0"/>
        <w:rPr>
          <w:rFonts w:ascii="Times New Roman" w:hAnsi="Times New Roman" w:cs="Times New Roman"/>
          <w:sz w:val="24"/>
          <w:szCs w:val="24"/>
          <w:lang w:val="bg-BG"/>
        </w:rPr>
      </w:pPr>
    </w:p>
    <w:p w:rsidR="00456840" w:rsidRPr="00456840" w:rsidRDefault="00456840" w:rsidP="00456840">
      <w:pPr>
        <w:rPr>
          <w:lang w:val="bg-BG"/>
        </w:rPr>
      </w:pPr>
    </w:p>
    <w:p w:rsidR="003B57C8" w:rsidRPr="00622F73" w:rsidRDefault="009E5EE2" w:rsidP="00FF7277">
      <w:pPr>
        <w:pStyle w:val="Caption"/>
        <w:ind w:left="0"/>
        <w:rPr>
          <w:rFonts w:ascii="Times New Roman" w:hAnsi="Times New Roman" w:cs="Times New Roman"/>
          <w:sz w:val="24"/>
          <w:szCs w:val="24"/>
          <w:lang w:val="bg-BG"/>
        </w:rPr>
      </w:pPr>
      <w:r w:rsidRPr="00622F73">
        <w:rPr>
          <w:rFonts w:ascii="Times New Roman" w:hAnsi="Times New Roman" w:cs="Times New Roman"/>
          <w:sz w:val="24"/>
          <w:szCs w:val="24"/>
          <w:lang w:val="bg-BG"/>
        </w:rPr>
        <w:t>СЪДЪРЖАНИЕ</w:t>
      </w:r>
    </w:p>
    <w:p w:rsidR="00FF7277" w:rsidRDefault="00FF7277" w:rsidP="00FF7277">
      <w:pPr>
        <w:rPr>
          <w:lang w:val="bg-BG"/>
        </w:rPr>
      </w:pPr>
    </w:p>
    <w:p w:rsidR="00E74355" w:rsidRPr="00092E70" w:rsidRDefault="00E74355" w:rsidP="004E46E1">
      <w:pPr>
        <w:rPr>
          <w:lang w:val="bg-BG"/>
        </w:rPr>
      </w:pPr>
    </w:p>
    <w:p w:rsidR="00B21381" w:rsidRDefault="00D07732">
      <w:pPr>
        <w:pStyle w:val="TOC1"/>
        <w:rPr>
          <w:rFonts w:eastAsiaTheme="minorEastAsia" w:cstheme="minorBidi"/>
          <w:b w:val="0"/>
          <w:bCs w:val="0"/>
          <w:caps w:val="0"/>
          <w:noProof/>
          <w:sz w:val="22"/>
          <w:szCs w:val="22"/>
          <w:lang w:val="bg-BG" w:eastAsia="bg-BG"/>
        </w:rPr>
      </w:pPr>
      <w:r w:rsidRPr="00622F73">
        <w:rPr>
          <w:rFonts w:ascii="Times New Roman" w:hAnsi="Times New Roman" w:cs="Times New Roman"/>
          <w:sz w:val="24"/>
          <w:szCs w:val="24"/>
        </w:rPr>
        <w:fldChar w:fldCharType="begin"/>
      </w:r>
      <w:r w:rsidRPr="00622F73">
        <w:rPr>
          <w:rFonts w:ascii="Times New Roman" w:hAnsi="Times New Roman" w:cs="Times New Roman"/>
          <w:sz w:val="24"/>
          <w:szCs w:val="24"/>
        </w:rPr>
        <w:instrText xml:space="preserve"> TOC \o "1-3" \h \z \u </w:instrText>
      </w:r>
      <w:r w:rsidRPr="00622F73">
        <w:rPr>
          <w:rFonts w:ascii="Times New Roman" w:hAnsi="Times New Roman" w:cs="Times New Roman"/>
          <w:sz w:val="24"/>
          <w:szCs w:val="24"/>
        </w:rPr>
        <w:fldChar w:fldCharType="separate"/>
      </w:r>
      <w:hyperlink w:anchor="_Toc410050062" w:history="1">
        <w:r w:rsidR="00B21381" w:rsidRPr="00670EDF">
          <w:rPr>
            <w:rStyle w:val="Hyperlink"/>
            <w:rFonts w:ascii="Times New Roman" w:hAnsi="Times New Roman" w:cs="Times New Roman"/>
            <w:noProof/>
            <w:kern w:val="32"/>
            <w:lang w:val="bg-BG"/>
          </w:rPr>
          <w:t>1.</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ЦЕЛ</w:t>
        </w:r>
        <w:r w:rsidR="00B21381">
          <w:rPr>
            <w:noProof/>
            <w:webHidden/>
          </w:rPr>
          <w:tab/>
        </w:r>
        <w:r w:rsidR="00B21381">
          <w:rPr>
            <w:noProof/>
            <w:webHidden/>
          </w:rPr>
          <w:fldChar w:fldCharType="begin"/>
        </w:r>
        <w:r w:rsidR="00B21381">
          <w:rPr>
            <w:noProof/>
            <w:webHidden/>
          </w:rPr>
          <w:instrText xml:space="preserve"> PAGEREF _Toc410050062 \h </w:instrText>
        </w:r>
        <w:r w:rsidR="00B21381">
          <w:rPr>
            <w:noProof/>
            <w:webHidden/>
          </w:rPr>
        </w:r>
        <w:r w:rsidR="00B21381">
          <w:rPr>
            <w:noProof/>
            <w:webHidden/>
          </w:rPr>
          <w:fldChar w:fldCharType="separate"/>
        </w:r>
        <w:r w:rsidR="008F63C6">
          <w:rPr>
            <w:noProof/>
            <w:webHidden/>
          </w:rPr>
          <w:t>3</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63" w:history="1">
        <w:r w:rsidR="00B21381" w:rsidRPr="00670EDF">
          <w:rPr>
            <w:rStyle w:val="Hyperlink"/>
            <w:rFonts w:ascii="Times New Roman" w:hAnsi="Times New Roman" w:cs="Times New Roman"/>
            <w:noProof/>
            <w:kern w:val="32"/>
            <w:lang w:val="bg-BG"/>
          </w:rPr>
          <w:t>2.</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ОБХВАТ</w:t>
        </w:r>
        <w:r w:rsidR="00B21381">
          <w:rPr>
            <w:noProof/>
            <w:webHidden/>
          </w:rPr>
          <w:tab/>
        </w:r>
        <w:r w:rsidR="00B21381">
          <w:rPr>
            <w:noProof/>
            <w:webHidden/>
          </w:rPr>
          <w:fldChar w:fldCharType="begin"/>
        </w:r>
        <w:r w:rsidR="00B21381">
          <w:rPr>
            <w:noProof/>
            <w:webHidden/>
          </w:rPr>
          <w:instrText xml:space="preserve"> PAGEREF _Toc410050063 \h </w:instrText>
        </w:r>
        <w:r w:rsidR="00B21381">
          <w:rPr>
            <w:noProof/>
            <w:webHidden/>
          </w:rPr>
        </w:r>
        <w:r w:rsidR="00B21381">
          <w:rPr>
            <w:noProof/>
            <w:webHidden/>
          </w:rPr>
          <w:fldChar w:fldCharType="separate"/>
        </w:r>
        <w:r w:rsidR="008F63C6">
          <w:rPr>
            <w:noProof/>
            <w:webHidden/>
          </w:rPr>
          <w:t>3</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64" w:history="1">
        <w:r w:rsidR="00B21381" w:rsidRPr="00670EDF">
          <w:rPr>
            <w:rStyle w:val="Hyperlink"/>
            <w:rFonts w:ascii="Times New Roman" w:hAnsi="Times New Roman" w:cs="Times New Roman"/>
            <w:noProof/>
            <w:kern w:val="32"/>
            <w:lang w:val="bg-BG"/>
          </w:rPr>
          <w:t>3.</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ОПРЕДЕЛЕНИЯ</w:t>
        </w:r>
        <w:r w:rsidR="00B21381">
          <w:rPr>
            <w:noProof/>
            <w:webHidden/>
          </w:rPr>
          <w:tab/>
        </w:r>
        <w:r w:rsidR="00B21381">
          <w:rPr>
            <w:noProof/>
            <w:webHidden/>
          </w:rPr>
          <w:fldChar w:fldCharType="begin"/>
        </w:r>
        <w:r w:rsidR="00B21381">
          <w:rPr>
            <w:noProof/>
            <w:webHidden/>
          </w:rPr>
          <w:instrText xml:space="preserve"> PAGEREF _Toc410050064 \h </w:instrText>
        </w:r>
        <w:r w:rsidR="00B21381">
          <w:rPr>
            <w:noProof/>
            <w:webHidden/>
          </w:rPr>
        </w:r>
        <w:r w:rsidR="00B21381">
          <w:rPr>
            <w:noProof/>
            <w:webHidden/>
          </w:rPr>
          <w:fldChar w:fldCharType="separate"/>
        </w:r>
        <w:r w:rsidR="008F63C6">
          <w:rPr>
            <w:noProof/>
            <w:webHidden/>
          </w:rPr>
          <w:t>3</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65" w:history="1">
        <w:r w:rsidR="00B21381" w:rsidRPr="00670EDF">
          <w:rPr>
            <w:rStyle w:val="Hyperlink"/>
            <w:rFonts w:ascii="Times New Roman" w:hAnsi="Times New Roman" w:cs="Times New Roman"/>
            <w:noProof/>
            <w:kern w:val="32"/>
            <w:lang w:val="bg-BG"/>
          </w:rPr>
          <w:t>4.</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РОЛИ И ОТГОВОРНОСТИ</w:t>
        </w:r>
        <w:r w:rsidR="00B21381">
          <w:rPr>
            <w:noProof/>
            <w:webHidden/>
          </w:rPr>
          <w:tab/>
        </w:r>
        <w:r w:rsidR="00B21381">
          <w:rPr>
            <w:noProof/>
            <w:webHidden/>
          </w:rPr>
          <w:fldChar w:fldCharType="begin"/>
        </w:r>
        <w:r w:rsidR="00B21381">
          <w:rPr>
            <w:noProof/>
            <w:webHidden/>
          </w:rPr>
          <w:instrText xml:space="preserve"> PAGEREF _Toc410050065 \h </w:instrText>
        </w:r>
        <w:r w:rsidR="00B21381">
          <w:rPr>
            <w:noProof/>
            <w:webHidden/>
          </w:rPr>
        </w:r>
        <w:r w:rsidR="00B21381">
          <w:rPr>
            <w:noProof/>
            <w:webHidden/>
          </w:rPr>
          <w:fldChar w:fldCharType="separate"/>
        </w:r>
        <w:r w:rsidR="008F63C6">
          <w:rPr>
            <w:noProof/>
            <w:webHidden/>
          </w:rPr>
          <w:t>5</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66" w:history="1">
        <w:r w:rsidR="00B21381" w:rsidRPr="00670EDF">
          <w:rPr>
            <w:rStyle w:val="Hyperlink"/>
            <w:rFonts w:ascii="Times New Roman" w:hAnsi="Times New Roman" w:cs="Times New Roman"/>
            <w:noProof/>
            <w:kern w:val="32"/>
            <w:lang w:val="bg-BG"/>
          </w:rPr>
          <w:t>5.</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ПРОЦЕС</w:t>
        </w:r>
        <w:r w:rsidR="00B21381">
          <w:rPr>
            <w:noProof/>
            <w:webHidden/>
          </w:rPr>
          <w:tab/>
        </w:r>
        <w:r w:rsidR="00B21381">
          <w:rPr>
            <w:noProof/>
            <w:webHidden/>
          </w:rPr>
          <w:fldChar w:fldCharType="begin"/>
        </w:r>
        <w:r w:rsidR="00B21381">
          <w:rPr>
            <w:noProof/>
            <w:webHidden/>
          </w:rPr>
          <w:instrText xml:space="preserve"> PAGEREF _Toc410050066 \h </w:instrText>
        </w:r>
        <w:r w:rsidR="00B21381">
          <w:rPr>
            <w:noProof/>
            <w:webHidden/>
          </w:rPr>
        </w:r>
        <w:r w:rsidR="00B21381">
          <w:rPr>
            <w:noProof/>
            <w:webHidden/>
          </w:rPr>
          <w:fldChar w:fldCharType="separate"/>
        </w:r>
        <w:r w:rsidR="008F63C6">
          <w:rPr>
            <w:noProof/>
            <w:webHidden/>
          </w:rPr>
          <w:t>7</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67" w:history="1">
        <w:r w:rsidR="00B21381" w:rsidRPr="00670EDF">
          <w:rPr>
            <w:rStyle w:val="Hyperlink"/>
            <w:rFonts w:ascii="Times New Roman" w:hAnsi="Times New Roman" w:cs="Times New Roman"/>
            <w:noProof/>
            <w:kern w:val="32"/>
            <w:lang w:val="bg-BG"/>
          </w:rPr>
          <w:t>6.</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ДОКУМЕНТИРАНЕ И ЗАПИСИ</w:t>
        </w:r>
        <w:r w:rsidR="00B21381">
          <w:rPr>
            <w:noProof/>
            <w:webHidden/>
          </w:rPr>
          <w:tab/>
        </w:r>
        <w:r w:rsidR="00B21381">
          <w:rPr>
            <w:noProof/>
            <w:webHidden/>
          </w:rPr>
          <w:fldChar w:fldCharType="begin"/>
        </w:r>
        <w:r w:rsidR="00B21381">
          <w:rPr>
            <w:noProof/>
            <w:webHidden/>
          </w:rPr>
          <w:instrText xml:space="preserve"> PAGEREF _Toc410050067 \h </w:instrText>
        </w:r>
        <w:r w:rsidR="00B21381">
          <w:rPr>
            <w:noProof/>
            <w:webHidden/>
          </w:rPr>
        </w:r>
        <w:r w:rsidR="00B21381">
          <w:rPr>
            <w:noProof/>
            <w:webHidden/>
          </w:rPr>
          <w:fldChar w:fldCharType="separate"/>
        </w:r>
        <w:r w:rsidR="008F63C6">
          <w:rPr>
            <w:noProof/>
            <w:webHidden/>
          </w:rPr>
          <w:t>11</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68" w:history="1">
        <w:r w:rsidR="00B21381" w:rsidRPr="00670EDF">
          <w:rPr>
            <w:rStyle w:val="Hyperlink"/>
            <w:rFonts w:ascii="Times New Roman" w:hAnsi="Times New Roman" w:cs="Times New Roman"/>
            <w:noProof/>
            <w:kern w:val="32"/>
            <w:lang w:val="bg-BG"/>
          </w:rPr>
          <w:t>7.</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ПРЕПРАТКИ</w:t>
        </w:r>
        <w:r w:rsidR="00B21381">
          <w:rPr>
            <w:noProof/>
            <w:webHidden/>
          </w:rPr>
          <w:tab/>
        </w:r>
        <w:r w:rsidR="00B21381">
          <w:rPr>
            <w:noProof/>
            <w:webHidden/>
          </w:rPr>
          <w:fldChar w:fldCharType="begin"/>
        </w:r>
        <w:r w:rsidR="00B21381">
          <w:rPr>
            <w:noProof/>
            <w:webHidden/>
          </w:rPr>
          <w:instrText xml:space="preserve"> PAGEREF _Toc410050068 \h </w:instrText>
        </w:r>
        <w:r w:rsidR="00B21381">
          <w:rPr>
            <w:noProof/>
            <w:webHidden/>
          </w:rPr>
        </w:r>
        <w:r w:rsidR="00B21381">
          <w:rPr>
            <w:noProof/>
            <w:webHidden/>
          </w:rPr>
          <w:fldChar w:fldCharType="separate"/>
        </w:r>
        <w:r w:rsidR="008F63C6">
          <w:rPr>
            <w:noProof/>
            <w:webHidden/>
          </w:rPr>
          <w:t>11</w:t>
        </w:r>
        <w:r w:rsidR="00B21381">
          <w:rPr>
            <w:noProof/>
            <w:webHidden/>
          </w:rPr>
          <w:fldChar w:fldCharType="end"/>
        </w:r>
      </w:hyperlink>
    </w:p>
    <w:p w:rsidR="00B21381" w:rsidRDefault="00413263">
      <w:pPr>
        <w:pStyle w:val="TOC2"/>
        <w:tabs>
          <w:tab w:val="left" w:pos="880"/>
          <w:tab w:val="right" w:leader="dot" w:pos="10041"/>
        </w:tabs>
        <w:rPr>
          <w:rFonts w:eastAsiaTheme="minorEastAsia" w:cstheme="minorBidi"/>
          <w:smallCaps w:val="0"/>
          <w:noProof/>
          <w:sz w:val="22"/>
          <w:szCs w:val="22"/>
          <w:lang w:val="bg-BG" w:eastAsia="bg-BG"/>
        </w:rPr>
      </w:pPr>
      <w:hyperlink w:anchor="_Toc410050069" w:history="1">
        <w:r w:rsidR="00B21381" w:rsidRPr="00670EDF">
          <w:rPr>
            <w:rStyle w:val="Hyperlink"/>
            <w:rFonts w:ascii="Times New Roman" w:eastAsia="Times New Roman" w:hAnsi="Times New Roman" w:cs="Times New Roman"/>
            <w:iCs/>
            <w:noProof/>
            <w:kern w:val="28"/>
            <w:lang w:val="bg-BG" w:eastAsia="en-US"/>
          </w:rPr>
          <w:t>7.1.</w:t>
        </w:r>
        <w:r w:rsidR="00B21381">
          <w:rPr>
            <w:rFonts w:eastAsiaTheme="minorEastAsia" w:cstheme="minorBidi"/>
            <w:smallCaps w:val="0"/>
            <w:noProof/>
            <w:sz w:val="22"/>
            <w:szCs w:val="22"/>
            <w:lang w:val="bg-BG" w:eastAsia="bg-BG"/>
          </w:rPr>
          <w:tab/>
        </w:r>
        <w:r w:rsidR="00B21381" w:rsidRPr="00670EDF">
          <w:rPr>
            <w:rStyle w:val="Hyperlink"/>
            <w:rFonts w:ascii="Times New Roman" w:eastAsia="Times New Roman" w:hAnsi="Times New Roman" w:cs="Times New Roman"/>
            <w:iCs/>
            <w:noProof/>
            <w:kern w:val="28"/>
            <w:lang w:val="bg-BG" w:eastAsia="en-US"/>
          </w:rPr>
          <w:t>Вътрешни</w:t>
        </w:r>
        <w:r w:rsidR="00B21381">
          <w:rPr>
            <w:noProof/>
            <w:webHidden/>
          </w:rPr>
          <w:tab/>
        </w:r>
        <w:r w:rsidR="00B21381">
          <w:rPr>
            <w:noProof/>
            <w:webHidden/>
          </w:rPr>
          <w:fldChar w:fldCharType="begin"/>
        </w:r>
        <w:r w:rsidR="00B21381">
          <w:rPr>
            <w:noProof/>
            <w:webHidden/>
          </w:rPr>
          <w:instrText xml:space="preserve"> PAGEREF _Toc410050069 \h </w:instrText>
        </w:r>
        <w:r w:rsidR="00B21381">
          <w:rPr>
            <w:noProof/>
            <w:webHidden/>
          </w:rPr>
        </w:r>
        <w:r w:rsidR="00B21381">
          <w:rPr>
            <w:noProof/>
            <w:webHidden/>
          </w:rPr>
          <w:fldChar w:fldCharType="separate"/>
        </w:r>
        <w:r w:rsidR="008F63C6">
          <w:rPr>
            <w:noProof/>
            <w:webHidden/>
          </w:rPr>
          <w:t>11</w:t>
        </w:r>
        <w:r w:rsidR="00B21381">
          <w:rPr>
            <w:noProof/>
            <w:webHidden/>
          </w:rPr>
          <w:fldChar w:fldCharType="end"/>
        </w:r>
      </w:hyperlink>
    </w:p>
    <w:p w:rsidR="00B21381" w:rsidRDefault="00413263">
      <w:pPr>
        <w:pStyle w:val="TOC2"/>
        <w:tabs>
          <w:tab w:val="left" w:pos="880"/>
          <w:tab w:val="right" w:leader="dot" w:pos="10041"/>
        </w:tabs>
        <w:rPr>
          <w:rFonts w:eastAsiaTheme="minorEastAsia" w:cstheme="minorBidi"/>
          <w:smallCaps w:val="0"/>
          <w:noProof/>
          <w:sz w:val="22"/>
          <w:szCs w:val="22"/>
          <w:lang w:val="bg-BG" w:eastAsia="bg-BG"/>
        </w:rPr>
      </w:pPr>
      <w:hyperlink w:anchor="_Toc410050070" w:history="1">
        <w:r w:rsidR="00B21381" w:rsidRPr="00670EDF">
          <w:rPr>
            <w:rStyle w:val="Hyperlink"/>
            <w:rFonts w:ascii="Times New Roman" w:eastAsia="Times New Roman" w:hAnsi="Times New Roman" w:cs="Times New Roman"/>
            <w:iCs/>
            <w:noProof/>
            <w:kern w:val="28"/>
            <w:lang w:val="bg-BG" w:eastAsia="en-US"/>
          </w:rPr>
          <w:t>7.2.</w:t>
        </w:r>
        <w:r w:rsidR="00B21381">
          <w:rPr>
            <w:rFonts w:eastAsiaTheme="minorEastAsia" w:cstheme="minorBidi"/>
            <w:smallCaps w:val="0"/>
            <w:noProof/>
            <w:sz w:val="22"/>
            <w:szCs w:val="22"/>
            <w:lang w:val="bg-BG" w:eastAsia="bg-BG"/>
          </w:rPr>
          <w:tab/>
        </w:r>
        <w:r w:rsidR="00B21381" w:rsidRPr="00670EDF">
          <w:rPr>
            <w:rStyle w:val="Hyperlink"/>
            <w:rFonts w:ascii="Times New Roman" w:eastAsia="Times New Roman" w:hAnsi="Times New Roman" w:cs="Times New Roman"/>
            <w:iCs/>
            <w:noProof/>
            <w:kern w:val="28"/>
            <w:lang w:val="bg-BG" w:eastAsia="en-US"/>
          </w:rPr>
          <w:t>Външни</w:t>
        </w:r>
        <w:r w:rsidR="00B21381">
          <w:rPr>
            <w:noProof/>
            <w:webHidden/>
          </w:rPr>
          <w:tab/>
        </w:r>
        <w:r w:rsidR="00B21381">
          <w:rPr>
            <w:noProof/>
            <w:webHidden/>
          </w:rPr>
          <w:fldChar w:fldCharType="begin"/>
        </w:r>
        <w:r w:rsidR="00B21381">
          <w:rPr>
            <w:noProof/>
            <w:webHidden/>
          </w:rPr>
          <w:instrText xml:space="preserve"> PAGEREF _Toc410050070 \h </w:instrText>
        </w:r>
        <w:r w:rsidR="00B21381">
          <w:rPr>
            <w:noProof/>
            <w:webHidden/>
          </w:rPr>
        </w:r>
        <w:r w:rsidR="00B21381">
          <w:rPr>
            <w:noProof/>
            <w:webHidden/>
          </w:rPr>
          <w:fldChar w:fldCharType="separate"/>
        </w:r>
        <w:r w:rsidR="008F63C6">
          <w:rPr>
            <w:noProof/>
            <w:webHidden/>
          </w:rPr>
          <w:t>11</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71" w:history="1">
        <w:r w:rsidR="00B21381" w:rsidRPr="00670EDF">
          <w:rPr>
            <w:rStyle w:val="Hyperlink"/>
            <w:rFonts w:ascii="Times New Roman" w:hAnsi="Times New Roman" w:cs="Times New Roman"/>
            <w:noProof/>
            <w:kern w:val="32"/>
            <w:lang w:val="bg-BG"/>
          </w:rPr>
          <w:t>8.</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ЕЛЕКТРОННИ ОБРАЗЦИ</w:t>
        </w:r>
        <w:r w:rsidR="00B21381">
          <w:rPr>
            <w:noProof/>
            <w:webHidden/>
          </w:rPr>
          <w:tab/>
        </w:r>
        <w:r w:rsidR="00B21381">
          <w:rPr>
            <w:noProof/>
            <w:webHidden/>
          </w:rPr>
          <w:fldChar w:fldCharType="begin"/>
        </w:r>
        <w:r w:rsidR="00B21381">
          <w:rPr>
            <w:noProof/>
            <w:webHidden/>
          </w:rPr>
          <w:instrText xml:space="preserve"> PAGEREF _Toc410050071 \h </w:instrText>
        </w:r>
        <w:r w:rsidR="00B21381">
          <w:rPr>
            <w:noProof/>
            <w:webHidden/>
          </w:rPr>
        </w:r>
        <w:r w:rsidR="00B21381">
          <w:rPr>
            <w:noProof/>
            <w:webHidden/>
          </w:rPr>
          <w:fldChar w:fldCharType="separate"/>
        </w:r>
        <w:r w:rsidR="008F63C6">
          <w:rPr>
            <w:noProof/>
            <w:webHidden/>
          </w:rPr>
          <w:t>13</w:t>
        </w:r>
        <w:r w:rsidR="00B21381">
          <w:rPr>
            <w:noProof/>
            <w:webHidden/>
          </w:rPr>
          <w:fldChar w:fldCharType="end"/>
        </w:r>
      </w:hyperlink>
    </w:p>
    <w:p w:rsidR="00B21381" w:rsidRDefault="00413263">
      <w:pPr>
        <w:pStyle w:val="TOC1"/>
        <w:rPr>
          <w:rFonts w:eastAsiaTheme="minorEastAsia" w:cstheme="minorBidi"/>
          <w:b w:val="0"/>
          <w:bCs w:val="0"/>
          <w:caps w:val="0"/>
          <w:noProof/>
          <w:sz w:val="22"/>
          <w:szCs w:val="22"/>
          <w:lang w:val="bg-BG" w:eastAsia="bg-BG"/>
        </w:rPr>
      </w:pPr>
      <w:hyperlink w:anchor="_Toc410050072" w:history="1">
        <w:r w:rsidR="00B21381" w:rsidRPr="00670EDF">
          <w:rPr>
            <w:rStyle w:val="Hyperlink"/>
            <w:rFonts w:ascii="Times New Roman" w:hAnsi="Times New Roman" w:cs="Times New Roman"/>
            <w:noProof/>
            <w:kern w:val="32"/>
            <w:lang w:val="bg-BG"/>
          </w:rPr>
          <w:t>9.</w:t>
        </w:r>
        <w:r w:rsidR="00B21381">
          <w:rPr>
            <w:rFonts w:eastAsiaTheme="minorEastAsia" w:cstheme="minorBidi"/>
            <w:b w:val="0"/>
            <w:bCs w:val="0"/>
            <w:caps w:val="0"/>
            <w:noProof/>
            <w:sz w:val="22"/>
            <w:szCs w:val="22"/>
            <w:lang w:val="bg-BG" w:eastAsia="bg-BG"/>
          </w:rPr>
          <w:tab/>
        </w:r>
        <w:r w:rsidR="00B21381" w:rsidRPr="00670EDF">
          <w:rPr>
            <w:rStyle w:val="Hyperlink"/>
            <w:rFonts w:ascii="Times New Roman" w:hAnsi="Times New Roman" w:cs="Times New Roman"/>
            <w:noProof/>
            <w:kern w:val="32"/>
            <w:lang w:val="bg-BG"/>
          </w:rPr>
          <w:t>ПРИЛОЖЕНИЯ</w:t>
        </w:r>
        <w:r w:rsidR="00B21381">
          <w:rPr>
            <w:noProof/>
            <w:webHidden/>
          </w:rPr>
          <w:tab/>
        </w:r>
        <w:r w:rsidR="00B21381">
          <w:rPr>
            <w:noProof/>
            <w:webHidden/>
          </w:rPr>
          <w:fldChar w:fldCharType="begin"/>
        </w:r>
        <w:r w:rsidR="00B21381">
          <w:rPr>
            <w:noProof/>
            <w:webHidden/>
          </w:rPr>
          <w:instrText xml:space="preserve"> PAGEREF _Toc410050072 \h </w:instrText>
        </w:r>
        <w:r w:rsidR="00B21381">
          <w:rPr>
            <w:noProof/>
            <w:webHidden/>
          </w:rPr>
        </w:r>
        <w:r w:rsidR="00B21381">
          <w:rPr>
            <w:noProof/>
            <w:webHidden/>
          </w:rPr>
          <w:fldChar w:fldCharType="separate"/>
        </w:r>
        <w:r w:rsidR="008F63C6">
          <w:rPr>
            <w:noProof/>
            <w:webHidden/>
          </w:rPr>
          <w:t>13</w:t>
        </w:r>
        <w:r w:rsidR="00B21381">
          <w:rPr>
            <w:noProof/>
            <w:webHidden/>
          </w:rPr>
          <w:fldChar w:fldCharType="end"/>
        </w:r>
      </w:hyperlink>
    </w:p>
    <w:p w:rsidR="00B35FF1" w:rsidRPr="00FF7277" w:rsidRDefault="00D07732" w:rsidP="00AA0719">
      <w:pPr>
        <w:spacing w:line="480" w:lineRule="auto"/>
        <w:rPr>
          <w:rFonts w:ascii="Times New Roman" w:hAnsi="Times New Roman" w:cs="Times New Roman"/>
        </w:rPr>
      </w:pPr>
      <w:r w:rsidRPr="00622F73">
        <w:rPr>
          <w:rFonts w:ascii="Times New Roman" w:hAnsi="Times New Roman" w:cs="Times New Roman"/>
          <w:sz w:val="24"/>
          <w:szCs w:val="24"/>
        </w:rPr>
        <w:fldChar w:fldCharType="end"/>
      </w:r>
    </w:p>
    <w:p w:rsidR="00B35FF1" w:rsidRPr="00397A6E" w:rsidRDefault="00B35FF1" w:rsidP="00B35FF1">
      <w:pPr>
        <w:rPr>
          <w:rFonts w:ascii="Times New Roman" w:hAnsi="Times New Roman" w:cs="Times New Roman"/>
        </w:rPr>
      </w:pPr>
    </w:p>
    <w:p w:rsidR="00B35FF1" w:rsidRPr="00397A6E" w:rsidRDefault="00B35FF1" w:rsidP="00B35FF1">
      <w:pPr>
        <w:rPr>
          <w:rFonts w:ascii="Times New Roman" w:hAnsi="Times New Roman" w:cs="Times New Roman"/>
        </w:rPr>
      </w:pPr>
    </w:p>
    <w:p w:rsidR="00B35FF1" w:rsidRPr="00397A6E"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B35FF1">
      <w:pPr>
        <w:rPr>
          <w:rFonts w:ascii="Times New Roman" w:hAnsi="Times New Roman" w:cs="Times New Roman"/>
        </w:rPr>
      </w:pPr>
    </w:p>
    <w:p w:rsidR="00B35FF1" w:rsidRPr="00A666BB" w:rsidRDefault="00B35FF1" w:rsidP="005B5380">
      <w:pPr>
        <w:ind w:left="0"/>
        <w:rPr>
          <w:rFonts w:ascii="Times New Roman" w:hAnsi="Times New Roman" w:cs="Times New Roman"/>
          <w:lang w:val="bg-BG"/>
        </w:rPr>
      </w:pPr>
    </w:p>
    <w:p w:rsidR="00B35FF1" w:rsidRPr="00A666BB" w:rsidRDefault="00B35FF1" w:rsidP="00B35FF1">
      <w:pPr>
        <w:rPr>
          <w:rFonts w:ascii="Times New Roman" w:hAnsi="Times New Roman" w:cs="Times New Roman"/>
        </w:rPr>
      </w:pPr>
    </w:p>
    <w:p w:rsidR="00B35FF1" w:rsidRPr="00A666BB" w:rsidRDefault="00B35FF1"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510B43" w:rsidRPr="00A666BB" w:rsidRDefault="00510B43" w:rsidP="00B35FF1">
      <w:pPr>
        <w:tabs>
          <w:tab w:val="clear" w:pos="9000"/>
        </w:tabs>
        <w:ind w:left="0"/>
        <w:jc w:val="left"/>
        <w:rPr>
          <w:rFonts w:ascii="Times New Roman" w:hAnsi="Times New Roman" w:cs="Times New Roman"/>
          <w:lang w:val="bg-BG"/>
        </w:rPr>
      </w:pPr>
    </w:p>
    <w:p w:rsidR="00622F73" w:rsidRDefault="00622F73" w:rsidP="00B35FF1">
      <w:pPr>
        <w:tabs>
          <w:tab w:val="clear" w:pos="9000"/>
        </w:tabs>
        <w:ind w:left="0"/>
        <w:jc w:val="left"/>
        <w:rPr>
          <w:rFonts w:ascii="Times New Roman" w:hAnsi="Times New Roman" w:cs="Times New Roman"/>
          <w:b/>
          <w:bCs/>
          <w:lang w:val="bg-BG"/>
        </w:rPr>
      </w:pPr>
    </w:p>
    <w:p w:rsidR="00622F73" w:rsidRPr="00622F73" w:rsidRDefault="00622F73" w:rsidP="00622F73">
      <w:pPr>
        <w:rPr>
          <w:rFonts w:ascii="Times New Roman" w:hAnsi="Times New Roman" w:cs="Times New Roman"/>
          <w:lang w:val="bg-BG"/>
        </w:rPr>
      </w:pPr>
    </w:p>
    <w:p w:rsidR="00622F73" w:rsidRPr="00622F73" w:rsidRDefault="00622F73" w:rsidP="00622F73">
      <w:pPr>
        <w:rPr>
          <w:rFonts w:ascii="Times New Roman" w:hAnsi="Times New Roman" w:cs="Times New Roman"/>
          <w:lang w:val="bg-BG"/>
        </w:rPr>
      </w:pPr>
    </w:p>
    <w:p w:rsidR="00622F73" w:rsidRDefault="00622F73" w:rsidP="00622F73">
      <w:pPr>
        <w:rPr>
          <w:rFonts w:ascii="Times New Roman" w:hAnsi="Times New Roman" w:cs="Times New Roman"/>
          <w:lang w:val="bg-BG"/>
        </w:rPr>
      </w:pPr>
    </w:p>
    <w:p w:rsidR="00622F73" w:rsidRDefault="00622F73" w:rsidP="00622F73">
      <w:pPr>
        <w:rPr>
          <w:rFonts w:ascii="Times New Roman" w:hAnsi="Times New Roman" w:cs="Times New Roman"/>
          <w:lang w:val="bg-BG"/>
        </w:rPr>
      </w:pPr>
    </w:p>
    <w:p w:rsidR="007C290E" w:rsidRPr="00622F73" w:rsidRDefault="007C290E" w:rsidP="00622F73">
      <w:pPr>
        <w:rPr>
          <w:rFonts w:ascii="Times New Roman" w:hAnsi="Times New Roman" w:cs="Times New Roman"/>
          <w:lang w:val="bg-BG"/>
        </w:rPr>
      </w:pPr>
    </w:p>
    <w:p w:rsidR="00DC42C4" w:rsidRPr="00622F73" w:rsidRDefault="00DC42C4" w:rsidP="00DC42C4">
      <w:pPr>
        <w:keepNext/>
        <w:spacing w:before="240" w:after="240"/>
        <w:ind w:left="720" w:right="680"/>
        <w:outlineLvl w:val="0"/>
        <w:rPr>
          <w:rFonts w:ascii="Times New Roman" w:hAnsi="Times New Roman" w:cs="Times New Roman"/>
          <w:b/>
          <w:bCs/>
          <w:kern w:val="32"/>
          <w:sz w:val="24"/>
          <w:szCs w:val="24"/>
          <w:lang w:val="bg-BG"/>
        </w:rPr>
      </w:pPr>
      <w:bookmarkStart w:id="9" w:name="_Toc406596524"/>
      <w:bookmarkEnd w:id="0"/>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0" w:name="_Toc410050062"/>
      <w:r w:rsidRPr="00622F73">
        <w:rPr>
          <w:rFonts w:ascii="Times New Roman" w:hAnsi="Times New Roman" w:cs="Times New Roman"/>
          <w:b/>
          <w:bCs/>
          <w:kern w:val="32"/>
          <w:sz w:val="24"/>
          <w:szCs w:val="24"/>
          <w:lang w:val="bg-BG"/>
        </w:rPr>
        <w:t>ЦЕЛ</w:t>
      </w:r>
      <w:bookmarkEnd w:id="9"/>
      <w:bookmarkEnd w:id="10"/>
    </w:p>
    <w:p w:rsidR="00456840" w:rsidRPr="00456840" w:rsidRDefault="00456840" w:rsidP="00BA0ED2">
      <w:pPr>
        <w:keepNext/>
        <w:tabs>
          <w:tab w:val="clear" w:pos="9000"/>
        </w:tabs>
        <w:spacing w:before="240" w:after="240" w:line="360" w:lineRule="auto"/>
        <w:ind w:left="360" w:right="-14"/>
        <w:outlineLvl w:val="0"/>
        <w:rPr>
          <w:rFonts w:ascii="Times New Roman" w:hAnsi="Times New Roman" w:cs="Times New Roman"/>
          <w:b/>
          <w:bCs/>
          <w:kern w:val="32"/>
          <w:sz w:val="24"/>
          <w:szCs w:val="24"/>
          <w:lang w:val="bg-BG"/>
        </w:rPr>
      </w:pPr>
      <w:bookmarkStart w:id="11" w:name="_Toc406596525"/>
      <w:bookmarkStart w:id="12" w:name="_Toc410050063"/>
      <w:r>
        <w:rPr>
          <w:rFonts w:ascii="Times New Roman" w:hAnsi="Times New Roman" w:cs="Times New Roman"/>
          <w:sz w:val="24"/>
          <w:szCs w:val="24"/>
          <w:lang w:val="bg-BG"/>
        </w:rPr>
        <w:tab/>
      </w:r>
      <w:r w:rsidRPr="008F5618">
        <w:rPr>
          <w:rFonts w:ascii="Times New Roman" w:hAnsi="Times New Roman" w:cs="Times New Roman"/>
          <w:sz w:val="24"/>
          <w:szCs w:val="24"/>
          <w:lang w:val="bg-BG"/>
        </w:rPr>
        <w:t xml:space="preserve">Целта на този документ е да </w:t>
      </w:r>
      <w:r>
        <w:rPr>
          <w:rFonts w:ascii="Times New Roman" w:hAnsi="Times New Roman" w:cs="Times New Roman"/>
          <w:sz w:val="24"/>
          <w:szCs w:val="24"/>
          <w:lang w:val="bg-BG"/>
        </w:rPr>
        <w:t>опише методика</w:t>
      </w:r>
      <w:r w:rsidR="006D1173">
        <w:rPr>
          <w:rFonts w:ascii="Times New Roman" w:hAnsi="Times New Roman" w:cs="Times New Roman"/>
          <w:sz w:val="24"/>
          <w:szCs w:val="24"/>
          <w:lang w:val="bg-BG"/>
        </w:rPr>
        <w:t>та за провеждане на хидростатичните</w:t>
      </w:r>
      <w:r>
        <w:rPr>
          <w:rFonts w:ascii="Times New Roman" w:hAnsi="Times New Roman" w:cs="Times New Roman"/>
          <w:sz w:val="24"/>
          <w:szCs w:val="24"/>
          <w:lang w:val="bg-BG"/>
        </w:rPr>
        <w:t xml:space="preserve"> изпит</w:t>
      </w:r>
      <w:r w:rsidR="006D1173">
        <w:rPr>
          <w:rFonts w:ascii="Times New Roman" w:hAnsi="Times New Roman" w:cs="Times New Roman"/>
          <w:sz w:val="24"/>
          <w:szCs w:val="24"/>
          <w:lang w:val="bg-BG"/>
        </w:rPr>
        <w:t xml:space="preserve">ания на </w:t>
      </w:r>
      <w:r w:rsidR="0039471F">
        <w:rPr>
          <w:rFonts w:ascii="Times New Roman" w:hAnsi="Times New Roman" w:cs="Times New Roman"/>
          <w:sz w:val="24"/>
          <w:szCs w:val="24"/>
          <w:lang w:val="bg-BG"/>
        </w:rPr>
        <w:t xml:space="preserve">котлите </w:t>
      </w:r>
      <w:r w:rsidR="006D1173">
        <w:rPr>
          <w:rFonts w:ascii="Times New Roman" w:hAnsi="Times New Roman" w:cs="Times New Roman"/>
          <w:sz w:val="24"/>
          <w:szCs w:val="24"/>
          <w:lang w:val="bg-BG"/>
        </w:rPr>
        <w:t>и</w:t>
      </w:r>
      <w:r>
        <w:rPr>
          <w:rFonts w:ascii="Times New Roman" w:hAnsi="Times New Roman" w:cs="Times New Roman"/>
          <w:sz w:val="24"/>
          <w:szCs w:val="24"/>
          <w:lang w:val="bg-BG"/>
        </w:rPr>
        <w:t xml:space="preserve"> </w:t>
      </w:r>
      <w:r w:rsidRPr="00BA511E">
        <w:rPr>
          <w:rFonts w:ascii="Times New Roman" w:hAnsi="Times New Roman" w:cs="Times New Roman"/>
          <w:sz w:val="24"/>
          <w:szCs w:val="24"/>
          <w:lang w:val="bg-BG"/>
        </w:rPr>
        <w:t xml:space="preserve">на </w:t>
      </w:r>
      <w:r w:rsidR="006D1173">
        <w:rPr>
          <w:rFonts w:ascii="Times New Roman" w:hAnsi="Times New Roman" w:cs="Times New Roman"/>
          <w:sz w:val="24"/>
          <w:szCs w:val="24"/>
          <w:lang w:val="bg-BG"/>
        </w:rPr>
        <w:t>тръбопроводит</w:t>
      </w:r>
      <w:r w:rsidR="0039471F">
        <w:rPr>
          <w:rFonts w:ascii="Times New Roman" w:hAnsi="Times New Roman" w:cs="Times New Roman"/>
          <w:sz w:val="24"/>
          <w:szCs w:val="24"/>
          <w:lang w:val="bg-BG"/>
        </w:rPr>
        <w:t>е</w:t>
      </w:r>
      <w:r w:rsidR="00CB728E">
        <w:rPr>
          <w:rFonts w:ascii="Times New Roman" w:hAnsi="Times New Roman" w:cs="Times New Roman"/>
          <w:sz w:val="24"/>
          <w:szCs w:val="24"/>
        </w:rPr>
        <w:t xml:space="preserve"> </w:t>
      </w:r>
      <w:r w:rsidR="006D1173">
        <w:rPr>
          <w:rFonts w:ascii="Times New Roman" w:hAnsi="Times New Roman" w:cs="Times New Roman"/>
          <w:sz w:val="24"/>
          <w:szCs w:val="24"/>
          <w:lang w:val="bg-BG"/>
        </w:rPr>
        <w:t>(ТПН)</w:t>
      </w:r>
      <w:r>
        <w:rPr>
          <w:rFonts w:ascii="Times New Roman" w:hAnsi="Times New Roman" w:cs="Times New Roman"/>
          <w:sz w:val="24"/>
          <w:szCs w:val="24"/>
          <w:lang w:val="bg-BG"/>
        </w:rPr>
        <w:t xml:space="preserve">. В документа са описани основните изисквания. Квалификацията на всички </w:t>
      </w:r>
      <w:r w:rsidR="0039471F">
        <w:rPr>
          <w:rFonts w:ascii="Times New Roman" w:hAnsi="Times New Roman" w:cs="Times New Roman"/>
          <w:sz w:val="24"/>
          <w:szCs w:val="24"/>
          <w:lang w:val="bg-BG"/>
        </w:rPr>
        <w:t xml:space="preserve">свързани </w:t>
      </w:r>
      <w:r>
        <w:rPr>
          <w:rFonts w:ascii="Times New Roman" w:hAnsi="Times New Roman" w:cs="Times New Roman"/>
          <w:sz w:val="24"/>
          <w:szCs w:val="24"/>
          <w:lang w:val="bg-BG"/>
        </w:rPr>
        <w:t xml:space="preserve">с процеса или части от него лица следва да съответства на изискванията на нормативните документи и стандарти </w:t>
      </w:r>
      <w:r w:rsidR="0039471F">
        <w:rPr>
          <w:rFonts w:ascii="Times New Roman" w:hAnsi="Times New Roman" w:cs="Times New Roman"/>
          <w:sz w:val="24"/>
          <w:szCs w:val="24"/>
          <w:lang w:val="bg-BG"/>
        </w:rPr>
        <w:t xml:space="preserve">при </w:t>
      </w:r>
      <w:r>
        <w:rPr>
          <w:rFonts w:ascii="Times New Roman" w:hAnsi="Times New Roman" w:cs="Times New Roman"/>
          <w:sz w:val="24"/>
          <w:szCs w:val="24"/>
          <w:lang w:val="bg-BG"/>
        </w:rPr>
        <w:t xml:space="preserve">извършваните от тях дейности. </w:t>
      </w:r>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r w:rsidRPr="00622F73">
        <w:rPr>
          <w:rFonts w:ascii="Times New Roman" w:hAnsi="Times New Roman" w:cs="Times New Roman"/>
          <w:b/>
          <w:bCs/>
          <w:kern w:val="32"/>
          <w:sz w:val="24"/>
          <w:szCs w:val="24"/>
          <w:lang w:val="bg-BG"/>
        </w:rPr>
        <w:t>ОБХВАТ</w:t>
      </w:r>
      <w:bookmarkEnd w:id="11"/>
      <w:bookmarkEnd w:id="12"/>
    </w:p>
    <w:p w:rsidR="00287385" w:rsidRDefault="00F232D5" w:rsidP="00F232D5">
      <w:pPr>
        <w:tabs>
          <w:tab w:val="clear" w:pos="9000"/>
        </w:tabs>
        <w:spacing w:line="360" w:lineRule="auto"/>
        <w:ind w:left="284"/>
        <w:rPr>
          <w:rFonts w:ascii="Times New Roman" w:hAnsi="Times New Roman" w:cs="Times New Roman"/>
          <w:sz w:val="24"/>
          <w:szCs w:val="24"/>
          <w:lang w:val="bg-BG"/>
        </w:rPr>
      </w:pPr>
      <w:r>
        <w:rPr>
          <w:rFonts w:ascii="Times New Roman" w:hAnsi="Times New Roman" w:cs="Times New Roman"/>
          <w:sz w:val="24"/>
          <w:szCs w:val="24"/>
          <w:lang w:val="bg-BG"/>
        </w:rPr>
        <w:tab/>
      </w:r>
      <w:r w:rsidR="00D855EE">
        <w:rPr>
          <w:rFonts w:ascii="Times New Roman" w:hAnsi="Times New Roman" w:cs="Times New Roman"/>
          <w:sz w:val="24"/>
          <w:szCs w:val="24"/>
          <w:lang w:val="bg-BG"/>
        </w:rPr>
        <w:t xml:space="preserve">Инструкцията обхваща конкретни указания за изпълнение на хидростатични изпитания на </w:t>
      </w:r>
      <w:r w:rsidR="00D855EE" w:rsidRPr="00D83081">
        <w:rPr>
          <w:rFonts w:ascii="Times New Roman" w:hAnsi="Times New Roman" w:cs="Times New Roman"/>
          <w:sz w:val="24"/>
          <w:szCs w:val="24"/>
          <w:lang w:val="bg-BG"/>
        </w:rPr>
        <w:t xml:space="preserve"> </w:t>
      </w:r>
      <w:r w:rsidR="00D855EE">
        <w:rPr>
          <w:rFonts w:ascii="Times New Roman" w:hAnsi="Times New Roman" w:cs="Times New Roman"/>
          <w:sz w:val="24"/>
          <w:szCs w:val="24"/>
          <w:lang w:val="bg-BG"/>
        </w:rPr>
        <w:t xml:space="preserve">котли и ТПН. </w:t>
      </w:r>
    </w:p>
    <w:p w:rsidR="00DC42C4" w:rsidRPr="002F658E" w:rsidRDefault="004126F5" w:rsidP="00287385">
      <w:pPr>
        <w:tabs>
          <w:tab w:val="clear" w:pos="9000"/>
        </w:tabs>
        <w:spacing w:line="360" w:lineRule="auto"/>
        <w:ind w:left="284" w:firstLine="283"/>
        <w:rPr>
          <w:rFonts w:ascii="Times New Roman" w:hAnsi="Times New Roman" w:cs="Times New Roman"/>
          <w:b/>
          <w:bCs/>
          <w:color w:val="FF0000"/>
          <w:kern w:val="32"/>
          <w:sz w:val="24"/>
          <w:szCs w:val="24"/>
          <w:lang w:val="bg-BG"/>
        </w:rPr>
      </w:pPr>
      <w:r>
        <w:rPr>
          <w:rFonts w:ascii="Times New Roman" w:hAnsi="Times New Roman" w:cs="Times New Roman"/>
          <w:sz w:val="24"/>
          <w:szCs w:val="24"/>
          <w:lang w:val="bg-BG"/>
        </w:rPr>
        <w:t>С цел</w:t>
      </w:r>
      <w:r w:rsidR="00F232D5">
        <w:rPr>
          <w:rFonts w:ascii="Times New Roman" w:hAnsi="Times New Roman" w:cs="Times New Roman"/>
          <w:sz w:val="24"/>
          <w:szCs w:val="24"/>
          <w:lang w:val="bg-BG"/>
        </w:rPr>
        <w:t xml:space="preserve"> гарантиране на </w:t>
      </w:r>
      <w:r>
        <w:rPr>
          <w:rFonts w:ascii="Times New Roman" w:hAnsi="Times New Roman" w:cs="Times New Roman"/>
          <w:sz w:val="24"/>
          <w:szCs w:val="24"/>
          <w:lang w:val="bg-BG"/>
        </w:rPr>
        <w:t>безопасна</w:t>
      </w:r>
      <w:r w:rsidR="00F232D5">
        <w:rPr>
          <w:rFonts w:ascii="Times New Roman" w:hAnsi="Times New Roman" w:cs="Times New Roman"/>
          <w:sz w:val="24"/>
          <w:szCs w:val="24"/>
          <w:lang w:val="bg-BG"/>
        </w:rPr>
        <w:t>та</w:t>
      </w:r>
      <w:r>
        <w:rPr>
          <w:rFonts w:ascii="Times New Roman" w:hAnsi="Times New Roman" w:cs="Times New Roman"/>
          <w:sz w:val="24"/>
          <w:szCs w:val="24"/>
          <w:lang w:val="bg-BG"/>
        </w:rPr>
        <w:t xml:space="preserve"> експлоатация </w:t>
      </w:r>
      <w:r w:rsidR="00F232D5">
        <w:rPr>
          <w:rFonts w:ascii="Times New Roman" w:hAnsi="Times New Roman" w:cs="Times New Roman"/>
          <w:sz w:val="24"/>
          <w:szCs w:val="24"/>
          <w:lang w:val="bg-BG"/>
        </w:rPr>
        <w:t>и експлоатационния ресурс на съоръженията е с</w:t>
      </w:r>
      <w:r>
        <w:rPr>
          <w:rFonts w:ascii="Times New Roman" w:hAnsi="Times New Roman" w:cs="Times New Roman"/>
          <w:sz w:val="24"/>
          <w:szCs w:val="24"/>
          <w:lang w:val="bg-BG"/>
        </w:rPr>
        <w:t>ъздадено приложение</w:t>
      </w:r>
      <w:r w:rsidR="00F232D5">
        <w:rPr>
          <w:rFonts w:ascii="Times New Roman" w:hAnsi="Times New Roman" w:cs="Times New Roman"/>
          <w:sz w:val="24"/>
          <w:szCs w:val="24"/>
          <w:lang w:val="bg-BG"/>
        </w:rPr>
        <w:t xml:space="preserve"> - </w:t>
      </w:r>
      <w:r w:rsidRPr="004126F5">
        <w:rPr>
          <w:rFonts w:ascii="Times New Roman" w:hAnsi="Times New Roman" w:cs="Times New Roman"/>
          <w:sz w:val="24"/>
          <w:szCs w:val="24"/>
          <w:lang w:val="pt-PT"/>
        </w:rPr>
        <w:t>ME</w:t>
      </w:r>
      <w:r w:rsidRPr="004126F5">
        <w:rPr>
          <w:rFonts w:ascii="Times New Roman" w:hAnsi="Times New Roman" w:cs="Times New Roman"/>
          <w:sz w:val="24"/>
          <w:szCs w:val="24"/>
          <w:lang w:val="bg-BG"/>
        </w:rPr>
        <w:t>1-</w:t>
      </w:r>
      <w:r w:rsidRPr="004126F5">
        <w:rPr>
          <w:rFonts w:ascii="Times New Roman" w:hAnsi="Times New Roman" w:cs="Times New Roman"/>
          <w:sz w:val="24"/>
          <w:szCs w:val="24"/>
        </w:rPr>
        <w:t>MP</w:t>
      </w:r>
      <w:r w:rsidRPr="004126F5">
        <w:rPr>
          <w:rFonts w:ascii="Times New Roman" w:hAnsi="Times New Roman" w:cs="Times New Roman"/>
          <w:sz w:val="24"/>
          <w:szCs w:val="24"/>
          <w:lang w:val="bg-BG"/>
        </w:rPr>
        <w:t>-</w:t>
      </w:r>
      <w:r w:rsidRPr="004126F5">
        <w:rPr>
          <w:rFonts w:ascii="Times New Roman" w:hAnsi="Times New Roman" w:cs="Times New Roman"/>
          <w:sz w:val="24"/>
          <w:szCs w:val="24"/>
        </w:rPr>
        <w:t>ALL</w:t>
      </w:r>
      <w:r w:rsidRPr="004126F5">
        <w:rPr>
          <w:rFonts w:ascii="Times New Roman" w:hAnsi="Times New Roman" w:cs="Times New Roman"/>
          <w:sz w:val="24"/>
          <w:szCs w:val="24"/>
          <w:lang w:val="bg-BG"/>
        </w:rPr>
        <w:t>-</w:t>
      </w:r>
      <w:r w:rsidRPr="004126F5">
        <w:rPr>
          <w:rFonts w:ascii="Times New Roman" w:hAnsi="Times New Roman" w:cs="Times New Roman"/>
          <w:sz w:val="24"/>
          <w:szCs w:val="24"/>
        </w:rPr>
        <w:t>MI</w:t>
      </w:r>
      <w:r w:rsidRPr="004126F5">
        <w:rPr>
          <w:rFonts w:ascii="Times New Roman" w:hAnsi="Times New Roman" w:cs="Times New Roman"/>
          <w:sz w:val="24"/>
          <w:szCs w:val="24"/>
          <w:lang w:val="bg-BG"/>
        </w:rPr>
        <w:t>-0006</w:t>
      </w:r>
      <w:r w:rsidR="00F232D5">
        <w:rPr>
          <w:rFonts w:ascii="Times New Roman" w:hAnsi="Times New Roman" w:cs="Times New Roman"/>
          <w:sz w:val="24"/>
          <w:szCs w:val="24"/>
          <w:lang w:val="bg-BG"/>
        </w:rPr>
        <w:t>-А2. В него се съдържат всички</w:t>
      </w:r>
      <w:r w:rsidR="00D855EE">
        <w:rPr>
          <w:rFonts w:ascii="Times New Roman" w:hAnsi="Times New Roman" w:cs="Times New Roman"/>
          <w:sz w:val="24"/>
          <w:szCs w:val="24"/>
          <w:lang w:val="bg-BG"/>
        </w:rPr>
        <w:t xml:space="preserve"> необходими</w:t>
      </w:r>
      <w:r w:rsidR="00F232D5">
        <w:rPr>
          <w:rFonts w:ascii="Times New Roman" w:hAnsi="Times New Roman" w:cs="Times New Roman"/>
          <w:sz w:val="24"/>
          <w:szCs w:val="24"/>
          <w:lang w:val="bg-BG"/>
        </w:rPr>
        <w:t xml:space="preserve"> данни за СПО</w:t>
      </w:r>
      <w:r w:rsidR="00287385">
        <w:rPr>
          <w:rFonts w:ascii="Times New Roman" w:hAnsi="Times New Roman" w:cs="Times New Roman"/>
          <w:sz w:val="24"/>
          <w:szCs w:val="24"/>
          <w:lang w:val="bg-BG"/>
        </w:rPr>
        <w:t xml:space="preserve"> - </w:t>
      </w:r>
      <w:r w:rsidR="00F232D5">
        <w:rPr>
          <w:rFonts w:ascii="Times New Roman" w:hAnsi="Times New Roman" w:cs="Times New Roman"/>
          <w:sz w:val="24"/>
          <w:szCs w:val="24"/>
          <w:lang w:val="bg-BG"/>
        </w:rPr>
        <w:t xml:space="preserve"> ДТН и ЛТН, групирани по технически </w:t>
      </w:r>
      <w:r w:rsidR="00230A49">
        <w:rPr>
          <w:rFonts w:ascii="Times New Roman" w:hAnsi="Times New Roman" w:cs="Times New Roman"/>
          <w:sz w:val="24"/>
          <w:szCs w:val="24"/>
          <w:lang w:val="bg-BG"/>
        </w:rPr>
        <w:t>параметри</w:t>
      </w:r>
      <w:r w:rsidR="00F232D5">
        <w:rPr>
          <w:rFonts w:ascii="Times New Roman" w:hAnsi="Times New Roman" w:cs="Times New Roman"/>
          <w:sz w:val="24"/>
          <w:szCs w:val="24"/>
          <w:lang w:val="bg-BG"/>
        </w:rPr>
        <w:t xml:space="preserve"> под формата на функционални групи</w:t>
      </w:r>
      <w:r w:rsidR="0088645F">
        <w:rPr>
          <w:rFonts w:ascii="Times New Roman" w:hAnsi="Times New Roman" w:cs="Times New Roman"/>
          <w:sz w:val="24"/>
          <w:szCs w:val="24"/>
          <w:lang w:val="bg-BG"/>
        </w:rPr>
        <w:t xml:space="preserve"> (ФГ)</w:t>
      </w:r>
      <w:r w:rsidR="0028698B">
        <w:rPr>
          <w:rFonts w:ascii="Times New Roman" w:hAnsi="Times New Roman" w:cs="Times New Roman"/>
          <w:sz w:val="24"/>
          <w:szCs w:val="24"/>
          <w:lang w:val="bg-BG"/>
        </w:rPr>
        <w:t xml:space="preserve"> със</w:t>
      </w:r>
      <w:r w:rsidR="00F232D5">
        <w:rPr>
          <w:rFonts w:ascii="Times New Roman" w:hAnsi="Times New Roman" w:cs="Times New Roman"/>
          <w:sz w:val="24"/>
          <w:szCs w:val="24"/>
          <w:lang w:val="bg-BG"/>
        </w:rPr>
        <w:t xml:space="preserve"> заложени количествени </w:t>
      </w:r>
      <w:r w:rsidR="001812CD">
        <w:rPr>
          <w:rFonts w:ascii="Times New Roman" w:hAnsi="Times New Roman" w:cs="Times New Roman"/>
          <w:sz w:val="24"/>
          <w:szCs w:val="24"/>
          <w:lang w:val="bg-BG"/>
        </w:rPr>
        <w:t xml:space="preserve">критерии, </w:t>
      </w:r>
      <w:r w:rsidRPr="004126F5">
        <w:rPr>
          <w:rFonts w:ascii="Times New Roman" w:hAnsi="Times New Roman" w:cs="Times New Roman"/>
          <w:sz w:val="24"/>
          <w:szCs w:val="24"/>
          <w:lang w:val="bg-BG"/>
        </w:rPr>
        <w:t>имащ</w:t>
      </w:r>
      <w:r w:rsidR="001812CD">
        <w:rPr>
          <w:rFonts w:ascii="Times New Roman" w:hAnsi="Times New Roman" w:cs="Times New Roman"/>
          <w:sz w:val="24"/>
          <w:szCs w:val="24"/>
          <w:lang w:val="bg-BG"/>
        </w:rPr>
        <w:t>и</w:t>
      </w:r>
      <w:r w:rsidRPr="004126F5">
        <w:rPr>
          <w:rFonts w:ascii="Times New Roman" w:hAnsi="Times New Roman" w:cs="Times New Roman"/>
          <w:sz w:val="24"/>
          <w:szCs w:val="24"/>
          <w:lang w:val="bg-BG"/>
        </w:rPr>
        <w:t xml:space="preserve"> за цел</w:t>
      </w:r>
      <w:r w:rsidR="00287385">
        <w:rPr>
          <w:rFonts w:ascii="Times New Roman" w:hAnsi="Times New Roman" w:cs="Times New Roman"/>
          <w:sz w:val="24"/>
          <w:szCs w:val="24"/>
          <w:lang w:val="bg-BG"/>
        </w:rPr>
        <w:t>,</w:t>
      </w:r>
      <w:r>
        <w:rPr>
          <w:rFonts w:ascii="Times New Roman" w:hAnsi="Times New Roman" w:cs="Times New Roman"/>
          <w:sz w:val="24"/>
          <w:szCs w:val="24"/>
          <w:lang w:val="bg-BG"/>
        </w:rPr>
        <w:t xml:space="preserve"> да </w:t>
      </w:r>
      <w:r w:rsidR="001812CD">
        <w:rPr>
          <w:rFonts w:ascii="Times New Roman" w:hAnsi="Times New Roman" w:cs="Times New Roman"/>
          <w:sz w:val="24"/>
          <w:szCs w:val="24"/>
          <w:lang w:val="bg-BG"/>
        </w:rPr>
        <w:t>служат за база</w:t>
      </w:r>
      <w:r w:rsidR="00230A49">
        <w:rPr>
          <w:rFonts w:ascii="Times New Roman" w:hAnsi="Times New Roman" w:cs="Times New Roman"/>
          <w:sz w:val="24"/>
          <w:szCs w:val="24"/>
          <w:lang w:val="bg-BG"/>
        </w:rPr>
        <w:t>,</w:t>
      </w:r>
      <w:r w:rsidR="001812CD">
        <w:rPr>
          <w:rFonts w:ascii="Times New Roman" w:hAnsi="Times New Roman" w:cs="Times New Roman"/>
          <w:sz w:val="24"/>
          <w:szCs w:val="24"/>
          <w:lang w:val="bg-BG"/>
        </w:rPr>
        <w:t xml:space="preserve"> при изпълн</w:t>
      </w:r>
      <w:r w:rsidR="00230A49">
        <w:rPr>
          <w:rFonts w:ascii="Times New Roman" w:hAnsi="Times New Roman" w:cs="Times New Roman"/>
          <w:sz w:val="24"/>
          <w:szCs w:val="24"/>
          <w:lang w:val="bg-BG"/>
        </w:rPr>
        <w:t>ение</w:t>
      </w:r>
      <w:r w:rsidR="001812CD">
        <w:rPr>
          <w:rFonts w:ascii="Times New Roman" w:hAnsi="Times New Roman" w:cs="Times New Roman"/>
          <w:sz w:val="24"/>
          <w:szCs w:val="24"/>
          <w:lang w:val="bg-BG"/>
        </w:rPr>
        <w:t xml:space="preserve"> на настоящата инструкция.</w:t>
      </w:r>
    </w:p>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3" w:name="_Toc406596526"/>
      <w:bookmarkStart w:id="14" w:name="_Toc410050064"/>
      <w:r w:rsidRPr="00622F73">
        <w:rPr>
          <w:rFonts w:ascii="Times New Roman" w:hAnsi="Times New Roman" w:cs="Times New Roman"/>
          <w:b/>
          <w:bCs/>
          <w:kern w:val="32"/>
          <w:sz w:val="24"/>
          <w:szCs w:val="24"/>
          <w:lang w:val="bg-BG"/>
        </w:rPr>
        <w:t>ОПРЕДЕЛЕНИЯ</w:t>
      </w:r>
      <w:bookmarkEnd w:id="13"/>
      <w:bookmarkEnd w:id="14"/>
    </w:p>
    <w:tbl>
      <w:tblPr>
        <w:tblStyle w:val="TableGrid"/>
        <w:tblW w:w="0" w:type="auto"/>
        <w:tblInd w:w="568" w:type="dxa"/>
        <w:tblLook w:val="04A0" w:firstRow="1" w:lastRow="0" w:firstColumn="1" w:lastColumn="0" w:noHBand="0" w:noVBand="1"/>
      </w:tblPr>
      <w:tblGrid>
        <w:gridCol w:w="1950"/>
        <w:gridCol w:w="7749"/>
      </w:tblGrid>
      <w:tr w:rsidR="00D83081" w:rsidTr="003A15E6">
        <w:tc>
          <w:tcPr>
            <w:tcW w:w="1950" w:type="dxa"/>
            <w:shd w:val="clear" w:color="auto" w:fill="F2F2F2" w:themeFill="background1" w:themeFillShade="F2"/>
          </w:tcPr>
          <w:p w:rsidR="00D83081" w:rsidRPr="00A01B8E" w:rsidRDefault="00D83081" w:rsidP="003A15E6">
            <w:pPr>
              <w:spacing w:line="360" w:lineRule="auto"/>
              <w:ind w:left="0"/>
              <w:jc w:val="center"/>
              <w:rPr>
                <w:rFonts w:ascii="Times New Roman" w:hAnsi="Times New Roman" w:cs="Times New Roman"/>
                <w:b/>
                <w:sz w:val="24"/>
                <w:szCs w:val="24"/>
                <w:lang w:val="bg-BG"/>
              </w:rPr>
            </w:pPr>
            <w:r w:rsidRPr="00A01B8E">
              <w:rPr>
                <w:rFonts w:ascii="Times New Roman" w:hAnsi="Times New Roman" w:cs="Times New Roman"/>
                <w:b/>
                <w:sz w:val="24"/>
                <w:szCs w:val="24"/>
                <w:lang w:val="bg-BG"/>
              </w:rPr>
              <w:t>Съкращение</w:t>
            </w:r>
          </w:p>
        </w:tc>
        <w:tc>
          <w:tcPr>
            <w:tcW w:w="7749" w:type="dxa"/>
            <w:shd w:val="clear" w:color="auto" w:fill="F2F2F2" w:themeFill="background1" w:themeFillShade="F2"/>
          </w:tcPr>
          <w:p w:rsidR="00D83081" w:rsidRPr="00A01B8E" w:rsidRDefault="00D83081" w:rsidP="003A15E6">
            <w:pPr>
              <w:spacing w:line="360" w:lineRule="auto"/>
              <w:ind w:left="0"/>
              <w:jc w:val="center"/>
              <w:rPr>
                <w:rFonts w:ascii="Times New Roman" w:hAnsi="Times New Roman" w:cs="Times New Roman"/>
                <w:b/>
                <w:sz w:val="24"/>
                <w:szCs w:val="24"/>
                <w:lang w:val="bg-BG"/>
              </w:rPr>
            </w:pPr>
            <w:r w:rsidRPr="00A01B8E">
              <w:rPr>
                <w:rFonts w:ascii="Times New Roman" w:hAnsi="Times New Roman" w:cs="Times New Roman"/>
                <w:b/>
                <w:sz w:val="24"/>
                <w:szCs w:val="24"/>
                <w:lang w:val="bg-BG"/>
              </w:rPr>
              <w:t>Описание</w:t>
            </w:r>
          </w:p>
        </w:tc>
      </w:tr>
      <w:tr w:rsidR="00D83081" w:rsidRPr="00A90480" w:rsidTr="003A15E6">
        <w:tc>
          <w:tcPr>
            <w:tcW w:w="1950" w:type="dxa"/>
          </w:tcPr>
          <w:p w:rsidR="00D83081" w:rsidRDefault="006D1173" w:rsidP="003A15E6">
            <w:pPr>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bg-BG"/>
              </w:rPr>
              <w:t>Т</w:t>
            </w:r>
            <w:r w:rsidR="00D83081" w:rsidRPr="005D4E47">
              <w:rPr>
                <w:rFonts w:ascii="Times New Roman" w:hAnsi="Times New Roman" w:cs="Times New Roman"/>
                <w:sz w:val="24"/>
                <w:szCs w:val="24"/>
              </w:rPr>
              <w:t>ПН</w:t>
            </w:r>
          </w:p>
        </w:tc>
        <w:tc>
          <w:tcPr>
            <w:tcW w:w="7749" w:type="dxa"/>
          </w:tcPr>
          <w:p w:rsidR="00D83081" w:rsidRPr="00091AFE" w:rsidRDefault="002F658E" w:rsidP="002F658E">
            <w:pPr>
              <w:spacing w:line="360" w:lineRule="auto"/>
              <w:ind w:left="0"/>
              <w:rPr>
                <w:rFonts w:ascii="Times New Roman" w:hAnsi="Times New Roman" w:cs="Times New Roman"/>
                <w:sz w:val="24"/>
                <w:szCs w:val="24"/>
                <w:lang w:val="bg-BG"/>
              </w:rPr>
            </w:pPr>
            <w:r>
              <w:rPr>
                <w:rFonts w:ascii="Times New Roman" w:hAnsi="Times New Roman" w:cs="Times New Roman"/>
                <w:color w:val="000000"/>
                <w:sz w:val="24"/>
                <w:szCs w:val="24"/>
                <w:lang w:val="bg-BG"/>
              </w:rPr>
              <w:t>М</w:t>
            </w:r>
            <w:proofErr w:type="spellStart"/>
            <w:r w:rsidRPr="002F658E">
              <w:rPr>
                <w:rFonts w:ascii="Times New Roman" w:hAnsi="Times New Roman" w:cs="Times New Roman"/>
                <w:color w:val="000000"/>
                <w:sz w:val="24"/>
                <w:szCs w:val="24"/>
              </w:rPr>
              <w:t>етални</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тръбопроводи</w:t>
            </w:r>
            <w:proofErr w:type="spellEnd"/>
            <w:r>
              <w:rPr>
                <w:rFonts w:ascii="Times New Roman" w:hAnsi="Times New Roman" w:cs="Times New Roman"/>
                <w:color w:val="000000"/>
                <w:sz w:val="24"/>
                <w:szCs w:val="24"/>
                <w:lang w:val="bg-BG"/>
              </w:rPr>
              <w:t xml:space="preserve"> </w:t>
            </w:r>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за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транспортиране</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водна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пара</w:t>
            </w:r>
            <w:proofErr w:type="spellEnd"/>
            <w:r w:rsidRPr="002F658E">
              <w:rPr>
                <w:rFonts w:ascii="Times New Roman" w:hAnsi="Times New Roman" w:cs="Times New Roman"/>
                <w:color w:val="000000"/>
                <w:sz w:val="24"/>
                <w:szCs w:val="24"/>
              </w:rPr>
              <w:t xml:space="preserve"> с </w:t>
            </w:r>
            <w:proofErr w:type="spellStart"/>
            <w:r w:rsidRPr="002F658E">
              <w:rPr>
                <w:rFonts w:ascii="Times New Roman" w:hAnsi="Times New Roman" w:cs="Times New Roman"/>
                <w:color w:val="000000"/>
                <w:sz w:val="24"/>
                <w:szCs w:val="24"/>
              </w:rPr>
              <w:t>налягане</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над</w:t>
            </w:r>
            <w:proofErr w:type="spellEnd"/>
            <w:r w:rsidRPr="002F658E">
              <w:rPr>
                <w:rFonts w:ascii="Times New Roman" w:hAnsi="Times New Roman" w:cs="Times New Roman"/>
                <w:color w:val="000000"/>
                <w:sz w:val="24"/>
                <w:szCs w:val="24"/>
              </w:rPr>
              <w:t xml:space="preserve"> 0,6 </w:t>
            </w:r>
            <w:proofErr w:type="spellStart"/>
            <w:r w:rsidRPr="002F658E">
              <w:rPr>
                <w:rFonts w:ascii="Times New Roman" w:hAnsi="Times New Roman" w:cs="Times New Roman"/>
                <w:color w:val="000000"/>
                <w:sz w:val="24"/>
                <w:szCs w:val="24"/>
              </w:rPr>
              <w:t>МРа</w:t>
            </w:r>
            <w:proofErr w:type="spellEnd"/>
            <w:r w:rsidRPr="002F658E">
              <w:rPr>
                <w:rFonts w:ascii="Times New Roman" w:hAnsi="Times New Roman" w:cs="Times New Roman"/>
                <w:color w:val="000000"/>
                <w:sz w:val="24"/>
                <w:szCs w:val="24"/>
              </w:rPr>
              <w:t xml:space="preserve"> и </w:t>
            </w:r>
            <w:proofErr w:type="spellStart"/>
            <w:r w:rsidRPr="002F658E">
              <w:rPr>
                <w:rFonts w:ascii="Times New Roman" w:hAnsi="Times New Roman" w:cs="Times New Roman"/>
                <w:color w:val="000000"/>
                <w:sz w:val="24"/>
                <w:szCs w:val="24"/>
              </w:rPr>
              <w:t>на</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които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произведението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от</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максималното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допустимо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налягане</w:t>
            </w:r>
            <w:proofErr w:type="spellEnd"/>
            <w:r w:rsidRPr="002F658E">
              <w:rPr>
                <w:rFonts w:ascii="Times New Roman" w:hAnsi="Times New Roman" w:cs="Times New Roman"/>
                <w:color w:val="000000"/>
                <w:sz w:val="24"/>
                <w:szCs w:val="24"/>
              </w:rPr>
              <w:t xml:space="preserve"> в </w:t>
            </w:r>
            <w:proofErr w:type="spellStart"/>
            <w:r w:rsidRPr="002F658E">
              <w:rPr>
                <w:rFonts w:ascii="Times New Roman" w:hAnsi="Times New Roman" w:cs="Times New Roman"/>
                <w:color w:val="000000"/>
                <w:sz w:val="24"/>
                <w:szCs w:val="24"/>
              </w:rPr>
              <w:t>мегапаскали</w:t>
            </w:r>
            <w:proofErr w:type="spellEnd"/>
            <w:r w:rsidRPr="002F658E">
              <w:rPr>
                <w:rFonts w:ascii="Times New Roman" w:hAnsi="Times New Roman" w:cs="Times New Roman"/>
                <w:color w:val="000000"/>
                <w:sz w:val="24"/>
                <w:szCs w:val="24"/>
              </w:rPr>
              <w:t xml:space="preserve"> и </w:t>
            </w:r>
            <w:proofErr w:type="spellStart"/>
            <w:r w:rsidRPr="002F658E">
              <w:rPr>
                <w:rFonts w:ascii="Times New Roman" w:hAnsi="Times New Roman" w:cs="Times New Roman"/>
                <w:color w:val="000000"/>
                <w:sz w:val="24"/>
                <w:szCs w:val="24"/>
              </w:rPr>
              <w:t>номиналния</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диаметър</w:t>
            </w:r>
            <w:proofErr w:type="spellEnd"/>
            <w:r w:rsidRPr="002F658E">
              <w:rPr>
                <w:rFonts w:ascii="Times New Roman" w:hAnsi="Times New Roman" w:cs="Times New Roman"/>
                <w:color w:val="000000"/>
                <w:sz w:val="24"/>
                <w:szCs w:val="24"/>
              </w:rPr>
              <w:t xml:space="preserve"> в </w:t>
            </w:r>
            <w:proofErr w:type="spellStart"/>
            <w:r w:rsidRPr="002F658E">
              <w:rPr>
                <w:rFonts w:ascii="Times New Roman" w:hAnsi="Times New Roman" w:cs="Times New Roman"/>
                <w:color w:val="000000"/>
                <w:sz w:val="24"/>
                <w:szCs w:val="24"/>
              </w:rPr>
              <w:t>милиметри</w:t>
            </w:r>
            <w:proofErr w:type="spellEnd"/>
            <w:r w:rsidRPr="002F658E">
              <w:rPr>
                <w:rFonts w:ascii="Times New Roman" w:hAnsi="Times New Roman" w:cs="Times New Roman"/>
                <w:color w:val="000000"/>
                <w:sz w:val="24"/>
                <w:szCs w:val="24"/>
              </w:rPr>
              <w:t xml:space="preserve"> е </w:t>
            </w:r>
            <w:proofErr w:type="spellStart"/>
            <w:r w:rsidRPr="002F658E">
              <w:rPr>
                <w:rFonts w:ascii="Times New Roman" w:hAnsi="Times New Roman" w:cs="Times New Roman"/>
                <w:color w:val="000000"/>
                <w:sz w:val="24"/>
                <w:szCs w:val="24"/>
              </w:rPr>
              <w:t>по-голямо</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от</w:t>
            </w:r>
            <w:proofErr w:type="spellEnd"/>
            <w:r w:rsidRPr="002F658E">
              <w:rPr>
                <w:rFonts w:ascii="Times New Roman" w:hAnsi="Times New Roman" w:cs="Times New Roman"/>
                <w:color w:val="000000"/>
                <w:sz w:val="24"/>
                <w:szCs w:val="24"/>
              </w:rPr>
              <w:t xml:space="preserve"> </w:t>
            </w:r>
            <w:proofErr w:type="spellStart"/>
            <w:r w:rsidRPr="002F658E">
              <w:rPr>
                <w:rFonts w:ascii="Times New Roman" w:hAnsi="Times New Roman" w:cs="Times New Roman"/>
                <w:color w:val="000000"/>
                <w:sz w:val="24"/>
                <w:szCs w:val="24"/>
              </w:rPr>
              <w:t>числото</w:t>
            </w:r>
            <w:proofErr w:type="spellEnd"/>
            <w:r w:rsidRPr="002F658E">
              <w:rPr>
                <w:rFonts w:ascii="Times New Roman" w:hAnsi="Times New Roman" w:cs="Times New Roman"/>
                <w:color w:val="000000"/>
                <w:sz w:val="24"/>
                <w:szCs w:val="24"/>
              </w:rPr>
              <w:t xml:space="preserve"> 100</w:t>
            </w:r>
            <w:r>
              <w:rPr>
                <w:rFonts w:ascii="Times New Roman" w:hAnsi="Times New Roman" w:cs="Times New Roman"/>
                <w:color w:val="000000"/>
                <w:sz w:val="24"/>
                <w:szCs w:val="24"/>
                <w:lang w:val="bg-BG"/>
              </w:rPr>
              <w:t>. М</w:t>
            </w:r>
            <w:r w:rsidRPr="0095594D">
              <w:rPr>
                <w:rFonts w:ascii="Times New Roman" w:hAnsi="Times New Roman" w:cs="Times New Roman"/>
                <w:color w:val="000000"/>
                <w:sz w:val="24"/>
                <w:szCs w:val="24"/>
                <w:lang w:val="bg-BG"/>
              </w:rPr>
              <w:t xml:space="preserve">етални тръбопроводи за транспортиране на гореща вода с температура над 110 °С и на които произведението от максималното допустимо налягане в </w:t>
            </w:r>
            <w:proofErr w:type="spellStart"/>
            <w:r w:rsidRPr="0095594D">
              <w:rPr>
                <w:rFonts w:ascii="Times New Roman" w:hAnsi="Times New Roman" w:cs="Times New Roman"/>
                <w:color w:val="000000"/>
                <w:sz w:val="24"/>
                <w:szCs w:val="24"/>
                <w:lang w:val="bg-BG"/>
              </w:rPr>
              <w:t>мегапаскали</w:t>
            </w:r>
            <w:proofErr w:type="spellEnd"/>
            <w:r w:rsidRPr="0095594D">
              <w:rPr>
                <w:rFonts w:ascii="Times New Roman" w:hAnsi="Times New Roman" w:cs="Times New Roman"/>
                <w:color w:val="000000"/>
                <w:sz w:val="24"/>
                <w:szCs w:val="24"/>
                <w:lang w:val="bg-BG"/>
              </w:rPr>
              <w:t xml:space="preserve"> и номиналния диаметър в милиметри е по-голямо от числото 100</w:t>
            </w:r>
            <w:r w:rsidR="00091AFE">
              <w:rPr>
                <w:rFonts w:ascii="Times New Roman" w:hAnsi="Times New Roman" w:cs="Times New Roman"/>
                <w:color w:val="000000"/>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ДТН</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Държавен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технически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надзор</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ЛТН</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Лицензиран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технически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надзор</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PС</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допустимо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lastRenderedPageBreak/>
              <w:t>TС</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допустим</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температурен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диапазон</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ХТ</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Хидростатично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изпитване</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БК</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Без</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разрушителен</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контрол</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proofErr w:type="spellStart"/>
            <w:r w:rsidRPr="005D4E47">
              <w:rPr>
                <w:rFonts w:ascii="Times New Roman" w:hAnsi="Times New Roman" w:cs="Times New Roman"/>
                <w:sz w:val="24"/>
                <w:szCs w:val="24"/>
              </w:rPr>
              <w:t>Р</w:t>
            </w:r>
            <w:r w:rsidRPr="005D4E47">
              <w:rPr>
                <w:rFonts w:ascii="Times New Roman" w:hAnsi="Times New Roman" w:cs="Times New Roman"/>
                <w:sz w:val="24"/>
                <w:szCs w:val="24"/>
                <w:vertAlign w:val="subscript"/>
              </w:rPr>
              <w:t>test</w:t>
            </w:r>
            <w:proofErr w:type="spellEnd"/>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Максимално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налягане</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тестово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хидростатично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изпитване</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ЛПС</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Лични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предпазни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средства</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КИП</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Контролно</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измервателни</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прибори</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САП</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Електронна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система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за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данни</w:t>
            </w:r>
            <w:proofErr w:type="spellEnd"/>
            <w:r w:rsidR="00091AFE">
              <w:rPr>
                <w:rFonts w:ascii="Times New Roman" w:hAnsi="Times New Roman" w:cs="Times New Roman"/>
                <w:sz w:val="24"/>
                <w:szCs w:val="24"/>
                <w:lang w:val="bg-BG"/>
              </w:rPr>
              <w:t>;</w:t>
            </w:r>
          </w:p>
        </w:tc>
      </w:tr>
      <w:tr w:rsidR="00D83081" w:rsidTr="003A15E6">
        <w:tc>
          <w:tcPr>
            <w:tcW w:w="1950" w:type="dxa"/>
          </w:tcPr>
          <w:p w:rsidR="00D83081" w:rsidRDefault="00D83081" w:rsidP="003A15E6">
            <w:pPr>
              <w:spacing w:line="360" w:lineRule="auto"/>
              <w:ind w:left="0"/>
              <w:jc w:val="center"/>
              <w:rPr>
                <w:rFonts w:ascii="Times New Roman" w:hAnsi="Times New Roman" w:cs="Times New Roman"/>
                <w:sz w:val="24"/>
                <w:szCs w:val="24"/>
              </w:rPr>
            </w:pPr>
            <w:r w:rsidRPr="005D4E47">
              <w:rPr>
                <w:rFonts w:ascii="Times New Roman" w:hAnsi="Times New Roman" w:cs="Times New Roman"/>
                <w:sz w:val="24"/>
                <w:szCs w:val="24"/>
              </w:rPr>
              <w:t>P&amp;ID</w:t>
            </w:r>
          </w:p>
        </w:tc>
        <w:tc>
          <w:tcPr>
            <w:tcW w:w="7749" w:type="dxa"/>
          </w:tcPr>
          <w:p w:rsidR="00D83081" w:rsidRPr="00091AFE" w:rsidRDefault="00D83081" w:rsidP="003A15E6">
            <w:pPr>
              <w:spacing w:line="360" w:lineRule="auto"/>
              <w:ind w:left="0"/>
              <w:rPr>
                <w:rFonts w:ascii="Times New Roman" w:hAnsi="Times New Roman" w:cs="Times New Roman"/>
                <w:sz w:val="24"/>
                <w:szCs w:val="24"/>
                <w:lang w:val="bg-BG"/>
              </w:rPr>
            </w:pPr>
            <w:proofErr w:type="spellStart"/>
            <w:r w:rsidRPr="005D4E47">
              <w:rPr>
                <w:rFonts w:ascii="Times New Roman" w:hAnsi="Times New Roman" w:cs="Times New Roman"/>
                <w:sz w:val="24"/>
                <w:szCs w:val="24"/>
              </w:rPr>
              <w:t>Принципна</w:t>
            </w:r>
            <w:proofErr w:type="spellEnd"/>
            <w:r w:rsidRPr="005D4E47">
              <w:rPr>
                <w:rFonts w:ascii="Times New Roman" w:hAnsi="Times New Roman" w:cs="Times New Roman"/>
                <w:sz w:val="24"/>
                <w:szCs w:val="24"/>
              </w:rPr>
              <w:t xml:space="preserve"> </w:t>
            </w:r>
            <w:proofErr w:type="spellStart"/>
            <w:r w:rsidRPr="005D4E47">
              <w:rPr>
                <w:rFonts w:ascii="Times New Roman" w:hAnsi="Times New Roman" w:cs="Times New Roman"/>
                <w:sz w:val="24"/>
                <w:szCs w:val="24"/>
              </w:rPr>
              <w:t>схема</w:t>
            </w:r>
            <w:proofErr w:type="spellEnd"/>
            <w:r w:rsidR="00091AFE">
              <w:rPr>
                <w:rFonts w:ascii="Times New Roman" w:hAnsi="Times New Roman" w:cs="Times New Roman"/>
                <w:sz w:val="24"/>
                <w:szCs w:val="24"/>
                <w:lang w:val="bg-BG"/>
              </w:rPr>
              <w:t>;</w:t>
            </w:r>
          </w:p>
        </w:tc>
      </w:tr>
      <w:tr w:rsidR="0059648B" w:rsidTr="003A15E6">
        <w:tc>
          <w:tcPr>
            <w:tcW w:w="1950" w:type="dxa"/>
          </w:tcPr>
          <w:p w:rsidR="0059648B" w:rsidRPr="0059648B" w:rsidRDefault="0059648B" w:rsidP="003A15E6">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ДИС</w:t>
            </w:r>
          </w:p>
        </w:tc>
        <w:tc>
          <w:tcPr>
            <w:tcW w:w="7749" w:type="dxa"/>
          </w:tcPr>
          <w:p w:rsidR="0059648B" w:rsidRPr="0059648B" w:rsidRDefault="0059648B" w:rsidP="003A15E6">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Дежурен инженер на смяна</w:t>
            </w:r>
            <w:r w:rsidR="00091AFE">
              <w:rPr>
                <w:rFonts w:ascii="Times New Roman" w:hAnsi="Times New Roman" w:cs="Times New Roman"/>
                <w:sz w:val="24"/>
                <w:szCs w:val="24"/>
                <w:lang w:val="bg-BG"/>
              </w:rPr>
              <w:t>;</w:t>
            </w:r>
          </w:p>
        </w:tc>
      </w:tr>
      <w:tr w:rsidR="0057529F" w:rsidTr="003A15E6">
        <w:tc>
          <w:tcPr>
            <w:tcW w:w="1950" w:type="dxa"/>
          </w:tcPr>
          <w:p w:rsidR="0057529F" w:rsidRDefault="0057529F" w:rsidP="005A379B">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Н-к смяна ЕП</w:t>
            </w:r>
          </w:p>
        </w:tc>
        <w:tc>
          <w:tcPr>
            <w:tcW w:w="7749" w:type="dxa"/>
          </w:tcPr>
          <w:p w:rsidR="0057529F" w:rsidRDefault="0057529F" w:rsidP="005A379B">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 xml:space="preserve">Началник смяна </w:t>
            </w:r>
            <w:proofErr w:type="spellStart"/>
            <w:r>
              <w:rPr>
                <w:rFonts w:ascii="Times New Roman" w:hAnsi="Times New Roman" w:cs="Times New Roman"/>
                <w:sz w:val="24"/>
                <w:szCs w:val="24"/>
                <w:lang w:val="bg-BG"/>
              </w:rPr>
              <w:t>Енергопроизводство</w:t>
            </w:r>
            <w:proofErr w:type="spellEnd"/>
            <w:r w:rsidR="0028698B">
              <w:rPr>
                <w:rFonts w:ascii="Times New Roman" w:hAnsi="Times New Roman" w:cs="Times New Roman"/>
                <w:sz w:val="24"/>
                <w:szCs w:val="24"/>
                <w:lang w:val="bg-BG"/>
              </w:rPr>
              <w:t>;</w:t>
            </w:r>
          </w:p>
        </w:tc>
      </w:tr>
      <w:tr w:rsidR="00F232D5" w:rsidTr="003A15E6">
        <w:tc>
          <w:tcPr>
            <w:tcW w:w="1950" w:type="dxa"/>
          </w:tcPr>
          <w:p w:rsidR="00F232D5" w:rsidRDefault="00F232D5" w:rsidP="005A379B">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СПО</w:t>
            </w:r>
          </w:p>
        </w:tc>
        <w:tc>
          <w:tcPr>
            <w:tcW w:w="7749" w:type="dxa"/>
          </w:tcPr>
          <w:p w:rsidR="00F232D5" w:rsidRDefault="00F232D5" w:rsidP="005A379B">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Съоръжения с повишена опасност</w:t>
            </w:r>
            <w:r w:rsidR="0028698B">
              <w:rPr>
                <w:rFonts w:ascii="Times New Roman" w:hAnsi="Times New Roman" w:cs="Times New Roman"/>
                <w:sz w:val="24"/>
                <w:szCs w:val="24"/>
                <w:lang w:val="bg-BG"/>
              </w:rPr>
              <w:t>;</w:t>
            </w:r>
          </w:p>
        </w:tc>
      </w:tr>
      <w:tr w:rsidR="0028698B" w:rsidTr="003A15E6">
        <w:tc>
          <w:tcPr>
            <w:tcW w:w="1950" w:type="dxa"/>
          </w:tcPr>
          <w:p w:rsidR="0028698B" w:rsidRDefault="0028698B" w:rsidP="005A379B">
            <w:pPr>
              <w:spacing w:line="360" w:lineRule="auto"/>
              <w:ind w:left="0"/>
              <w:jc w:val="center"/>
              <w:rPr>
                <w:rFonts w:ascii="Times New Roman" w:hAnsi="Times New Roman" w:cs="Times New Roman"/>
                <w:sz w:val="24"/>
                <w:szCs w:val="24"/>
                <w:lang w:val="bg-BG"/>
              </w:rPr>
            </w:pPr>
            <w:r>
              <w:rPr>
                <w:rFonts w:ascii="Times New Roman" w:hAnsi="Times New Roman" w:cs="Times New Roman"/>
                <w:sz w:val="24"/>
                <w:szCs w:val="24"/>
                <w:lang w:val="bg-BG"/>
              </w:rPr>
              <w:t>ЗЗ</w:t>
            </w:r>
          </w:p>
        </w:tc>
        <w:tc>
          <w:tcPr>
            <w:tcW w:w="7749" w:type="dxa"/>
          </w:tcPr>
          <w:p w:rsidR="0028698B" w:rsidRDefault="0028698B" w:rsidP="005A379B">
            <w:pPr>
              <w:spacing w:line="360" w:lineRule="auto"/>
              <w:ind w:left="0"/>
              <w:rPr>
                <w:rFonts w:ascii="Times New Roman" w:hAnsi="Times New Roman" w:cs="Times New Roman"/>
                <w:sz w:val="24"/>
                <w:szCs w:val="24"/>
                <w:lang w:val="bg-BG"/>
              </w:rPr>
            </w:pPr>
            <w:r>
              <w:rPr>
                <w:rFonts w:ascii="Times New Roman" w:hAnsi="Times New Roman" w:cs="Times New Roman"/>
                <w:sz w:val="24"/>
                <w:szCs w:val="24"/>
                <w:lang w:val="bg-BG"/>
              </w:rPr>
              <w:t xml:space="preserve">Застрашена зона – зона, определена от отговорника за провеждане на хидростатичното изпитване. За ЗЗ се счита такава зона, която при възникване на инцидент да гарантира безопасността на персонала извън нейните граници;  </w:t>
            </w:r>
          </w:p>
        </w:tc>
      </w:tr>
    </w:tbl>
    <w:p w:rsidR="00DC42C4" w:rsidRPr="00622F73" w:rsidRDefault="00DC42C4" w:rsidP="00002579">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15" w:name="_Toc406596527"/>
      <w:bookmarkStart w:id="16" w:name="_Toc410050065"/>
      <w:r w:rsidRPr="00622F73">
        <w:rPr>
          <w:rFonts w:ascii="Times New Roman" w:hAnsi="Times New Roman" w:cs="Times New Roman"/>
          <w:b/>
          <w:bCs/>
          <w:kern w:val="32"/>
          <w:sz w:val="24"/>
          <w:szCs w:val="24"/>
          <w:lang w:val="bg-BG"/>
        </w:rPr>
        <w:t>РОЛИ И ОТГОВОРНОСТИ</w:t>
      </w:r>
      <w:bookmarkEnd w:id="15"/>
      <w:bookmarkEnd w:id="16"/>
    </w:p>
    <w:p w:rsidR="00D83081" w:rsidRPr="0091783E" w:rsidRDefault="0057529F" w:rsidP="0028698B">
      <w:pPr>
        <w:pStyle w:val="Heading2"/>
        <w:numPr>
          <w:ilvl w:val="1"/>
          <w:numId w:val="5"/>
        </w:numPr>
      </w:pPr>
      <w:bookmarkStart w:id="17" w:name="_Toc427049280"/>
      <w:bookmarkStart w:id="18" w:name="_Toc427927539"/>
      <w:bookmarkStart w:id="19" w:name="_Toc428792862"/>
      <w:bookmarkStart w:id="20" w:name="_Toc429137048"/>
      <w:bookmarkStart w:id="21" w:name="_Toc429140542"/>
      <w:r w:rsidRPr="0091783E">
        <w:t>Отговорник за извършване на теста</w:t>
      </w:r>
      <w:bookmarkEnd w:id="17"/>
      <w:bookmarkEnd w:id="18"/>
      <w:r w:rsidRPr="0095594D">
        <w:t xml:space="preserve"> </w:t>
      </w:r>
      <w:r>
        <w:t>е</w:t>
      </w:r>
      <w:r w:rsidRPr="0095594D">
        <w:t xml:space="preserve"> </w:t>
      </w:r>
      <w:r>
        <w:t>лице от инженерно техническия персонал или лице от висшия оперативен персонал, което може да бъде определено и също като отговорен ръководител при работа с наряд.</w:t>
      </w:r>
      <w:r w:rsidR="00147A08">
        <w:t xml:space="preserve"> Отговорника </w:t>
      </w:r>
      <w:r w:rsidRPr="0091783E">
        <w:t xml:space="preserve">трябва да притежава висше техническо образование и стаж в ел. централи и мрежи не по-малко от 5 години. </w:t>
      </w:r>
      <w:r>
        <w:t>Той</w:t>
      </w:r>
      <w:r w:rsidRPr="0091783E">
        <w:t xml:space="preserve"> определя обема,</w:t>
      </w:r>
      <w:r>
        <w:t xml:space="preserve"> застрашената зона</w:t>
      </w:r>
      <w:r w:rsidR="0028698B">
        <w:t xml:space="preserve"> (ЗЗ)</w:t>
      </w:r>
      <w:r>
        <w:t xml:space="preserve"> и начина за извършване,</w:t>
      </w:r>
      <w:r w:rsidRPr="0091783E">
        <w:t xml:space="preserve"> </w:t>
      </w:r>
      <w:r>
        <w:t xml:space="preserve">както </w:t>
      </w:r>
      <w:r w:rsidRPr="0091783E">
        <w:t>следи за контрола и изпълнен</w:t>
      </w:r>
      <w:r>
        <w:t>ието</w:t>
      </w:r>
      <w:r w:rsidR="00BB715F">
        <w:t>;</w:t>
      </w:r>
      <w:r w:rsidR="00D83081" w:rsidRPr="0091783E">
        <w:t xml:space="preserve"> </w:t>
      </w:r>
      <w:bookmarkEnd w:id="19"/>
      <w:bookmarkEnd w:id="20"/>
      <w:bookmarkEnd w:id="21"/>
    </w:p>
    <w:p w:rsidR="002754C5" w:rsidRPr="002754C5" w:rsidRDefault="0057529F" w:rsidP="0028698B">
      <w:pPr>
        <w:pStyle w:val="Heading2"/>
        <w:numPr>
          <w:ilvl w:val="1"/>
          <w:numId w:val="5"/>
        </w:numPr>
      </w:pPr>
      <w:bookmarkStart w:id="22" w:name="_Toc427049282"/>
      <w:bookmarkStart w:id="23" w:name="_Toc427927541"/>
      <w:bookmarkStart w:id="24" w:name="_Toc428792864"/>
      <w:bookmarkStart w:id="25" w:name="_Toc429137050"/>
      <w:bookmarkStart w:id="26" w:name="_Toc429140544"/>
      <w:r w:rsidRPr="0091783E">
        <w:t>Изпълнител</w:t>
      </w:r>
      <w:r>
        <w:t>/изпълнители</w:t>
      </w:r>
      <w:r w:rsidRPr="0091783E">
        <w:t xml:space="preserve"> на теста</w:t>
      </w:r>
      <w:bookmarkEnd w:id="22"/>
      <w:bookmarkEnd w:id="23"/>
      <w:r>
        <w:t xml:space="preserve"> </w:t>
      </w:r>
      <w:r w:rsidRPr="0091783E">
        <w:t>мо</w:t>
      </w:r>
      <w:r>
        <w:t>гат</w:t>
      </w:r>
      <w:r w:rsidRPr="0091783E">
        <w:t xml:space="preserve"> да бъдат неопределен брой хора</w:t>
      </w:r>
      <w:r>
        <w:t xml:space="preserve"> най-малко със средно техническо образование и трета квалификационна група</w:t>
      </w:r>
      <w:r w:rsidRPr="0095594D">
        <w:t xml:space="preserve">. </w:t>
      </w:r>
      <w:r>
        <w:t xml:space="preserve">Те </w:t>
      </w:r>
      <w:r>
        <w:lastRenderedPageBreak/>
        <w:t>ще бъдат п</w:t>
      </w:r>
      <w:r w:rsidRPr="0091783E">
        <w:t>ряко свързан</w:t>
      </w:r>
      <w:r>
        <w:t>и</w:t>
      </w:r>
      <w:r w:rsidRPr="0091783E">
        <w:t xml:space="preserve"> с техническите действия по провеждане на </w:t>
      </w:r>
      <w:bookmarkEnd w:id="24"/>
      <w:bookmarkEnd w:id="25"/>
      <w:bookmarkEnd w:id="26"/>
      <w:r w:rsidR="0062675B">
        <w:t>ХТ</w:t>
      </w:r>
      <w:r>
        <w:t>. Тези лица могат да бъдат изпълнители или членове на бригадата по работа с наряд</w:t>
      </w:r>
      <w:r w:rsidR="004D7F73" w:rsidRPr="0095594D">
        <w:t>/</w:t>
      </w:r>
      <w:r w:rsidR="004D7F73">
        <w:t>нареждане</w:t>
      </w:r>
      <w:r w:rsidR="00D83081" w:rsidRPr="0091783E">
        <w:t>;</w:t>
      </w:r>
    </w:p>
    <w:p w:rsidR="0057529F" w:rsidRPr="0057529F" w:rsidRDefault="0028698B" w:rsidP="0028698B">
      <w:pPr>
        <w:pStyle w:val="Heading2"/>
        <w:numPr>
          <w:ilvl w:val="1"/>
          <w:numId w:val="5"/>
        </w:numPr>
      </w:pPr>
      <w:r>
        <w:t>Отговорника за теста</w:t>
      </w:r>
      <w:r w:rsidR="0057529F">
        <w:t xml:space="preserve"> е лице от екипа на AES</w:t>
      </w:r>
      <w:r>
        <w:t>, което се</w:t>
      </w:r>
      <w:r w:rsidR="0057529F" w:rsidRPr="00F22CE7">
        <w:t xml:space="preserve"> определя от ръководителя на </w:t>
      </w:r>
      <w:r>
        <w:t xml:space="preserve">съответния </w:t>
      </w:r>
      <w:r w:rsidR="0057529F" w:rsidRPr="00F22CE7">
        <w:t xml:space="preserve">отдел </w:t>
      </w:r>
      <w:r>
        <w:t xml:space="preserve">чрез писмена заповед </w:t>
      </w:r>
      <w:r w:rsidR="0057529F">
        <w:t>или разпореждане по ел. поща</w:t>
      </w:r>
      <w:r w:rsidR="0057529F" w:rsidRPr="0095594D">
        <w:t>;</w:t>
      </w:r>
    </w:p>
    <w:p w:rsidR="0057529F" w:rsidRPr="0057529F" w:rsidRDefault="0057529F" w:rsidP="0028698B">
      <w:pPr>
        <w:pStyle w:val="Heading2"/>
        <w:numPr>
          <w:ilvl w:val="1"/>
          <w:numId w:val="5"/>
        </w:numPr>
      </w:pPr>
      <w:r>
        <w:t xml:space="preserve">Изпълнителя/Изпълнителите могат да бъдат лица от екипа на </w:t>
      </w:r>
      <w:r w:rsidRPr="0096150B">
        <w:t>AES</w:t>
      </w:r>
      <w:r>
        <w:t xml:space="preserve"> или външна организация, като лицето/лицата от екипа на AES се определят от н</w:t>
      </w:r>
      <w:r w:rsidR="0028698B">
        <w:t>ачалника на съответния отдел</w:t>
      </w:r>
      <w:r>
        <w:t xml:space="preserve"> чрез</w:t>
      </w:r>
      <w:r w:rsidRPr="00F22CE7">
        <w:t xml:space="preserve"> писмена заповед</w:t>
      </w:r>
      <w:r>
        <w:t xml:space="preserve"> или разпореждане по ел. поща, а когато е лице/лица от външна организация, отговорност за тяхното определяне носи ръководителя на организацията</w:t>
      </w:r>
      <w:r w:rsidRPr="0095594D">
        <w:t>;</w:t>
      </w:r>
    </w:p>
    <w:p w:rsidR="002754C5" w:rsidRPr="003A1973" w:rsidRDefault="002754C5" w:rsidP="00C960BF">
      <w:pPr>
        <w:pStyle w:val="Heading2"/>
        <w:numPr>
          <w:ilvl w:val="1"/>
          <w:numId w:val="5"/>
        </w:numPr>
      </w:pPr>
      <w:r w:rsidRPr="003A1973">
        <w:t>Лица, които трябва да знаят и изпълняват настоящата инструкция:</w:t>
      </w:r>
    </w:p>
    <w:p w:rsidR="0059648B" w:rsidRPr="003A1973" w:rsidRDefault="0059648B" w:rsidP="00C80C00">
      <w:pPr>
        <w:pStyle w:val="ListParagraph"/>
        <w:numPr>
          <w:ilvl w:val="0"/>
          <w:numId w:val="32"/>
        </w:numPr>
        <w:spacing w:line="360" w:lineRule="auto"/>
        <w:rPr>
          <w:rFonts w:ascii="Times New Roman" w:hAnsi="Times New Roman" w:cs="Times New Roman"/>
          <w:sz w:val="24"/>
          <w:szCs w:val="24"/>
        </w:rPr>
      </w:pPr>
      <w:r w:rsidRPr="003A1973">
        <w:rPr>
          <w:rFonts w:ascii="Times New Roman" w:hAnsi="Times New Roman" w:cs="Times New Roman"/>
          <w:sz w:val="24"/>
          <w:szCs w:val="24"/>
        </w:rPr>
        <w:t>Н</w:t>
      </w:r>
      <w:r w:rsidR="00AA4C71">
        <w:rPr>
          <w:rFonts w:ascii="Times New Roman" w:hAnsi="Times New Roman" w:cs="Times New Roman"/>
          <w:sz w:val="24"/>
          <w:szCs w:val="24"/>
        </w:rPr>
        <w:t>ачалник</w:t>
      </w:r>
      <w:r w:rsidRPr="003A1973">
        <w:rPr>
          <w:rFonts w:ascii="Times New Roman" w:hAnsi="Times New Roman" w:cs="Times New Roman"/>
          <w:sz w:val="24"/>
          <w:szCs w:val="24"/>
        </w:rPr>
        <w:t xml:space="preserve"> машинен ремонт</w:t>
      </w:r>
    </w:p>
    <w:p w:rsidR="0059648B" w:rsidRDefault="0059648B" w:rsidP="00C80C00">
      <w:pPr>
        <w:pStyle w:val="ListParagraph"/>
        <w:numPr>
          <w:ilvl w:val="0"/>
          <w:numId w:val="32"/>
        </w:numPr>
        <w:spacing w:line="360" w:lineRule="auto"/>
        <w:rPr>
          <w:rFonts w:ascii="Times New Roman" w:hAnsi="Times New Roman" w:cs="Times New Roman"/>
          <w:sz w:val="24"/>
          <w:szCs w:val="24"/>
        </w:rPr>
      </w:pPr>
      <w:r w:rsidRPr="003A1973">
        <w:rPr>
          <w:rFonts w:ascii="Times New Roman" w:hAnsi="Times New Roman" w:cs="Times New Roman"/>
          <w:sz w:val="24"/>
          <w:szCs w:val="24"/>
        </w:rPr>
        <w:t>Инженер машинен ремонт</w:t>
      </w:r>
    </w:p>
    <w:p w:rsidR="00AA4C71" w:rsidRPr="003A1973" w:rsidRDefault="00AA4C71" w:rsidP="00AA4C71">
      <w:pPr>
        <w:pStyle w:val="ListParagraph"/>
        <w:numPr>
          <w:ilvl w:val="0"/>
          <w:numId w:val="32"/>
        </w:numPr>
        <w:spacing w:line="360" w:lineRule="auto"/>
        <w:rPr>
          <w:rFonts w:ascii="Times New Roman" w:hAnsi="Times New Roman" w:cs="Times New Roman"/>
          <w:sz w:val="24"/>
          <w:szCs w:val="24"/>
        </w:rPr>
      </w:pPr>
      <w:r w:rsidRPr="003A1973">
        <w:rPr>
          <w:rFonts w:ascii="Times New Roman" w:hAnsi="Times New Roman" w:cs="Times New Roman"/>
          <w:sz w:val="24"/>
          <w:szCs w:val="24"/>
        </w:rPr>
        <w:t>Инженер СПО</w:t>
      </w:r>
    </w:p>
    <w:p w:rsidR="0059648B" w:rsidRPr="003A1973" w:rsidRDefault="0059648B" w:rsidP="00C80C00">
      <w:pPr>
        <w:pStyle w:val="ListParagraph"/>
        <w:numPr>
          <w:ilvl w:val="0"/>
          <w:numId w:val="32"/>
        </w:numPr>
        <w:spacing w:line="360" w:lineRule="auto"/>
        <w:rPr>
          <w:rFonts w:ascii="Times New Roman" w:hAnsi="Times New Roman" w:cs="Times New Roman"/>
          <w:sz w:val="24"/>
          <w:szCs w:val="24"/>
        </w:rPr>
      </w:pPr>
      <w:r w:rsidRPr="003A1973">
        <w:rPr>
          <w:rFonts w:ascii="Times New Roman" w:hAnsi="Times New Roman" w:cs="Times New Roman"/>
          <w:sz w:val="24"/>
          <w:szCs w:val="24"/>
        </w:rPr>
        <w:t>ДИС</w:t>
      </w:r>
    </w:p>
    <w:p w:rsidR="0059648B" w:rsidRPr="003A1973" w:rsidRDefault="00D03F49" w:rsidP="00C80C00">
      <w:pPr>
        <w:pStyle w:val="ListParagraph"/>
        <w:numPr>
          <w:ilvl w:val="0"/>
          <w:numId w:val="32"/>
        </w:numPr>
        <w:spacing w:line="360" w:lineRule="auto"/>
        <w:rPr>
          <w:rFonts w:ascii="Times New Roman" w:hAnsi="Times New Roman" w:cs="Times New Roman"/>
          <w:sz w:val="24"/>
          <w:szCs w:val="24"/>
        </w:rPr>
      </w:pPr>
      <w:r w:rsidRPr="003A1973">
        <w:rPr>
          <w:rFonts w:ascii="Times New Roman" w:hAnsi="Times New Roman" w:cs="Times New Roman"/>
          <w:sz w:val="24"/>
          <w:szCs w:val="24"/>
        </w:rPr>
        <w:t>Началник смяна</w:t>
      </w:r>
      <w:r w:rsidR="0057529F" w:rsidRPr="003A1973">
        <w:rPr>
          <w:rFonts w:ascii="Times New Roman" w:hAnsi="Times New Roman" w:cs="Times New Roman"/>
          <w:sz w:val="24"/>
          <w:szCs w:val="24"/>
          <w:lang w:val="en-US"/>
        </w:rPr>
        <w:t xml:space="preserve"> </w:t>
      </w:r>
      <w:proofErr w:type="spellStart"/>
      <w:r w:rsidR="0057529F" w:rsidRPr="003A1973">
        <w:rPr>
          <w:rFonts w:ascii="Times New Roman" w:hAnsi="Times New Roman" w:cs="Times New Roman"/>
          <w:sz w:val="24"/>
          <w:szCs w:val="24"/>
        </w:rPr>
        <w:t>Енергопроизводство</w:t>
      </w:r>
      <w:proofErr w:type="spellEnd"/>
    </w:p>
    <w:p w:rsidR="00AA4C71" w:rsidRDefault="00AA4C71"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Началник СЕО</w:t>
      </w:r>
    </w:p>
    <w:p w:rsidR="003D38AB" w:rsidRDefault="00AA4C71"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Технолог</w:t>
      </w:r>
      <w:r w:rsidR="003D38AB">
        <w:rPr>
          <w:rFonts w:ascii="Times New Roman" w:hAnsi="Times New Roman" w:cs="Times New Roman"/>
          <w:sz w:val="24"/>
          <w:szCs w:val="24"/>
        </w:rPr>
        <w:t xml:space="preserve"> СЕО</w:t>
      </w:r>
    </w:p>
    <w:p w:rsidR="00AA4C71" w:rsidRPr="003A1973" w:rsidRDefault="00AA4C71" w:rsidP="00C80C00">
      <w:pPr>
        <w:pStyle w:val="ListParagraph"/>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Началник ВВС</w:t>
      </w:r>
    </w:p>
    <w:p w:rsidR="0059648B" w:rsidRPr="003A1973" w:rsidRDefault="0059648B" w:rsidP="00C960BF">
      <w:pPr>
        <w:pStyle w:val="Heading2"/>
        <w:numPr>
          <w:ilvl w:val="1"/>
          <w:numId w:val="5"/>
        </w:numPr>
      </w:pPr>
      <w:r w:rsidRPr="003A1973">
        <w:t>Лица, които трябва да са запознати с настоящата инструкция:</w:t>
      </w:r>
    </w:p>
    <w:p w:rsidR="002754C5" w:rsidRPr="003A1973" w:rsidRDefault="0059648B" w:rsidP="0059648B">
      <w:pPr>
        <w:pStyle w:val="ListParagraph"/>
        <w:numPr>
          <w:ilvl w:val="0"/>
          <w:numId w:val="33"/>
        </w:numPr>
        <w:spacing w:line="360" w:lineRule="auto"/>
        <w:rPr>
          <w:rFonts w:ascii="Times New Roman" w:hAnsi="Times New Roman" w:cs="Times New Roman"/>
          <w:sz w:val="24"/>
          <w:szCs w:val="24"/>
        </w:rPr>
      </w:pPr>
      <w:r w:rsidRPr="003A1973">
        <w:rPr>
          <w:rFonts w:ascii="Times New Roman" w:hAnsi="Times New Roman" w:cs="Times New Roman"/>
          <w:sz w:val="24"/>
          <w:szCs w:val="24"/>
        </w:rPr>
        <w:t xml:space="preserve">Ръководител </w:t>
      </w:r>
      <w:proofErr w:type="spellStart"/>
      <w:r w:rsidRPr="003A1973">
        <w:rPr>
          <w:rFonts w:ascii="Times New Roman" w:hAnsi="Times New Roman" w:cs="Times New Roman"/>
          <w:sz w:val="24"/>
          <w:szCs w:val="24"/>
        </w:rPr>
        <w:t>Енергопроизводство</w:t>
      </w:r>
      <w:proofErr w:type="spellEnd"/>
    </w:p>
    <w:p w:rsidR="0059648B" w:rsidRDefault="0059648B" w:rsidP="0059648B">
      <w:pPr>
        <w:pStyle w:val="ListParagraph"/>
        <w:numPr>
          <w:ilvl w:val="0"/>
          <w:numId w:val="33"/>
        </w:numPr>
        <w:spacing w:line="360" w:lineRule="auto"/>
        <w:rPr>
          <w:rFonts w:ascii="Times New Roman" w:hAnsi="Times New Roman" w:cs="Times New Roman"/>
          <w:sz w:val="24"/>
          <w:szCs w:val="24"/>
        </w:rPr>
      </w:pPr>
      <w:r w:rsidRPr="003A1973">
        <w:rPr>
          <w:rFonts w:ascii="Times New Roman" w:hAnsi="Times New Roman" w:cs="Times New Roman"/>
          <w:sz w:val="24"/>
          <w:szCs w:val="24"/>
        </w:rPr>
        <w:t>Ръководител ЗБУТ</w:t>
      </w:r>
      <w:r w:rsidR="00147A08">
        <w:rPr>
          <w:rFonts w:ascii="Times New Roman" w:hAnsi="Times New Roman" w:cs="Times New Roman"/>
          <w:sz w:val="24"/>
          <w:szCs w:val="24"/>
        </w:rPr>
        <w:t xml:space="preserve"> и ОС</w:t>
      </w:r>
    </w:p>
    <w:p w:rsidR="00AA4C71" w:rsidRPr="003A1973" w:rsidRDefault="00AA4C71" w:rsidP="0059648B">
      <w:pPr>
        <w:pStyle w:val="ListParagraph"/>
        <w:numPr>
          <w:ilvl w:val="0"/>
          <w:numId w:val="33"/>
        </w:numPr>
        <w:spacing w:line="360" w:lineRule="auto"/>
        <w:rPr>
          <w:rFonts w:ascii="Times New Roman" w:hAnsi="Times New Roman" w:cs="Times New Roman"/>
          <w:sz w:val="24"/>
          <w:szCs w:val="24"/>
        </w:rPr>
      </w:pPr>
      <w:r>
        <w:rPr>
          <w:rFonts w:ascii="Times New Roman" w:hAnsi="Times New Roman" w:cs="Times New Roman"/>
          <w:sz w:val="24"/>
          <w:szCs w:val="24"/>
        </w:rPr>
        <w:t>Ръководител СДО</w:t>
      </w:r>
    </w:p>
    <w:p w:rsidR="0059648B" w:rsidRPr="003A1973" w:rsidRDefault="0059648B" w:rsidP="0059648B">
      <w:pPr>
        <w:pStyle w:val="ListParagraph"/>
        <w:numPr>
          <w:ilvl w:val="0"/>
          <w:numId w:val="33"/>
        </w:numPr>
        <w:spacing w:line="360" w:lineRule="auto"/>
        <w:rPr>
          <w:rFonts w:ascii="Times New Roman" w:hAnsi="Times New Roman" w:cs="Times New Roman"/>
          <w:sz w:val="24"/>
          <w:szCs w:val="24"/>
        </w:rPr>
      </w:pPr>
      <w:r w:rsidRPr="003A1973">
        <w:rPr>
          <w:rFonts w:ascii="Times New Roman" w:hAnsi="Times New Roman" w:cs="Times New Roman"/>
          <w:sz w:val="24"/>
          <w:szCs w:val="24"/>
        </w:rPr>
        <w:t xml:space="preserve">Н-к </w:t>
      </w:r>
      <w:proofErr w:type="spellStart"/>
      <w:r w:rsidRPr="003A1973">
        <w:rPr>
          <w:rFonts w:ascii="Times New Roman" w:hAnsi="Times New Roman" w:cs="Times New Roman"/>
          <w:sz w:val="24"/>
          <w:szCs w:val="24"/>
        </w:rPr>
        <w:t>Енергопроизводство</w:t>
      </w:r>
      <w:proofErr w:type="spellEnd"/>
      <w:r w:rsidRPr="003A1973">
        <w:rPr>
          <w:rFonts w:ascii="Times New Roman" w:hAnsi="Times New Roman" w:cs="Times New Roman"/>
          <w:sz w:val="24"/>
          <w:szCs w:val="24"/>
        </w:rPr>
        <w:t xml:space="preserve"> – Експлоатация</w:t>
      </w:r>
    </w:p>
    <w:p w:rsidR="0059648B" w:rsidRPr="003A1973" w:rsidRDefault="0059648B" w:rsidP="0059648B">
      <w:pPr>
        <w:pStyle w:val="ListParagraph"/>
        <w:numPr>
          <w:ilvl w:val="0"/>
          <w:numId w:val="33"/>
        </w:numPr>
        <w:spacing w:line="360" w:lineRule="auto"/>
        <w:rPr>
          <w:rFonts w:ascii="Times New Roman" w:hAnsi="Times New Roman" w:cs="Times New Roman"/>
          <w:sz w:val="24"/>
          <w:szCs w:val="24"/>
        </w:rPr>
      </w:pPr>
      <w:r w:rsidRPr="003A1973">
        <w:rPr>
          <w:rFonts w:ascii="Times New Roman" w:hAnsi="Times New Roman" w:cs="Times New Roman"/>
          <w:sz w:val="24"/>
          <w:szCs w:val="24"/>
        </w:rPr>
        <w:t xml:space="preserve">Н-к </w:t>
      </w:r>
      <w:proofErr w:type="spellStart"/>
      <w:r w:rsidRPr="003A1973">
        <w:rPr>
          <w:rFonts w:ascii="Times New Roman" w:hAnsi="Times New Roman" w:cs="Times New Roman"/>
          <w:sz w:val="24"/>
          <w:szCs w:val="24"/>
        </w:rPr>
        <w:t>Енергопроизводство</w:t>
      </w:r>
      <w:proofErr w:type="spellEnd"/>
      <w:r w:rsidRPr="003A1973">
        <w:rPr>
          <w:rFonts w:ascii="Times New Roman" w:hAnsi="Times New Roman" w:cs="Times New Roman"/>
          <w:sz w:val="24"/>
          <w:szCs w:val="24"/>
        </w:rPr>
        <w:t xml:space="preserve"> – Технологични процеси</w:t>
      </w:r>
    </w:p>
    <w:p w:rsidR="00C80C00" w:rsidRPr="003A1973" w:rsidRDefault="00C80C00" w:rsidP="0059648B">
      <w:pPr>
        <w:pStyle w:val="ListParagraph"/>
        <w:numPr>
          <w:ilvl w:val="0"/>
          <w:numId w:val="33"/>
        </w:numPr>
        <w:spacing w:line="360" w:lineRule="auto"/>
        <w:rPr>
          <w:rFonts w:ascii="Times New Roman" w:hAnsi="Times New Roman" w:cs="Times New Roman"/>
          <w:sz w:val="24"/>
          <w:szCs w:val="24"/>
        </w:rPr>
      </w:pPr>
      <w:r w:rsidRPr="003A1973">
        <w:rPr>
          <w:rFonts w:ascii="Times New Roman" w:hAnsi="Times New Roman" w:cs="Times New Roman"/>
          <w:sz w:val="24"/>
          <w:szCs w:val="24"/>
        </w:rPr>
        <w:t>Инспектор СПО</w:t>
      </w:r>
    </w:p>
    <w:p w:rsidR="00C80C00" w:rsidRDefault="00C80C00" w:rsidP="00C80C00">
      <w:pPr>
        <w:pStyle w:val="ListParagraph"/>
        <w:numPr>
          <w:ilvl w:val="0"/>
          <w:numId w:val="33"/>
        </w:numPr>
        <w:spacing w:line="360" w:lineRule="auto"/>
        <w:rPr>
          <w:rFonts w:ascii="Times New Roman" w:hAnsi="Times New Roman" w:cs="Times New Roman"/>
          <w:sz w:val="24"/>
          <w:szCs w:val="24"/>
        </w:rPr>
      </w:pPr>
      <w:r w:rsidRPr="003A1973">
        <w:rPr>
          <w:rFonts w:ascii="Times New Roman" w:hAnsi="Times New Roman" w:cs="Times New Roman"/>
          <w:sz w:val="24"/>
          <w:szCs w:val="24"/>
        </w:rPr>
        <w:t>Инспектор ЗБУТ</w:t>
      </w:r>
      <w:r w:rsidR="00147A08">
        <w:rPr>
          <w:rFonts w:ascii="Times New Roman" w:hAnsi="Times New Roman" w:cs="Times New Roman"/>
          <w:sz w:val="24"/>
          <w:szCs w:val="24"/>
        </w:rPr>
        <w:t xml:space="preserve"> и ОС</w:t>
      </w:r>
    </w:p>
    <w:p w:rsidR="00AA4C71" w:rsidRPr="003A1973" w:rsidRDefault="00AA4C71" w:rsidP="00AA4C71">
      <w:pPr>
        <w:pStyle w:val="ListParagraph"/>
        <w:spacing w:line="360" w:lineRule="auto"/>
        <w:ind w:left="2160"/>
        <w:rPr>
          <w:rFonts w:ascii="Times New Roman" w:hAnsi="Times New Roman" w:cs="Times New Roman"/>
          <w:sz w:val="24"/>
          <w:szCs w:val="24"/>
        </w:rPr>
      </w:pPr>
    </w:p>
    <w:p w:rsidR="00DC42C4" w:rsidRDefault="00DC42C4" w:rsidP="00843BD6">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27" w:name="_Toc406596528"/>
      <w:bookmarkStart w:id="28" w:name="_Toc410050066"/>
      <w:r w:rsidRPr="00622F73">
        <w:rPr>
          <w:rFonts w:ascii="Times New Roman" w:hAnsi="Times New Roman" w:cs="Times New Roman"/>
          <w:b/>
          <w:bCs/>
          <w:kern w:val="32"/>
          <w:sz w:val="24"/>
          <w:szCs w:val="24"/>
          <w:lang w:val="bg-BG"/>
        </w:rPr>
        <w:lastRenderedPageBreak/>
        <w:t>ПРОЦЕС</w:t>
      </w:r>
      <w:bookmarkEnd w:id="27"/>
      <w:bookmarkEnd w:id="28"/>
    </w:p>
    <w:p w:rsidR="00D83081" w:rsidRPr="00C744F3" w:rsidRDefault="00D83081" w:rsidP="00C960BF">
      <w:pPr>
        <w:pStyle w:val="Heading2"/>
        <w:numPr>
          <w:ilvl w:val="1"/>
          <w:numId w:val="5"/>
        </w:numPr>
      </w:pPr>
      <w:bookmarkStart w:id="29" w:name="_Toc429137013"/>
      <w:bookmarkStart w:id="30" w:name="_Toc429140507"/>
      <w:bookmarkStart w:id="31" w:name="_Toc427927529"/>
      <w:bookmarkStart w:id="32" w:name="_Toc428792850"/>
      <w:r w:rsidRPr="00C744F3">
        <w:t>Преди началото на изпитанието:</w:t>
      </w:r>
      <w:bookmarkEnd w:id="29"/>
      <w:bookmarkEnd w:id="30"/>
    </w:p>
    <w:p w:rsidR="00D83081" w:rsidRPr="00D83081" w:rsidRDefault="00762902" w:rsidP="00843BD6">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sz w:val="24"/>
          <w:szCs w:val="24"/>
        </w:rPr>
      </w:pPr>
      <w:bookmarkStart w:id="33" w:name="_Toc429137014"/>
      <w:bookmarkStart w:id="34" w:name="_Toc429140508"/>
      <w:r>
        <w:rPr>
          <w:rFonts w:ascii="Times New Roman" w:hAnsi="Times New Roman" w:cs="Times New Roman"/>
          <w:sz w:val="24"/>
          <w:szCs w:val="24"/>
        </w:rPr>
        <w:t xml:space="preserve">Котлите </w:t>
      </w:r>
      <w:r w:rsidRPr="00CB3509">
        <w:rPr>
          <w:rFonts w:ascii="Times New Roman" w:hAnsi="Times New Roman" w:cs="Times New Roman"/>
          <w:sz w:val="24"/>
          <w:szCs w:val="24"/>
        </w:rPr>
        <w:t xml:space="preserve">с </w:t>
      </w:r>
      <w:r w:rsidR="00903BE7">
        <w:rPr>
          <w:rFonts w:ascii="Times New Roman" w:hAnsi="Times New Roman" w:cs="Times New Roman"/>
          <w:sz w:val="24"/>
          <w:szCs w:val="24"/>
        </w:rPr>
        <w:t>прилеж</w:t>
      </w:r>
      <w:r w:rsidRPr="00CB3509">
        <w:rPr>
          <w:rFonts w:ascii="Times New Roman" w:hAnsi="Times New Roman" w:cs="Times New Roman"/>
          <w:sz w:val="24"/>
          <w:szCs w:val="24"/>
        </w:rPr>
        <w:t>а</w:t>
      </w:r>
      <w:r w:rsidR="00903BE7">
        <w:rPr>
          <w:rFonts w:ascii="Times New Roman" w:hAnsi="Times New Roman" w:cs="Times New Roman"/>
          <w:sz w:val="24"/>
          <w:szCs w:val="24"/>
        </w:rPr>
        <w:t xml:space="preserve">щите </w:t>
      </w:r>
      <w:r w:rsidR="00705CCF">
        <w:rPr>
          <w:rFonts w:ascii="Times New Roman" w:hAnsi="Times New Roman" w:cs="Times New Roman"/>
          <w:sz w:val="24"/>
          <w:szCs w:val="24"/>
        </w:rPr>
        <w:t>тръбопроводите</w:t>
      </w:r>
      <w:r w:rsidR="00D83081" w:rsidRPr="00D83081">
        <w:rPr>
          <w:rFonts w:ascii="Times New Roman" w:hAnsi="Times New Roman" w:cs="Times New Roman"/>
          <w:sz w:val="24"/>
          <w:szCs w:val="24"/>
        </w:rPr>
        <w:t xml:space="preserve"> следва да бъдат </w:t>
      </w:r>
      <w:r>
        <w:rPr>
          <w:rFonts w:ascii="Times New Roman" w:hAnsi="Times New Roman" w:cs="Times New Roman"/>
          <w:sz w:val="24"/>
          <w:szCs w:val="24"/>
        </w:rPr>
        <w:t>изключени</w:t>
      </w:r>
      <w:r w:rsidR="00D83081" w:rsidRPr="00D83081">
        <w:rPr>
          <w:rFonts w:ascii="Times New Roman" w:hAnsi="Times New Roman" w:cs="Times New Roman"/>
          <w:sz w:val="24"/>
          <w:szCs w:val="24"/>
        </w:rPr>
        <w:t xml:space="preserve">. Преди започване на работата </w:t>
      </w:r>
      <w:r w:rsidRPr="00CB3509">
        <w:rPr>
          <w:rFonts w:ascii="Times New Roman" w:hAnsi="Times New Roman" w:cs="Times New Roman"/>
          <w:sz w:val="24"/>
          <w:szCs w:val="24"/>
        </w:rPr>
        <w:t>по подготовката</w:t>
      </w:r>
      <w:r w:rsidRPr="00762902">
        <w:rPr>
          <w:rFonts w:ascii="Times New Roman" w:hAnsi="Times New Roman" w:cs="Times New Roman"/>
          <w:color w:val="FF0000"/>
          <w:sz w:val="24"/>
          <w:szCs w:val="24"/>
        </w:rPr>
        <w:t xml:space="preserve"> </w:t>
      </w:r>
      <w:r w:rsidR="00D83081" w:rsidRPr="00D83081">
        <w:rPr>
          <w:rFonts w:ascii="Times New Roman" w:hAnsi="Times New Roman" w:cs="Times New Roman"/>
          <w:sz w:val="24"/>
          <w:szCs w:val="24"/>
        </w:rPr>
        <w:t>е необходимо,  редуциране на налягането до атмосферното, охлаждане до т</w:t>
      </w:r>
      <w:r w:rsidR="00705CCF">
        <w:rPr>
          <w:rFonts w:ascii="Times New Roman" w:hAnsi="Times New Roman" w:cs="Times New Roman"/>
          <w:sz w:val="24"/>
          <w:szCs w:val="24"/>
        </w:rPr>
        <w:t>емпературата на околната среда</w:t>
      </w:r>
      <w:r w:rsidR="00D83081" w:rsidRPr="00D83081">
        <w:rPr>
          <w:rFonts w:ascii="Times New Roman" w:hAnsi="Times New Roman" w:cs="Times New Roman"/>
          <w:sz w:val="24"/>
          <w:szCs w:val="24"/>
        </w:rPr>
        <w:t>, продухване</w:t>
      </w:r>
      <w:r w:rsidR="00091AFE">
        <w:rPr>
          <w:rFonts w:ascii="Times New Roman" w:hAnsi="Times New Roman" w:cs="Times New Roman"/>
          <w:sz w:val="24"/>
          <w:szCs w:val="24"/>
        </w:rPr>
        <w:t xml:space="preserve"> и</w:t>
      </w:r>
      <w:r w:rsidR="00D83081" w:rsidRPr="00D83081">
        <w:rPr>
          <w:rFonts w:ascii="Times New Roman" w:hAnsi="Times New Roman" w:cs="Times New Roman"/>
          <w:sz w:val="24"/>
          <w:szCs w:val="24"/>
        </w:rPr>
        <w:t xml:space="preserve"> почистване от утайки, наслоявания и остатъци от работния флуид</w:t>
      </w:r>
      <w:bookmarkEnd w:id="33"/>
      <w:bookmarkEnd w:id="34"/>
      <w:r w:rsidR="00091AFE">
        <w:rPr>
          <w:rFonts w:ascii="Times New Roman" w:hAnsi="Times New Roman" w:cs="Times New Roman"/>
          <w:sz w:val="24"/>
          <w:szCs w:val="24"/>
        </w:rPr>
        <w:t xml:space="preserve"> там където е необходимо</w:t>
      </w:r>
      <w:r w:rsidR="00AC01FE">
        <w:rPr>
          <w:rFonts w:ascii="Times New Roman" w:hAnsi="Times New Roman" w:cs="Times New Roman"/>
          <w:sz w:val="24"/>
          <w:szCs w:val="24"/>
        </w:rPr>
        <w:t>;</w:t>
      </w:r>
      <w:r w:rsidR="00D83081" w:rsidRPr="00D83081">
        <w:rPr>
          <w:rFonts w:ascii="Times New Roman" w:hAnsi="Times New Roman" w:cs="Times New Roman"/>
          <w:sz w:val="24"/>
          <w:szCs w:val="24"/>
        </w:rPr>
        <w:t xml:space="preserve"> </w:t>
      </w:r>
    </w:p>
    <w:p w:rsidR="00D83081" w:rsidRPr="00D83081"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sz w:val="24"/>
          <w:szCs w:val="24"/>
        </w:rPr>
      </w:pPr>
      <w:bookmarkStart w:id="35" w:name="_Toc429137015"/>
      <w:bookmarkStart w:id="36" w:name="_Toc429140509"/>
      <w:r w:rsidRPr="00D83081">
        <w:rPr>
          <w:rFonts w:ascii="Times New Roman" w:hAnsi="Times New Roman" w:cs="Times New Roman"/>
          <w:sz w:val="24"/>
          <w:szCs w:val="24"/>
        </w:rPr>
        <w:t xml:space="preserve">Извършване на БК, </w:t>
      </w:r>
      <w:r w:rsidRPr="00DA5FD1">
        <w:rPr>
          <w:rFonts w:ascii="Times New Roman" w:hAnsi="Times New Roman" w:cs="Times New Roman"/>
          <w:sz w:val="24"/>
          <w:szCs w:val="24"/>
        </w:rPr>
        <w:t>описан в т. 5</w:t>
      </w:r>
      <w:r w:rsidR="00DA5FD1" w:rsidRPr="00DA5FD1">
        <w:rPr>
          <w:rFonts w:ascii="Times New Roman" w:hAnsi="Times New Roman" w:cs="Times New Roman"/>
          <w:sz w:val="24"/>
          <w:szCs w:val="24"/>
        </w:rPr>
        <w:t>.4</w:t>
      </w:r>
      <w:r w:rsidRPr="00DA5FD1">
        <w:rPr>
          <w:rFonts w:ascii="Times New Roman" w:hAnsi="Times New Roman" w:cs="Times New Roman"/>
          <w:sz w:val="24"/>
          <w:szCs w:val="24"/>
        </w:rPr>
        <w:t>;</w:t>
      </w:r>
      <w:r w:rsidRPr="00D83081">
        <w:rPr>
          <w:rFonts w:ascii="Times New Roman" w:hAnsi="Times New Roman" w:cs="Times New Roman"/>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sz w:val="24"/>
          <w:szCs w:val="24"/>
        </w:rPr>
      </w:pPr>
      <w:r w:rsidRPr="00737E9C">
        <w:rPr>
          <w:rFonts w:ascii="Times New Roman" w:hAnsi="Times New Roman" w:cs="Times New Roman"/>
          <w:sz w:val="24"/>
          <w:szCs w:val="24"/>
        </w:rPr>
        <w:t>Стойността на изпитното налягане при хидростатичното изпитване</w:t>
      </w:r>
      <w:r w:rsidR="00EE58A9">
        <w:rPr>
          <w:rFonts w:ascii="Times New Roman" w:hAnsi="Times New Roman" w:cs="Times New Roman"/>
          <w:sz w:val="24"/>
          <w:szCs w:val="24"/>
        </w:rPr>
        <w:t xml:space="preserve"> и продължителността му</w:t>
      </w:r>
      <w:r w:rsidR="00F206AB">
        <w:rPr>
          <w:rFonts w:ascii="Times New Roman" w:hAnsi="Times New Roman" w:cs="Times New Roman"/>
          <w:sz w:val="24"/>
          <w:szCs w:val="24"/>
        </w:rPr>
        <w:t xml:space="preserve"> </w:t>
      </w:r>
      <w:r w:rsidR="00EE58A9">
        <w:rPr>
          <w:rFonts w:ascii="Times New Roman" w:hAnsi="Times New Roman" w:cs="Times New Roman"/>
          <w:sz w:val="24"/>
          <w:szCs w:val="24"/>
        </w:rPr>
        <w:t>следва</w:t>
      </w:r>
      <w:r w:rsidR="00F206AB">
        <w:rPr>
          <w:rFonts w:ascii="Times New Roman" w:hAnsi="Times New Roman" w:cs="Times New Roman"/>
          <w:sz w:val="24"/>
          <w:szCs w:val="24"/>
        </w:rPr>
        <w:t xml:space="preserve"> да съответства на предписан</w:t>
      </w:r>
      <w:r w:rsidR="00EE58A9">
        <w:rPr>
          <w:rFonts w:ascii="Times New Roman" w:hAnsi="Times New Roman" w:cs="Times New Roman"/>
          <w:sz w:val="24"/>
          <w:szCs w:val="24"/>
        </w:rPr>
        <w:t>ите</w:t>
      </w:r>
      <w:r w:rsidR="00F206AB">
        <w:rPr>
          <w:rFonts w:ascii="Times New Roman" w:hAnsi="Times New Roman" w:cs="Times New Roman"/>
          <w:sz w:val="24"/>
          <w:szCs w:val="24"/>
        </w:rPr>
        <w:t xml:space="preserve"> </w:t>
      </w:r>
      <w:r w:rsidR="00147A08">
        <w:rPr>
          <w:rFonts w:ascii="Times New Roman" w:hAnsi="Times New Roman" w:cs="Times New Roman"/>
          <w:sz w:val="24"/>
          <w:szCs w:val="24"/>
        </w:rPr>
        <w:t xml:space="preserve">в приложение </w:t>
      </w:r>
      <w:r w:rsidR="00EE58A9" w:rsidRPr="004126F5">
        <w:rPr>
          <w:rFonts w:ascii="Times New Roman" w:hAnsi="Times New Roman" w:cs="Times New Roman"/>
          <w:sz w:val="24"/>
          <w:szCs w:val="24"/>
          <w:lang w:val="pt-PT"/>
        </w:rPr>
        <w:t>ME</w:t>
      </w:r>
      <w:r w:rsidR="00EE58A9" w:rsidRPr="004126F5">
        <w:rPr>
          <w:rFonts w:ascii="Times New Roman" w:hAnsi="Times New Roman" w:cs="Times New Roman"/>
          <w:sz w:val="24"/>
          <w:szCs w:val="24"/>
        </w:rPr>
        <w:t>1-MP-ALL-MI-0006</w:t>
      </w:r>
      <w:r w:rsidR="00EE58A9">
        <w:rPr>
          <w:rFonts w:ascii="Times New Roman" w:hAnsi="Times New Roman" w:cs="Times New Roman"/>
          <w:sz w:val="24"/>
          <w:szCs w:val="24"/>
        </w:rPr>
        <w:t>-А2 стойности. П</w:t>
      </w:r>
      <w:r w:rsidR="00F206AB">
        <w:rPr>
          <w:rFonts w:ascii="Times New Roman" w:hAnsi="Times New Roman" w:cs="Times New Roman"/>
          <w:sz w:val="24"/>
          <w:szCs w:val="24"/>
        </w:rPr>
        <w:t>ри липса на</w:t>
      </w:r>
      <w:r w:rsidR="00EE58A9">
        <w:rPr>
          <w:rFonts w:ascii="Times New Roman" w:hAnsi="Times New Roman" w:cs="Times New Roman"/>
          <w:sz w:val="24"/>
          <w:szCs w:val="24"/>
        </w:rPr>
        <w:t xml:space="preserve"> данни в </w:t>
      </w:r>
      <w:r w:rsidR="00EE58A9" w:rsidRPr="004126F5">
        <w:rPr>
          <w:rFonts w:ascii="Times New Roman" w:hAnsi="Times New Roman" w:cs="Times New Roman"/>
          <w:sz w:val="24"/>
          <w:szCs w:val="24"/>
          <w:lang w:val="pt-PT"/>
        </w:rPr>
        <w:t>ME</w:t>
      </w:r>
      <w:r w:rsidR="00EE58A9" w:rsidRPr="004126F5">
        <w:rPr>
          <w:rFonts w:ascii="Times New Roman" w:hAnsi="Times New Roman" w:cs="Times New Roman"/>
          <w:sz w:val="24"/>
          <w:szCs w:val="24"/>
        </w:rPr>
        <w:t>1-MP-ALL-MI-0006</w:t>
      </w:r>
      <w:r w:rsidR="00EE58A9">
        <w:rPr>
          <w:rFonts w:ascii="Times New Roman" w:hAnsi="Times New Roman" w:cs="Times New Roman"/>
          <w:sz w:val="24"/>
          <w:szCs w:val="24"/>
        </w:rPr>
        <w:t>-А2,</w:t>
      </w:r>
      <w:r w:rsidR="00F206AB">
        <w:rPr>
          <w:rFonts w:ascii="Times New Roman" w:hAnsi="Times New Roman" w:cs="Times New Roman"/>
          <w:sz w:val="24"/>
          <w:szCs w:val="24"/>
        </w:rPr>
        <w:t xml:space="preserve"> </w:t>
      </w:r>
      <w:r w:rsidRPr="00737E9C">
        <w:rPr>
          <w:rFonts w:ascii="Times New Roman" w:hAnsi="Times New Roman" w:cs="Times New Roman"/>
          <w:sz w:val="24"/>
          <w:szCs w:val="24"/>
        </w:rPr>
        <w:t>на по–голямата от следните стойности:</w:t>
      </w:r>
      <w:bookmarkEnd w:id="31"/>
      <w:bookmarkEnd w:id="32"/>
      <w:r w:rsidRPr="00737E9C">
        <w:rPr>
          <w:rFonts w:ascii="Times New Roman" w:hAnsi="Times New Roman" w:cs="Times New Roman"/>
          <w:sz w:val="24"/>
          <w:szCs w:val="24"/>
        </w:rPr>
        <w:t xml:space="preserve"> </w:t>
      </w:r>
      <w:bookmarkStart w:id="37" w:name="_Toc427927530"/>
      <w:bookmarkStart w:id="38" w:name="_Toc428792851"/>
      <w:proofErr w:type="spellStart"/>
      <w:r w:rsidRPr="00737E9C">
        <w:rPr>
          <w:rFonts w:ascii="Times New Roman" w:hAnsi="Times New Roman" w:cs="Times New Roman"/>
          <w:sz w:val="24"/>
          <w:szCs w:val="24"/>
        </w:rPr>
        <w:t>P</w:t>
      </w:r>
      <w:r w:rsidRPr="00737E9C">
        <w:rPr>
          <w:rFonts w:ascii="Times New Roman" w:hAnsi="Times New Roman" w:cs="Times New Roman"/>
          <w:sz w:val="24"/>
          <w:szCs w:val="24"/>
          <w:vertAlign w:val="subscript"/>
        </w:rPr>
        <w:t>test</w:t>
      </w:r>
      <w:proofErr w:type="spellEnd"/>
      <w:r w:rsidRPr="00737E9C">
        <w:rPr>
          <w:rFonts w:ascii="Times New Roman" w:hAnsi="Times New Roman" w:cs="Times New Roman"/>
          <w:sz w:val="24"/>
          <w:szCs w:val="24"/>
        </w:rPr>
        <w:t>=</w:t>
      </w:r>
      <w:bookmarkEnd w:id="37"/>
      <w:bookmarkEnd w:id="38"/>
      <w:r w:rsidRPr="00737E9C">
        <w:rPr>
          <w:color w:val="000000"/>
        </w:rPr>
        <w:t xml:space="preserve"> </w:t>
      </w:r>
      <w:r w:rsidRPr="00737E9C">
        <w:rPr>
          <w:rFonts w:ascii="Times New Roman" w:hAnsi="Times New Roman" w:cs="Times New Roman"/>
          <w:color w:val="000000"/>
          <w:sz w:val="24"/>
          <w:szCs w:val="24"/>
        </w:rPr>
        <w:t>1,25</w:t>
      </w:r>
      <w:r w:rsidRPr="00737E9C">
        <w:rPr>
          <w:color w:val="000000"/>
        </w:rPr>
        <w:t xml:space="preserve"> </w:t>
      </w:r>
      <w:r w:rsidRPr="00737E9C">
        <w:rPr>
          <w:rFonts w:ascii="Times New Roman" w:hAnsi="Times New Roman" w:cs="Times New Roman"/>
          <w:color w:val="000000"/>
          <w:sz w:val="24"/>
          <w:szCs w:val="24"/>
        </w:rPr>
        <w:t xml:space="preserve">от стойността на налягането при максимално натоварване на съоръжението по време на експлоатация </w:t>
      </w:r>
      <w:r w:rsidR="00EE58A9">
        <w:rPr>
          <w:rFonts w:ascii="Times New Roman" w:hAnsi="Times New Roman" w:cs="Times New Roman"/>
          <w:color w:val="000000"/>
          <w:sz w:val="24"/>
          <w:szCs w:val="24"/>
        </w:rPr>
        <w:t>с</w:t>
      </w:r>
      <w:r w:rsidRPr="00737E9C">
        <w:rPr>
          <w:rFonts w:ascii="Times New Roman" w:hAnsi="Times New Roman" w:cs="Times New Roman"/>
          <w:color w:val="000000"/>
          <w:sz w:val="24"/>
          <w:szCs w:val="24"/>
        </w:rPr>
        <w:t xml:space="preserve"> отчитане на максималното допустимо налягане и</w:t>
      </w:r>
      <w:r w:rsidR="00EE58A9">
        <w:rPr>
          <w:rFonts w:ascii="Times New Roman" w:hAnsi="Times New Roman" w:cs="Times New Roman"/>
          <w:color w:val="000000"/>
          <w:sz w:val="24"/>
          <w:szCs w:val="24"/>
        </w:rPr>
        <w:t xml:space="preserve"> температура, </w:t>
      </w:r>
      <w:r w:rsidR="00A33D84">
        <w:rPr>
          <w:rFonts w:ascii="Times New Roman" w:hAnsi="Times New Roman" w:cs="Times New Roman"/>
          <w:color w:val="000000"/>
          <w:sz w:val="24"/>
          <w:szCs w:val="24"/>
        </w:rPr>
        <w:t>или</w:t>
      </w:r>
      <w:r w:rsidR="00EE58A9">
        <w:rPr>
          <w:rFonts w:ascii="Times New Roman" w:hAnsi="Times New Roman" w:cs="Times New Roman"/>
          <w:color w:val="000000"/>
          <w:sz w:val="24"/>
          <w:szCs w:val="24"/>
        </w:rPr>
        <w:t>:</w:t>
      </w:r>
      <w:r w:rsidRPr="00737E9C">
        <w:rPr>
          <w:rFonts w:ascii="Times New Roman" w:hAnsi="Times New Roman" w:cs="Times New Roman"/>
          <w:color w:val="000000"/>
          <w:sz w:val="24"/>
          <w:szCs w:val="24"/>
        </w:rPr>
        <w:t xml:space="preserve"> </w:t>
      </w:r>
      <w:bookmarkStart w:id="39" w:name="_Toc427927531"/>
      <w:bookmarkStart w:id="40" w:name="_Toc428792852"/>
      <w:proofErr w:type="spellStart"/>
      <w:r w:rsidRPr="00737E9C">
        <w:rPr>
          <w:rFonts w:ascii="Times New Roman" w:hAnsi="Times New Roman" w:cs="Times New Roman"/>
          <w:sz w:val="24"/>
          <w:szCs w:val="24"/>
        </w:rPr>
        <w:t>P</w:t>
      </w:r>
      <w:r w:rsidRPr="00737E9C">
        <w:rPr>
          <w:rFonts w:ascii="Times New Roman" w:hAnsi="Times New Roman" w:cs="Times New Roman"/>
          <w:sz w:val="24"/>
          <w:szCs w:val="24"/>
          <w:vertAlign w:val="subscript"/>
        </w:rPr>
        <w:t>test</w:t>
      </w:r>
      <w:proofErr w:type="spellEnd"/>
      <w:r w:rsidRPr="00737E9C">
        <w:rPr>
          <w:rFonts w:ascii="Times New Roman" w:hAnsi="Times New Roman" w:cs="Times New Roman"/>
          <w:sz w:val="24"/>
          <w:szCs w:val="24"/>
        </w:rPr>
        <w:t>=1,43 х PС;</w:t>
      </w:r>
      <w:bookmarkEnd w:id="35"/>
      <w:bookmarkEnd w:id="36"/>
      <w:bookmarkEnd w:id="39"/>
      <w:bookmarkEnd w:id="40"/>
    </w:p>
    <w:p w:rsidR="00D83081" w:rsidRPr="00737E9C" w:rsidRDefault="00D83081" w:rsidP="007506CC">
      <w:pPr>
        <w:pStyle w:val="ListParagraph"/>
        <w:keepNext/>
        <w:numPr>
          <w:ilvl w:val="2"/>
          <w:numId w:val="5"/>
        </w:numPr>
        <w:tabs>
          <w:tab w:val="clear" w:pos="9000"/>
          <w:tab w:val="left" w:leader="dot" w:pos="2127"/>
        </w:tabs>
        <w:spacing w:before="240" w:after="240" w:line="360" w:lineRule="auto"/>
        <w:ind w:left="1701" w:right="-14" w:hanging="567"/>
        <w:jc w:val="both"/>
        <w:outlineLvl w:val="0"/>
        <w:rPr>
          <w:rFonts w:ascii="Times New Roman" w:hAnsi="Times New Roman" w:cs="Times New Roman"/>
          <w:bCs/>
          <w:kern w:val="32"/>
          <w:sz w:val="24"/>
          <w:szCs w:val="24"/>
        </w:rPr>
      </w:pPr>
      <w:bookmarkStart w:id="41" w:name="_Toc429137016"/>
      <w:bookmarkStart w:id="42" w:name="_Toc429140510"/>
      <w:bookmarkStart w:id="43" w:name="_Toc427927532"/>
      <w:bookmarkStart w:id="44" w:name="_Toc428792853"/>
      <w:r w:rsidRPr="00737E9C">
        <w:rPr>
          <w:rFonts w:ascii="Times New Roman" w:hAnsi="Times New Roman" w:cs="Times New Roman"/>
          <w:bCs/>
          <w:kern w:val="32"/>
          <w:sz w:val="24"/>
          <w:szCs w:val="24"/>
        </w:rPr>
        <w:t xml:space="preserve">Хидростатичното изпитване да се извършва с вода, с качествата на </w:t>
      </w:r>
      <w:r w:rsidR="00A33D84">
        <w:rPr>
          <w:rFonts w:ascii="Times New Roman" w:hAnsi="Times New Roman" w:cs="Times New Roman"/>
          <w:bCs/>
          <w:kern w:val="32"/>
          <w:sz w:val="24"/>
          <w:szCs w:val="24"/>
        </w:rPr>
        <w:t>тази, използвана при нормална работа</w:t>
      </w:r>
      <w:r w:rsidR="008C3A69" w:rsidRPr="0095594D">
        <w:rPr>
          <w:rFonts w:ascii="Times New Roman" w:hAnsi="Times New Roman" w:cs="Times New Roman"/>
          <w:bCs/>
          <w:kern w:val="32"/>
          <w:sz w:val="24"/>
          <w:szCs w:val="24"/>
        </w:rPr>
        <w:t xml:space="preserve"> </w:t>
      </w:r>
      <w:r w:rsidRPr="00737E9C">
        <w:rPr>
          <w:rFonts w:ascii="Times New Roman" w:hAnsi="Times New Roman" w:cs="Times New Roman"/>
          <w:bCs/>
          <w:kern w:val="32"/>
          <w:sz w:val="24"/>
          <w:szCs w:val="24"/>
        </w:rPr>
        <w:t xml:space="preserve">с температура от </w:t>
      </w:r>
      <w:r w:rsidR="00A33D84">
        <w:rPr>
          <w:rFonts w:ascii="Times New Roman" w:hAnsi="Times New Roman" w:cs="Times New Roman"/>
          <w:bCs/>
          <w:kern w:val="32"/>
          <w:sz w:val="24"/>
          <w:szCs w:val="24"/>
        </w:rPr>
        <w:t>1</w:t>
      </w:r>
      <w:r w:rsidRPr="00737E9C">
        <w:rPr>
          <w:rFonts w:ascii="Times New Roman" w:hAnsi="Times New Roman" w:cs="Times New Roman"/>
          <w:bCs/>
          <w:kern w:val="32"/>
          <w:sz w:val="24"/>
          <w:szCs w:val="24"/>
        </w:rPr>
        <w:t xml:space="preserve">5 до </w:t>
      </w:r>
      <w:r w:rsidR="00A33D84">
        <w:rPr>
          <w:rFonts w:ascii="Times New Roman" w:hAnsi="Times New Roman" w:cs="Times New Roman"/>
          <w:bCs/>
          <w:kern w:val="32"/>
          <w:sz w:val="24"/>
          <w:szCs w:val="24"/>
        </w:rPr>
        <w:t>5</w:t>
      </w:r>
      <w:r w:rsidR="00A33D84" w:rsidRPr="00737E9C">
        <w:rPr>
          <w:rFonts w:ascii="Times New Roman" w:hAnsi="Times New Roman" w:cs="Times New Roman"/>
          <w:bCs/>
          <w:kern w:val="32"/>
          <w:sz w:val="24"/>
          <w:szCs w:val="24"/>
        </w:rPr>
        <w:t>0</w:t>
      </w:r>
      <w:r w:rsidR="00A33D84" w:rsidRPr="00737E9C">
        <w:rPr>
          <w:rFonts w:ascii="Times New Roman" w:hAnsi="Times New Roman" w:cs="Times New Roman"/>
          <w:bCs/>
          <w:kern w:val="32"/>
          <w:sz w:val="24"/>
          <w:szCs w:val="24"/>
          <w:vertAlign w:val="superscript"/>
        </w:rPr>
        <w:t>0</w:t>
      </w:r>
      <w:r w:rsidR="00A33D84" w:rsidRPr="00737E9C">
        <w:rPr>
          <w:rFonts w:ascii="Times New Roman" w:hAnsi="Times New Roman" w:cs="Times New Roman"/>
          <w:bCs/>
          <w:kern w:val="32"/>
          <w:sz w:val="24"/>
          <w:szCs w:val="24"/>
        </w:rPr>
        <w:t>С</w:t>
      </w:r>
      <w:r w:rsidRPr="00737E9C">
        <w:rPr>
          <w:rFonts w:ascii="Times New Roman" w:hAnsi="Times New Roman" w:cs="Times New Roman"/>
          <w:bCs/>
          <w:kern w:val="32"/>
          <w:sz w:val="24"/>
          <w:szCs w:val="24"/>
        </w:rPr>
        <w:t>, но не по–ниска от температурата на околната среда</w:t>
      </w:r>
      <w:bookmarkEnd w:id="41"/>
      <w:bookmarkEnd w:id="42"/>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tabs>
          <w:tab w:val="clear" w:pos="9000"/>
          <w:tab w:val="left" w:leader="dot" w:pos="1134"/>
        </w:tabs>
        <w:spacing w:before="240" w:after="240" w:line="360" w:lineRule="auto"/>
        <w:ind w:left="1701" w:right="-14" w:hanging="567"/>
        <w:jc w:val="both"/>
        <w:outlineLvl w:val="0"/>
        <w:rPr>
          <w:rFonts w:ascii="Times New Roman" w:hAnsi="Times New Roman" w:cs="Times New Roman"/>
          <w:bCs/>
          <w:kern w:val="32"/>
          <w:sz w:val="24"/>
          <w:szCs w:val="24"/>
        </w:rPr>
      </w:pPr>
      <w:bookmarkStart w:id="45" w:name="_Toc429137018"/>
      <w:bookmarkStart w:id="46" w:name="_Toc429140512"/>
      <w:r w:rsidRPr="00737E9C">
        <w:rPr>
          <w:rFonts w:ascii="Times New Roman" w:hAnsi="Times New Roman" w:cs="Times New Roman"/>
          <w:bCs/>
          <w:kern w:val="32"/>
          <w:sz w:val="24"/>
          <w:szCs w:val="24"/>
        </w:rPr>
        <w:t>Елементите под налягане следва да бъдат без поставена изолация, зидария и др</w:t>
      </w:r>
      <w:bookmarkEnd w:id="45"/>
      <w:bookmarkEnd w:id="46"/>
      <w:r w:rsidR="00BB744B">
        <w:rPr>
          <w:rFonts w:ascii="Times New Roman" w:hAnsi="Times New Roman" w:cs="Times New Roman"/>
          <w:bCs/>
          <w:kern w:val="32"/>
          <w:sz w:val="24"/>
          <w:szCs w:val="24"/>
        </w:rPr>
        <w:t>. там където е необходимо</w:t>
      </w:r>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47" w:name="_Toc429137019"/>
      <w:bookmarkStart w:id="48" w:name="_Toc429140513"/>
      <w:r w:rsidRPr="00737E9C">
        <w:rPr>
          <w:rFonts w:ascii="Times New Roman" w:hAnsi="Times New Roman" w:cs="Times New Roman"/>
          <w:bCs/>
          <w:kern w:val="32"/>
          <w:sz w:val="24"/>
          <w:szCs w:val="24"/>
        </w:rPr>
        <w:t xml:space="preserve">Техническите средства за повишаване на налягането да осигуряват плавното му повишаване. Да се използват два манометъра с клас на точност до 1,0 включително, един тестов и един контролен. Тестовия манометър да бъде поставен на видно място, където да </w:t>
      </w:r>
      <w:r w:rsidR="0061113C">
        <w:rPr>
          <w:rFonts w:ascii="Times New Roman" w:hAnsi="Times New Roman" w:cs="Times New Roman"/>
          <w:bCs/>
          <w:kern w:val="32"/>
          <w:sz w:val="24"/>
          <w:szCs w:val="24"/>
        </w:rPr>
        <w:t>бъде възможна</w:t>
      </w:r>
      <w:r w:rsidRPr="00737E9C">
        <w:rPr>
          <w:rFonts w:ascii="Times New Roman" w:hAnsi="Times New Roman" w:cs="Times New Roman"/>
          <w:bCs/>
          <w:kern w:val="32"/>
          <w:sz w:val="24"/>
          <w:szCs w:val="24"/>
        </w:rPr>
        <w:t xml:space="preserve"> регистр</w:t>
      </w:r>
      <w:r w:rsidR="0061113C">
        <w:rPr>
          <w:rFonts w:ascii="Times New Roman" w:hAnsi="Times New Roman" w:cs="Times New Roman"/>
          <w:bCs/>
          <w:kern w:val="32"/>
          <w:sz w:val="24"/>
          <w:szCs w:val="24"/>
        </w:rPr>
        <w:t>ацията на</w:t>
      </w:r>
      <w:r w:rsidR="008975A5">
        <w:rPr>
          <w:rFonts w:ascii="Times New Roman" w:hAnsi="Times New Roman" w:cs="Times New Roman"/>
          <w:bCs/>
          <w:kern w:val="32"/>
          <w:sz w:val="24"/>
          <w:szCs w:val="24"/>
        </w:rPr>
        <w:t xml:space="preserve"> тестовото налягане. Контролния манометър</w:t>
      </w:r>
      <w:r w:rsidRPr="00737E9C">
        <w:rPr>
          <w:rFonts w:ascii="Times New Roman" w:hAnsi="Times New Roman" w:cs="Times New Roman"/>
          <w:bCs/>
          <w:kern w:val="32"/>
          <w:sz w:val="24"/>
          <w:szCs w:val="24"/>
        </w:rPr>
        <w:t xml:space="preserve"> да бъде непрекъснато следен от </w:t>
      </w:r>
      <w:r w:rsidR="0061113C">
        <w:rPr>
          <w:rFonts w:ascii="Times New Roman" w:hAnsi="Times New Roman" w:cs="Times New Roman"/>
          <w:bCs/>
          <w:kern w:val="32"/>
          <w:sz w:val="24"/>
          <w:szCs w:val="24"/>
        </w:rPr>
        <w:t>лицето което повишава налягането</w:t>
      </w:r>
      <w:r w:rsidRPr="00737E9C">
        <w:rPr>
          <w:rFonts w:ascii="Times New Roman" w:hAnsi="Times New Roman" w:cs="Times New Roman"/>
          <w:bCs/>
          <w:kern w:val="32"/>
          <w:sz w:val="24"/>
          <w:szCs w:val="24"/>
        </w:rPr>
        <w:t xml:space="preserve"> и често сравняван с показанията на тестовия</w:t>
      </w:r>
      <w:bookmarkEnd w:id="47"/>
      <w:bookmarkEnd w:id="48"/>
      <w:r w:rsidRPr="00737E9C">
        <w:rPr>
          <w:rFonts w:ascii="Times New Roman" w:hAnsi="Times New Roman" w:cs="Times New Roman"/>
          <w:bCs/>
          <w:kern w:val="32"/>
          <w:sz w:val="24"/>
          <w:szCs w:val="24"/>
        </w:rPr>
        <w:t xml:space="preserve">;   </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49" w:name="_Toc429137020"/>
      <w:bookmarkStart w:id="50" w:name="_Toc429140514"/>
      <w:r w:rsidRPr="00737E9C">
        <w:rPr>
          <w:rFonts w:ascii="Times New Roman" w:hAnsi="Times New Roman" w:cs="Times New Roman"/>
          <w:bCs/>
          <w:kern w:val="32"/>
          <w:sz w:val="24"/>
          <w:szCs w:val="24"/>
        </w:rPr>
        <w:t>Обхвата на манометрите да бъде в граници от 1,</w:t>
      </w:r>
      <w:r w:rsidR="00A14A35">
        <w:rPr>
          <w:rFonts w:ascii="Times New Roman" w:hAnsi="Times New Roman" w:cs="Times New Roman"/>
          <w:bCs/>
          <w:kern w:val="32"/>
          <w:sz w:val="24"/>
          <w:szCs w:val="24"/>
        </w:rPr>
        <w:t>2</w:t>
      </w:r>
      <w:r w:rsidR="00805966">
        <w:rPr>
          <w:rFonts w:ascii="Times New Roman" w:hAnsi="Times New Roman" w:cs="Times New Roman"/>
          <w:bCs/>
          <w:kern w:val="32"/>
          <w:sz w:val="24"/>
          <w:szCs w:val="24"/>
        </w:rPr>
        <w:t>5</w:t>
      </w:r>
      <w:r w:rsidRPr="00737E9C">
        <w:rPr>
          <w:rFonts w:ascii="Times New Roman" w:hAnsi="Times New Roman" w:cs="Times New Roman"/>
          <w:bCs/>
          <w:kern w:val="32"/>
          <w:sz w:val="24"/>
          <w:szCs w:val="24"/>
        </w:rPr>
        <w:t xml:space="preserve"> до </w:t>
      </w:r>
      <w:r w:rsidR="00A33D84">
        <w:rPr>
          <w:rFonts w:ascii="Times New Roman" w:hAnsi="Times New Roman" w:cs="Times New Roman"/>
          <w:bCs/>
          <w:kern w:val="32"/>
          <w:sz w:val="24"/>
          <w:szCs w:val="24"/>
        </w:rPr>
        <w:t>2</w:t>
      </w:r>
      <w:r w:rsidR="00A33D84" w:rsidRPr="00737E9C">
        <w:rPr>
          <w:rFonts w:ascii="Times New Roman" w:hAnsi="Times New Roman" w:cs="Times New Roman"/>
          <w:bCs/>
          <w:kern w:val="32"/>
          <w:sz w:val="24"/>
          <w:szCs w:val="24"/>
        </w:rPr>
        <w:t xml:space="preserve"> </w:t>
      </w:r>
      <w:r w:rsidRPr="00737E9C">
        <w:rPr>
          <w:rFonts w:ascii="Times New Roman" w:hAnsi="Times New Roman" w:cs="Times New Roman"/>
          <w:bCs/>
          <w:kern w:val="32"/>
          <w:sz w:val="24"/>
          <w:szCs w:val="24"/>
        </w:rPr>
        <w:t>пъти по – голям от стойността на налягането за изпитване (</w:t>
      </w:r>
      <w:proofErr w:type="spellStart"/>
      <w:r w:rsidRPr="00737E9C">
        <w:rPr>
          <w:rFonts w:ascii="Times New Roman" w:hAnsi="Times New Roman" w:cs="Times New Roman"/>
          <w:bCs/>
          <w:kern w:val="32"/>
          <w:sz w:val="24"/>
          <w:szCs w:val="24"/>
        </w:rPr>
        <w:t>Р</w:t>
      </w:r>
      <w:r w:rsidRPr="00737E9C">
        <w:rPr>
          <w:rFonts w:ascii="Times New Roman" w:hAnsi="Times New Roman" w:cs="Times New Roman"/>
          <w:bCs/>
          <w:kern w:val="32"/>
          <w:sz w:val="24"/>
          <w:szCs w:val="24"/>
          <w:vertAlign w:val="subscript"/>
        </w:rPr>
        <w:t>test</w:t>
      </w:r>
      <w:proofErr w:type="spellEnd"/>
      <w:r w:rsidRPr="00737E9C">
        <w:rPr>
          <w:rFonts w:ascii="Times New Roman" w:hAnsi="Times New Roman" w:cs="Times New Roman"/>
          <w:bCs/>
          <w:kern w:val="32"/>
          <w:sz w:val="24"/>
          <w:szCs w:val="24"/>
        </w:rPr>
        <w:t>)</w:t>
      </w:r>
      <w:bookmarkEnd w:id="49"/>
      <w:bookmarkEnd w:id="50"/>
      <w:r w:rsidRPr="00737E9C">
        <w:rPr>
          <w:rFonts w:ascii="Times New Roman" w:hAnsi="Times New Roman" w:cs="Times New Roman"/>
          <w:bCs/>
          <w:kern w:val="32"/>
          <w:sz w:val="24"/>
          <w:szCs w:val="24"/>
        </w:rPr>
        <w:t>;</w:t>
      </w:r>
    </w:p>
    <w:p w:rsidR="00D83081" w:rsidRPr="00737E9C" w:rsidRDefault="00D83081" w:rsidP="007506CC">
      <w:pPr>
        <w:pStyle w:val="ListParagraph"/>
        <w:keepNext/>
        <w:numPr>
          <w:ilvl w:val="2"/>
          <w:numId w:val="5"/>
        </w:numPr>
        <w:spacing w:before="240" w:after="240" w:line="360" w:lineRule="auto"/>
        <w:ind w:left="1701" w:right="-14" w:hanging="567"/>
        <w:jc w:val="both"/>
        <w:outlineLvl w:val="0"/>
        <w:rPr>
          <w:rFonts w:ascii="Times New Roman" w:hAnsi="Times New Roman" w:cs="Times New Roman"/>
          <w:bCs/>
          <w:kern w:val="32"/>
          <w:sz w:val="24"/>
          <w:szCs w:val="24"/>
        </w:rPr>
      </w:pPr>
      <w:bookmarkStart w:id="51" w:name="_Toc429137021"/>
      <w:bookmarkStart w:id="52" w:name="_Toc429140515"/>
      <w:r w:rsidRPr="00737E9C">
        <w:rPr>
          <w:rFonts w:ascii="Times New Roman" w:hAnsi="Times New Roman" w:cs="Times New Roman"/>
          <w:bCs/>
          <w:kern w:val="32"/>
          <w:sz w:val="24"/>
          <w:szCs w:val="24"/>
        </w:rPr>
        <w:t>Напрежението в метала на съоръжението под налягане да не превишава 90 на сто от границата на провлачване при температурата, при която се извършва изпитването</w:t>
      </w:r>
      <w:bookmarkEnd w:id="51"/>
      <w:bookmarkEnd w:id="52"/>
      <w:r w:rsidRPr="00737E9C">
        <w:rPr>
          <w:rFonts w:ascii="Times New Roman" w:hAnsi="Times New Roman" w:cs="Times New Roman"/>
          <w:bCs/>
          <w:kern w:val="32"/>
          <w:sz w:val="24"/>
          <w:szCs w:val="24"/>
        </w:rPr>
        <w:t xml:space="preserve">; </w:t>
      </w:r>
    </w:p>
    <w:p w:rsidR="00805966" w:rsidRPr="00805966" w:rsidRDefault="00D83081"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53" w:name="_Toc429137023"/>
      <w:bookmarkStart w:id="54" w:name="_Toc429140517"/>
      <w:r w:rsidRPr="00737E9C">
        <w:rPr>
          <w:rFonts w:ascii="Times New Roman" w:hAnsi="Times New Roman" w:cs="Times New Roman"/>
          <w:sz w:val="24"/>
          <w:szCs w:val="24"/>
        </w:rPr>
        <w:lastRenderedPageBreak/>
        <w:t xml:space="preserve">По съображения на </w:t>
      </w:r>
      <w:r w:rsidRPr="00737E9C">
        <w:rPr>
          <w:rFonts w:ascii="Times New Roman" w:hAnsi="Times New Roman" w:cs="Times New Roman"/>
          <w:bCs/>
          <w:kern w:val="32"/>
          <w:sz w:val="24"/>
          <w:szCs w:val="24"/>
        </w:rPr>
        <w:t xml:space="preserve">отговорника преди извършване на теста да се извърши обследване на конструкцията за поемане на общото натоварване. </w:t>
      </w:r>
      <w:r w:rsidRPr="00737E9C">
        <w:rPr>
          <w:rFonts w:ascii="Times New Roman" w:hAnsi="Times New Roman" w:cs="Times New Roman"/>
          <w:sz w:val="24"/>
          <w:szCs w:val="24"/>
        </w:rPr>
        <w:t xml:space="preserve">При необходимост да се </w:t>
      </w:r>
      <w:bookmarkEnd w:id="53"/>
      <w:bookmarkEnd w:id="54"/>
      <w:r w:rsidRPr="00737E9C">
        <w:rPr>
          <w:rFonts w:ascii="Times New Roman" w:hAnsi="Times New Roman" w:cs="Times New Roman"/>
          <w:sz w:val="24"/>
          <w:szCs w:val="24"/>
        </w:rPr>
        <w:t>изготви проект от компетентни органи за поставяне на необходимите укрепвания;</w:t>
      </w:r>
    </w:p>
    <w:p w:rsidR="00D83081" w:rsidRPr="00737E9C" w:rsidRDefault="00805966"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r>
        <w:rPr>
          <w:rFonts w:ascii="Times New Roman" w:hAnsi="Times New Roman" w:cs="Times New Roman"/>
          <w:sz w:val="24"/>
          <w:szCs w:val="24"/>
        </w:rPr>
        <w:t>При извършване на хидравлична проба на ТПН, да се блокират всички постоянни и пружинни опори</w:t>
      </w:r>
      <w:r w:rsidR="00E963A5">
        <w:rPr>
          <w:rFonts w:ascii="Times New Roman" w:hAnsi="Times New Roman" w:cs="Times New Roman"/>
          <w:sz w:val="24"/>
          <w:szCs w:val="24"/>
        </w:rPr>
        <w:t>. Опорите не подлежат на блокиране</w:t>
      </w:r>
      <w:r w:rsidR="0061113C">
        <w:rPr>
          <w:rFonts w:ascii="Times New Roman" w:hAnsi="Times New Roman" w:cs="Times New Roman"/>
          <w:sz w:val="24"/>
          <w:szCs w:val="24"/>
        </w:rPr>
        <w:t xml:space="preserve"> само</w:t>
      </w:r>
      <w:r w:rsidR="00E963A5">
        <w:rPr>
          <w:rFonts w:ascii="Times New Roman" w:hAnsi="Times New Roman" w:cs="Times New Roman"/>
          <w:sz w:val="24"/>
          <w:szCs w:val="24"/>
        </w:rPr>
        <w:t xml:space="preserve"> ако в техническата документация </w:t>
      </w:r>
      <w:r w:rsidR="0061113C">
        <w:rPr>
          <w:rFonts w:ascii="Times New Roman" w:hAnsi="Times New Roman" w:cs="Times New Roman"/>
          <w:sz w:val="24"/>
          <w:szCs w:val="24"/>
        </w:rPr>
        <w:t>са</w:t>
      </w:r>
      <w:r w:rsidR="00E963A5">
        <w:rPr>
          <w:rFonts w:ascii="Times New Roman" w:hAnsi="Times New Roman" w:cs="Times New Roman"/>
          <w:sz w:val="24"/>
          <w:szCs w:val="24"/>
        </w:rPr>
        <w:t xml:space="preserve"> изчислени напреженията в елементите </w:t>
      </w:r>
      <w:r w:rsidR="0061113C">
        <w:rPr>
          <w:rFonts w:ascii="Times New Roman" w:hAnsi="Times New Roman" w:cs="Times New Roman"/>
          <w:sz w:val="24"/>
          <w:szCs w:val="24"/>
        </w:rPr>
        <w:t>и провисването на оста</w:t>
      </w:r>
      <w:r w:rsidR="00E963A5">
        <w:rPr>
          <w:rFonts w:ascii="Times New Roman" w:hAnsi="Times New Roman" w:cs="Times New Roman"/>
          <w:sz w:val="24"/>
          <w:szCs w:val="24"/>
        </w:rPr>
        <w:t>, кое</w:t>
      </w:r>
      <w:r w:rsidR="0061113C">
        <w:rPr>
          <w:rFonts w:ascii="Times New Roman" w:hAnsi="Times New Roman" w:cs="Times New Roman"/>
          <w:sz w:val="24"/>
          <w:szCs w:val="24"/>
        </w:rPr>
        <w:t>то следва да бъде в нормативни</w:t>
      </w:r>
      <w:r w:rsidR="00E963A5">
        <w:rPr>
          <w:rFonts w:ascii="Times New Roman" w:hAnsi="Times New Roman" w:cs="Times New Roman"/>
          <w:sz w:val="24"/>
          <w:szCs w:val="24"/>
        </w:rPr>
        <w:t xml:space="preserve"> граници</w:t>
      </w:r>
      <w:r w:rsidR="00F42E58">
        <w:rPr>
          <w:rFonts w:ascii="Times New Roman" w:hAnsi="Times New Roman" w:cs="Times New Roman"/>
          <w:sz w:val="24"/>
          <w:szCs w:val="24"/>
        </w:rPr>
        <w:t>;</w:t>
      </w:r>
      <w:r>
        <w:rPr>
          <w:rFonts w:ascii="Times New Roman" w:hAnsi="Times New Roman" w:cs="Times New Roman"/>
          <w:sz w:val="24"/>
          <w:szCs w:val="24"/>
        </w:rPr>
        <w:t xml:space="preserve"> </w:t>
      </w:r>
      <w:r w:rsidR="00D83081" w:rsidRPr="00737E9C">
        <w:rPr>
          <w:rFonts w:ascii="Times New Roman" w:hAnsi="Times New Roman" w:cs="Times New Roman"/>
          <w:bCs/>
          <w:kern w:val="32"/>
          <w:sz w:val="24"/>
          <w:szCs w:val="24"/>
        </w:rPr>
        <w:t xml:space="preserve"> </w:t>
      </w:r>
    </w:p>
    <w:p w:rsidR="00D83081" w:rsidRPr="00737E9C" w:rsidRDefault="00805966"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55" w:name="_Toc429137024"/>
      <w:bookmarkStart w:id="56" w:name="_Toc429140518"/>
      <w:r>
        <w:rPr>
          <w:rFonts w:ascii="Times New Roman" w:hAnsi="Times New Roman" w:cs="Times New Roman"/>
          <w:bCs/>
          <w:kern w:val="32"/>
          <w:sz w:val="24"/>
          <w:szCs w:val="24"/>
        </w:rPr>
        <w:t xml:space="preserve">На най-високото ниво </w:t>
      </w:r>
      <w:r w:rsidR="00D83081" w:rsidRPr="00737E9C">
        <w:rPr>
          <w:rFonts w:ascii="Times New Roman" w:hAnsi="Times New Roman" w:cs="Times New Roman"/>
          <w:bCs/>
          <w:kern w:val="32"/>
          <w:sz w:val="24"/>
          <w:szCs w:val="24"/>
        </w:rPr>
        <w:t>да се монтира вентил за обезвъздушаване</w:t>
      </w:r>
      <w:r w:rsidR="00F978F4">
        <w:rPr>
          <w:rFonts w:ascii="Times New Roman" w:hAnsi="Times New Roman" w:cs="Times New Roman"/>
          <w:bCs/>
          <w:kern w:val="32"/>
          <w:sz w:val="24"/>
          <w:szCs w:val="24"/>
        </w:rPr>
        <w:t>, като е възможно вентилите да бъдат повече от един</w:t>
      </w:r>
      <w:r w:rsidR="00D83081" w:rsidRPr="00737E9C">
        <w:rPr>
          <w:rFonts w:ascii="Times New Roman" w:hAnsi="Times New Roman" w:cs="Times New Roman"/>
          <w:bCs/>
          <w:kern w:val="32"/>
          <w:sz w:val="24"/>
          <w:szCs w:val="24"/>
        </w:rPr>
        <w:t xml:space="preserve">. На </w:t>
      </w:r>
      <w:r w:rsidR="00F978F4" w:rsidRPr="00737E9C">
        <w:rPr>
          <w:rFonts w:ascii="Times New Roman" w:hAnsi="Times New Roman" w:cs="Times New Roman"/>
          <w:bCs/>
          <w:kern w:val="32"/>
          <w:sz w:val="24"/>
          <w:szCs w:val="24"/>
        </w:rPr>
        <w:t>ниск</w:t>
      </w:r>
      <w:r w:rsidR="00F978F4">
        <w:rPr>
          <w:rFonts w:ascii="Times New Roman" w:hAnsi="Times New Roman" w:cs="Times New Roman"/>
          <w:bCs/>
          <w:kern w:val="32"/>
          <w:sz w:val="24"/>
          <w:szCs w:val="24"/>
        </w:rPr>
        <w:t>ите</w:t>
      </w:r>
      <w:r w:rsidR="00F978F4" w:rsidRPr="00737E9C">
        <w:rPr>
          <w:rFonts w:ascii="Times New Roman" w:hAnsi="Times New Roman" w:cs="Times New Roman"/>
          <w:bCs/>
          <w:kern w:val="32"/>
          <w:sz w:val="24"/>
          <w:szCs w:val="24"/>
        </w:rPr>
        <w:t xml:space="preserve"> нив</w:t>
      </w:r>
      <w:r w:rsidR="00F978F4">
        <w:rPr>
          <w:rFonts w:ascii="Times New Roman" w:hAnsi="Times New Roman" w:cs="Times New Roman"/>
          <w:bCs/>
          <w:kern w:val="32"/>
          <w:sz w:val="24"/>
          <w:szCs w:val="24"/>
        </w:rPr>
        <w:t>а</w:t>
      </w:r>
      <w:r w:rsidR="00F978F4" w:rsidRPr="00737E9C">
        <w:rPr>
          <w:rFonts w:ascii="Times New Roman" w:hAnsi="Times New Roman" w:cs="Times New Roman"/>
          <w:bCs/>
          <w:kern w:val="32"/>
          <w:sz w:val="24"/>
          <w:szCs w:val="24"/>
        </w:rPr>
        <w:t xml:space="preserve"> </w:t>
      </w:r>
      <w:r w:rsidR="00D83081" w:rsidRPr="00737E9C">
        <w:rPr>
          <w:rFonts w:ascii="Times New Roman" w:hAnsi="Times New Roman" w:cs="Times New Roman"/>
          <w:bCs/>
          <w:kern w:val="32"/>
          <w:sz w:val="24"/>
          <w:szCs w:val="24"/>
        </w:rPr>
        <w:t>да се монтира</w:t>
      </w:r>
      <w:r w:rsidR="00F978F4">
        <w:rPr>
          <w:rFonts w:ascii="Times New Roman" w:hAnsi="Times New Roman" w:cs="Times New Roman"/>
          <w:bCs/>
          <w:kern w:val="32"/>
          <w:sz w:val="24"/>
          <w:szCs w:val="24"/>
        </w:rPr>
        <w:t>т</w:t>
      </w:r>
      <w:r w:rsidR="00D83081" w:rsidRPr="00737E9C">
        <w:rPr>
          <w:rFonts w:ascii="Times New Roman" w:hAnsi="Times New Roman" w:cs="Times New Roman"/>
          <w:bCs/>
          <w:kern w:val="32"/>
          <w:sz w:val="24"/>
          <w:szCs w:val="24"/>
        </w:rPr>
        <w:t xml:space="preserve"> вентил</w:t>
      </w:r>
      <w:r w:rsidR="00F978F4">
        <w:rPr>
          <w:rFonts w:ascii="Times New Roman" w:hAnsi="Times New Roman" w:cs="Times New Roman"/>
          <w:bCs/>
          <w:kern w:val="32"/>
          <w:sz w:val="24"/>
          <w:szCs w:val="24"/>
        </w:rPr>
        <w:t>и</w:t>
      </w:r>
      <w:r w:rsidR="00D83081" w:rsidRPr="00737E9C">
        <w:rPr>
          <w:rFonts w:ascii="Times New Roman" w:hAnsi="Times New Roman" w:cs="Times New Roman"/>
          <w:bCs/>
          <w:kern w:val="32"/>
          <w:sz w:val="24"/>
          <w:szCs w:val="24"/>
        </w:rPr>
        <w:t xml:space="preserve"> за дрениране. Запълването и повишаването на налягането да става между тези нива</w:t>
      </w:r>
      <w:bookmarkEnd w:id="55"/>
      <w:bookmarkEnd w:id="56"/>
      <w:r>
        <w:rPr>
          <w:rFonts w:ascii="Times New Roman" w:hAnsi="Times New Roman" w:cs="Times New Roman"/>
          <w:bCs/>
          <w:kern w:val="32"/>
          <w:sz w:val="24"/>
          <w:szCs w:val="24"/>
        </w:rPr>
        <w:t>. При наличие на конструктивни особености</w:t>
      </w:r>
      <w:r w:rsidR="0061113C">
        <w:rPr>
          <w:rFonts w:ascii="Times New Roman" w:hAnsi="Times New Roman" w:cs="Times New Roman"/>
          <w:bCs/>
          <w:kern w:val="32"/>
          <w:sz w:val="24"/>
          <w:szCs w:val="24"/>
        </w:rPr>
        <w:t>,</w:t>
      </w:r>
      <w:r>
        <w:rPr>
          <w:rFonts w:ascii="Times New Roman" w:hAnsi="Times New Roman" w:cs="Times New Roman"/>
          <w:bCs/>
          <w:kern w:val="32"/>
          <w:sz w:val="24"/>
          <w:szCs w:val="24"/>
        </w:rPr>
        <w:t xml:space="preserve"> запълването може да бъде осъществено от най-долното ниво; </w:t>
      </w:r>
      <w:r w:rsidR="00D83081" w:rsidRPr="00737E9C">
        <w:rPr>
          <w:rFonts w:ascii="Times New Roman" w:hAnsi="Times New Roman" w:cs="Times New Roman"/>
          <w:bCs/>
          <w:kern w:val="32"/>
          <w:sz w:val="24"/>
          <w:szCs w:val="24"/>
        </w:rPr>
        <w:t xml:space="preserve"> </w:t>
      </w:r>
    </w:p>
    <w:p w:rsidR="00D83081" w:rsidRPr="00737E9C" w:rsidRDefault="00805966"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57" w:name="_Toc429137025"/>
      <w:bookmarkStart w:id="58" w:name="_Toc429140519"/>
      <w:r>
        <w:rPr>
          <w:rFonts w:ascii="Times New Roman" w:hAnsi="Times New Roman" w:cs="Times New Roman"/>
          <w:bCs/>
          <w:kern w:val="32"/>
          <w:sz w:val="24"/>
          <w:szCs w:val="24"/>
        </w:rPr>
        <w:t xml:space="preserve">При използване на електрическа помпа за повишаване на налягането, на </w:t>
      </w:r>
      <w:r w:rsidR="00D83081" w:rsidRPr="00737E9C">
        <w:rPr>
          <w:rFonts w:ascii="Times New Roman" w:hAnsi="Times New Roman" w:cs="Times New Roman"/>
          <w:bCs/>
          <w:kern w:val="32"/>
          <w:sz w:val="24"/>
          <w:szCs w:val="24"/>
        </w:rPr>
        <w:t xml:space="preserve"> напорната</w:t>
      </w:r>
      <w:r>
        <w:rPr>
          <w:rFonts w:ascii="Times New Roman" w:hAnsi="Times New Roman" w:cs="Times New Roman"/>
          <w:bCs/>
          <w:kern w:val="32"/>
          <w:sz w:val="24"/>
          <w:szCs w:val="24"/>
        </w:rPr>
        <w:t xml:space="preserve"> и</w:t>
      </w:r>
      <w:r w:rsidR="00D83081" w:rsidRPr="00737E9C">
        <w:rPr>
          <w:rFonts w:ascii="Times New Roman" w:hAnsi="Times New Roman" w:cs="Times New Roman"/>
          <w:bCs/>
          <w:kern w:val="32"/>
          <w:sz w:val="24"/>
          <w:szCs w:val="24"/>
        </w:rPr>
        <w:t xml:space="preserve"> страна да </w:t>
      </w:r>
      <w:r>
        <w:rPr>
          <w:rFonts w:ascii="Times New Roman" w:hAnsi="Times New Roman" w:cs="Times New Roman"/>
          <w:bCs/>
          <w:kern w:val="32"/>
          <w:sz w:val="24"/>
          <w:szCs w:val="24"/>
        </w:rPr>
        <w:t>се</w:t>
      </w:r>
      <w:r w:rsidR="00D83081" w:rsidRPr="00737E9C">
        <w:rPr>
          <w:rFonts w:ascii="Times New Roman" w:hAnsi="Times New Roman" w:cs="Times New Roman"/>
          <w:bCs/>
          <w:kern w:val="32"/>
          <w:sz w:val="24"/>
          <w:szCs w:val="24"/>
        </w:rPr>
        <w:t xml:space="preserve"> монтира </w:t>
      </w:r>
      <w:r w:rsidR="00F978F4">
        <w:rPr>
          <w:rFonts w:ascii="Times New Roman" w:hAnsi="Times New Roman" w:cs="Times New Roman"/>
          <w:bCs/>
          <w:kern w:val="32"/>
          <w:sz w:val="24"/>
          <w:szCs w:val="24"/>
        </w:rPr>
        <w:t>предпазен</w:t>
      </w:r>
      <w:r w:rsidR="00F978F4" w:rsidRPr="00737E9C">
        <w:rPr>
          <w:rFonts w:ascii="Times New Roman" w:hAnsi="Times New Roman" w:cs="Times New Roman"/>
          <w:bCs/>
          <w:kern w:val="32"/>
          <w:sz w:val="24"/>
          <w:szCs w:val="24"/>
        </w:rPr>
        <w:t xml:space="preserve"> </w:t>
      </w:r>
      <w:r w:rsidR="00D83081" w:rsidRPr="00737E9C">
        <w:rPr>
          <w:rFonts w:ascii="Times New Roman" w:hAnsi="Times New Roman" w:cs="Times New Roman"/>
          <w:bCs/>
          <w:kern w:val="32"/>
          <w:sz w:val="24"/>
          <w:szCs w:val="24"/>
        </w:rPr>
        <w:t xml:space="preserve">клапан. Същият да бъде настроен на налягане, съответстващо на 1,1 х </w:t>
      </w:r>
      <w:proofErr w:type="spellStart"/>
      <w:r w:rsidR="00D83081" w:rsidRPr="00737E9C">
        <w:rPr>
          <w:rFonts w:ascii="Times New Roman" w:hAnsi="Times New Roman" w:cs="Times New Roman"/>
          <w:bCs/>
          <w:kern w:val="32"/>
          <w:sz w:val="24"/>
          <w:szCs w:val="24"/>
        </w:rPr>
        <w:t>P</w:t>
      </w:r>
      <w:r w:rsidR="00D83081" w:rsidRPr="00737E9C">
        <w:rPr>
          <w:rFonts w:ascii="Times New Roman" w:hAnsi="Times New Roman" w:cs="Times New Roman"/>
          <w:bCs/>
          <w:kern w:val="32"/>
          <w:sz w:val="24"/>
          <w:szCs w:val="24"/>
          <w:vertAlign w:val="subscript"/>
        </w:rPr>
        <w:t>test</w:t>
      </w:r>
      <w:proofErr w:type="spellEnd"/>
      <w:r w:rsidR="00D83081" w:rsidRPr="00737E9C">
        <w:rPr>
          <w:rFonts w:ascii="Times New Roman" w:hAnsi="Times New Roman" w:cs="Times New Roman"/>
          <w:bCs/>
          <w:kern w:val="32"/>
          <w:sz w:val="24"/>
          <w:szCs w:val="24"/>
        </w:rPr>
        <w:t xml:space="preserve"> (10 % над налягането при </w:t>
      </w:r>
      <w:r w:rsidR="00D83081" w:rsidRPr="00737E9C">
        <w:rPr>
          <w:rFonts w:ascii="Times New Roman" w:hAnsi="Times New Roman" w:cs="Times New Roman"/>
          <w:sz w:val="24"/>
          <w:szCs w:val="24"/>
        </w:rPr>
        <w:t>хидростатичното изпитване)</w:t>
      </w:r>
      <w:bookmarkEnd w:id="57"/>
      <w:bookmarkEnd w:id="58"/>
      <w:r w:rsidR="00D83081" w:rsidRPr="00737E9C">
        <w:rPr>
          <w:rFonts w:ascii="Times New Roman" w:hAnsi="Times New Roman" w:cs="Times New Roman"/>
          <w:sz w:val="24"/>
          <w:szCs w:val="24"/>
        </w:rPr>
        <w:t>;</w:t>
      </w:r>
    </w:p>
    <w:p w:rsidR="00D83081" w:rsidRPr="00737E9C" w:rsidRDefault="00D83081"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59" w:name="_Toc429137026"/>
      <w:bookmarkStart w:id="60" w:name="_Toc429140520"/>
      <w:r w:rsidRPr="00737E9C">
        <w:rPr>
          <w:rFonts w:ascii="Times New Roman" w:hAnsi="Times New Roman" w:cs="Times New Roman"/>
          <w:bCs/>
          <w:kern w:val="32"/>
          <w:sz w:val="24"/>
          <w:szCs w:val="24"/>
        </w:rPr>
        <w:t>При наличие на фланцови връзки, системата да се отцепи с глухи фланци</w:t>
      </w:r>
      <w:bookmarkEnd w:id="59"/>
      <w:bookmarkEnd w:id="60"/>
      <w:r w:rsidRPr="00737E9C">
        <w:rPr>
          <w:rFonts w:ascii="Times New Roman" w:hAnsi="Times New Roman" w:cs="Times New Roman"/>
          <w:bCs/>
          <w:kern w:val="32"/>
          <w:sz w:val="24"/>
          <w:szCs w:val="24"/>
        </w:rPr>
        <w:t xml:space="preserve">; </w:t>
      </w:r>
    </w:p>
    <w:p w:rsidR="00D83081" w:rsidRPr="00737E9C" w:rsidRDefault="00525130" w:rsidP="008E4709">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61" w:name="_Toc429137027"/>
      <w:bookmarkStart w:id="62" w:name="_Toc429140521"/>
      <w:r>
        <w:rPr>
          <w:rFonts w:ascii="Times New Roman" w:hAnsi="Times New Roman" w:cs="Times New Roman"/>
          <w:bCs/>
          <w:kern w:val="32"/>
          <w:sz w:val="24"/>
          <w:szCs w:val="24"/>
        </w:rPr>
        <w:t>Д</w:t>
      </w:r>
      <w:r w:rsidR="00D83081" w:rsidRPr="00737E9C">
        <w:rPr>
          <w:rFonts w:ascii="Times New Roman" w:hAnsi="Times New Roman" w:cs="Times New Roman"/>
          <w:bCs/>
          <w:kern w:val="32"/>
          <w:sz w:val="24"/>
          <w:szCs w:val="24"/>
        </w:rPr>
        <w:t>а не</w:t>
      </w:r>
      <w:r>
        <w:rPr>
          <w:rFonts w:ascii="Times New Roman" w:hAnsi="Times New Roman" w:cs="Times New Roman"/>
          <w:bCs/>
          <w:kern w:val="32"/>
          <w:sz w:val="24"/>
          <w:szCs w:val="24"/>
        </w:rPr>
        <w:t xml:space="preserve"> се подлагат</w:t>
      </w:r>
      <w:r w:rsidR="00D83081" w:rsidRPr="00737E9C">
        <w:rPr>
          <w:rFonts w:ascii="Times New Roman" w:hAnsi="Times New Roman" w:cs="Times New Roman"/>
          <w:bCs/>
          <w:kern w:val="32"/>
          <w:sz w:val="24"/>
          <w:szCs w:val="24"/>
        </w:rPr>
        <w:t xml:space="preserve"> вентили</w:t>
      </w:r>
      <w:r w:rsidR="006E2950">
        <w:rPr>
          <w:rFonts w:ascii="Times New Roman" w:hAnsi="Times New Roman" w:cs="Times New Roman"/>
          <w:bCs/>
          <w:kern w:val="32"/>
          <w:sz w:val="24"/>
          <w:szCs w:val="24"/>
        </w:rPr>
        <w:t xml:space="preserve">, </w:t>
      </w:r>
      <w:r w:rsidR="00D83081" w:rsidRPr="00737E9C">
        <w:rPr>
          <w:rFonts w:ascii="Times New Roman" w:hAnsi="Times New Roman" w:cs="Times New Roman"/>
          <w:bCs/>
          <w:kern w:val="32"/>
          <w:sz w:val="24"/>
          <w:szCs w:val="24"/>
        </w:rPr>
        <w:t xml:space="preserve"> клапи</w:t>
      </w:r>
      <w:r w:rsidR="006E2950">
        <w:rPr>
          <w:rFonts w:ascii="Times New Roman" w:hAnsi="Times New Roman" w:cs="Times New Roman"/>
          <w:bCs/>
          <w:kern w:val="32"/>
          <w:sz w:val="24"/>
          <w:szCs w:val="24"/>
        </w:rPr>
        <w:t>,  фитинги и фланци</w:t>
      </w:r>
      <w:r w:rsidR="00D83081" w:rsidRPr="00737E9C">
        <w:rPr>
          <w:rFonts w:ascii="Times New Roman" w:hAnsi="Times New Roman" w:cs="Times New Roman"/>
          <w:bCs/>
          <w:kern w:val="32"/>
          <w:sz w:val="24"/>
          <w:szCs w:val="24"/>
        </w:rPr>
        <w:t xml:space="preserve"> на налягане по-високо от </w:t>
      </w:r>
      <w:r>
        <w:rPr>
          <w:rFonts w:ascii="Times New Roman" w:hAnsi="Times New Roman" w:cs="Times New Roman"/>
          <w:bCs/>
          <w:kern w:val="32"/>
          <w:sz w:val="24"/>
          <w:szCs w:val="24"/>
        </w:rPr>
        <w:t>предписан</w:t>
      </w:r>
      <w:r w:rsidR="006E2950">
        <w:rPr>
          <w:rFonts w:ascii="Times New Roman" w:hAnsi="Times New Roman" w:cs="Times New Roman"/>
          <w:bCs/>
          <w:kern w:val="32"/>
          <w:sz w:val="24"/>
          <w:szCs w:val="24"/>
        </w:rPr>
        <w:t>ието на</w:t>
      </w:r>
      <w:r w:rsidR="00D83081" w:rsidRPr="00737E9C">
        <w:rPr>
          <w:rFonts w:ascii="Times New Roman" w:hAnsi="Times New Roman" w:cs="Times New Roman"/>
          <w:bCs/>
          <w:kern w:val="32"/>
          <w:sz w:val="24"/>
          <w:szCs w:val="24"/>
        </w:rPr>
        <w:t xml:space="preserve"> производител</w:t>
      </w:r>
      <w:bookmarkEnd w:id="61"/>
      <w:bookmarkEnd w:id="62"/>
      <w:r w:rsidR="00F978F4">
        <w:rPr>
          <w:rFonts w:ascii="Times New Roman" w:hAnsi="Times New Roman" w:cs="Times New Roman"/>
          <w:bCs/>
          <w:kern w:val="32"/>
          <w:sz w:val="24"/>
          <w:szCs w:val="24"/>
        </w:rPr>
        <w:t>я</w:t>
      </w:r>
      <w:r w:rsidR="00BB744B">
        <w:rPr>
          <w:rFonts w:ascii="Times New Roman" w:hAnsi="Times New Roman" w:cs="Times New Roman"/>
          <w:bCs/>
          <w:kern w:val="32"/>
          <w:sz w:val="24"/>
          <w:szCs w:val="24"/>
        </w:rPr>
        <w:t xml:space="preserve">. Това обстоятелство е съобразено в предписанията, дадени в приложение </w:t>
      </w:r>
      <w:r w:rsidR="00BB744B" w:rsidRPr="004126F5">
        <w:rPr>
          <w:rFonts w:ascii="Times New Roman" w:hAnsi="Times New Roman" w:cs="Times New Roman"/>
          <w:sz w:val="24"/>
          <w:szCs w:val="24"/>
          <w:lang w:val="pt-PT"/>
        </w:rPr>
        <w:t>ME</w:t>
      </w:r>
      <w:r w:rsidR="00BB744B" w:rsidRPr="004126F5">
        <w:rPr>
          <w:rFonts w:ascii="Times New Roman" w:hAnsi="Times New Roman" w:cs="Times New Roman"/>
          <w:sz w:val="24"/>
          <w:szCs w:val="24"/>
        </w:rPr>
        <w:t>1-MP-ALL-MI-0006</w:t>
      </w:r>
      <w:r w:rsidR="00BB744B">
        <w:rPr>
          <w:rFonts w:ascii="Times New Roman" w:hAnsi="Times New Roman" w:cs="Times New Roman"/>
          <w:sz w:val="24"/>
          <w:szCs w:val="24"/>
        </w:rPr>
        <w:t>-А2</w:t>
      </w:r>
      <w:r w:rsidR="00D83081" w:rsidRPr="00737E9C">
        <w:rPr>
          <w:rFonts w:ascii="Times New Roman" w:hAnsi="Times New Roman" w:cs="Times New Roman"/>
          <w:bCs/>
          <w:kern w:val="32"/>
          <w:sz w:val="24"/>
          <w:szCs w:val="24"/>
        </w:rPr>
        <w:t xml:space="preserve">; </w:t>
      </w:r>
    </w:p>
    <w:p w:rsidR="00D83081" w:rsidRPr="002610D9" w:rsidRDefault="00D83081" w:rsidP="00C960BF">
      <w:pPr>
        <w:pStyle w:val="Heading2"/>
        <w:numPr>
          <w:ilvl w:val="1"/>
          <w:numId w:val="5"/>
        </w:numPr>
      </w:pPr>
      <w:bookmarkStart w:id="63" w:name="_Toc429137029"/>
      <w:bookmarkStart w:id="64" w:name="_Toc429140523"/>
      <w:r w:rsidRPr="002610D9">
        <w:t xml:space="preserve">По време на </w:t>
      </w:r>
      <w:bookmarkEnd w:id="63"/>
      <w:bookmarkEnd w:id="64"/>
      <w:r w:rsidR="0051596D">
        <w:t>хидростатичното изпитване</w:t>
      </w:r>
    </w:p>
    <w:p w:rsidR="00D83081" w:rsidRPr="00737E9C" w:rsidRDefault="00805966"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65" w:name="_Toc429137028"/>
      <w:bookmarkStart w:id="66" w:name="_Toc429140522"/>
      <w:bookmarkStart w:id="67" w:name="_Toc429137030"/>
      <w:bookmarkStart w:id="68" w:name="_Toc429140524"/>
      <w:r>
        <w:rPr>
          <w:rFonts w:ascii="Times New Roman" w:hAnsi="Times New Roman" w:cs="Times New Roman"/>
          <w:bCs/>
          <w:kern w:val="32"/>
          <w:sz w:val="24"/>
          <w:szCs w:val="24"/>
        </w:rPr>
        <w:t>П</w:t>
      </w:r>
      <w:r w:rsidR="00D83081" w:rsidRPr="00737E9C">
        <w:rPr>
          <w:rFonts w:ascii="Times New Roman" w:hAnsi="Times New Roman" w:cs="Times New Roman"/>
          <w:bCs/>
          <w:kern w:val="32"/>
          <w:sz w:val="24"/>
          <w:szCs w:val="24"/>
        </w:rPr>
        <w:t>о време на запълването</w:t>
      </w:r>
      <w:r>
        <w:rPr>
          <w:rFonts w:ascii="Times New Roman" w:hAnsi="Times New Roman" w:cs="Times New Roman"/>
          <w:bCs/>
          <w:kern w:val="32"/>
          <w:sz w:val="24"/>
          <w:szCs w:val="24"/>
        </w:rPr>
        <w:t xml:space="preserve"> с вода,</w:t>
      </w:r>
      <w:r w:rsidR="00D83081" w:rsidRPr="00737E9C">
        <w:rPr>
          <w:rFonts w:ascii="Times New Roman" w:hAnsi="Times New Roman" w:cs="Times New Roman"/>
          <w:bCs/>
          <w:kern w:val="32"/>
          <w:sz w:val="24"/>
          <w:szCs w:val="24"/>
        </w:rPr>
        <w:t xml:space="preserve"> вентила</w:t>
      </w:r>
      <w:r w:rsidR="00F978F4">
        <w:rPr>
          <w:rFonts w:ascii="Times New Roman" w:hAnsi="Times New Roman" w:cs="Times New Roman"/>
          <w:bCs/>
          <w:kern w:val="32"/>
          <w:sz w:val="24"/>
          <w:szCs w:val="24"/>
        </w:rPr>
        <w:t>/вентилите</w:t>
      </w:r>
      <w:r w:rsidR="00D83081" w:rsidRPr="00737E9C">
        <w:rPr>
          <w:rFonts w:ascii="Times New Roman" w:hAnsi="Times New Roman" w:cs="Times New Roman"/>
          <w:bCs/>
          <w:kern w:val="32"/>
          <w:sz w:val="24"/>
          <w:szCs w:val="24"/>
        </w:rPr>
        <w:t xml:space="preserve"> за обезвъздушаване</w:t>
      </w:r>
      <w:r w:rsidR="007535BB">
        <w:rPr>
          <w:rFonts w:ascii="Times New Roman" w:hAnsi="Times New Roman" w:cs="Times New Roman"/>
          <w:bCs/>
          <w:kern w:val="32"/>
          <w:sz w:val="24"/>
          <w:szCs w:val="24"/>
        </w:rPr>
        <w:t xml:space="preserve"> следва да </w:t>
      </w:r>
      <w:r w:rsidR="00F978F4">
        <w:rPr>
          <w:rFonts w:ascii="Times New Roman" w:hAnsi="Times New Roman" w:cs="Times New Roman"/>
          <w:bCs/>
          <w:kern w:val="32"/>
          <w:sz w:val="24"/>
          <w:szCs w:val="24"/>
        </w:rPr>
        <w:t xml:space="preserve">бъдат </w:t>
      </w:r>
      <w:r w:rsidR="007535BB">
        <w:rPr>
          <w:rFonts w:ascii="Times New Roman" w:hAnsi="Times New Roman" w:cs="Times New Roman"/>
          <w:bCs/>
          <w:kern w:val="32"/>
          <w:sz w:val="24"/>
          <w:szCs w:val="24"/>
        </w:rPr>
        <w:t>в отворено положение до появата на плътна</w:t>
      </w:r>
      <w:r w:rsidR="00D83081" w:rsidRPr="00737E9C">
        <w:rPr>
          <w:rFonts w:ascii="Times New Roman" w:hAnsi="Times New Roman" w:cs="Times New Roman"/>
          <w:bCs/>
          <w:kern w:val="32"/>
          <w:sz w:val="24"/>
          <w:szCs w:val="24"/>
        </w:rPr>
        <w:t xml:space="preserve"> струя вода</w:t>
      </w:r>
      <w:bookmarkEnd w:id="65"/>
      <w:bookmarkEnd w:id="66"/>
      <w:r w:rsidR="007535BB">
        <w:rPr>
          <w:rFonts w:ascii="Times New Roman" w:hAnsi="Times New Roman" w:cs="Times New Roman"/>
          <w:bCs/>
          <w:kern w:val="32"/>
          <w:sz w:val="24"/>
          <w:szCs w:val="24"/>
        </w:rPr>
        <w:t>, след което се затваря</w:t>
      </w:r>
      <w:r w:rsidR="00F978F4">
        <w:rPr>
          <w:rFonts w:ascii="Times New Roman" w:hAnsi="Times New Roman" w:cs="Times New Roman"/>
          <w:bCs/>
          <w:kern w:val="32"/>
          <w:sz w:val="24"/>
          <w:szCs w:val="24"/>
        </w:rPr>
        <w:t>т</w:t>
      </w:r>
      <w:r w:rsidR="00D83081" w:rsidRPr="00737E9C">
        <w:rPr>
          <w:rFonts w:ascii="Times New Roman" w:hAnsi="Times New Roman" w:cs="Times New Roman"/>
          <w:bCs/>
          <w:kern w:val="32"/>
          <w:sz w:val="24"/>
          <w:szCs w:val="24"/>
        </w:rPr>
        <w:t>;</w:t>
      </w:r>
    </w:p>
    <w:p w:rsidR="00D83081" w:rsidRPr="00737E9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r w:rsidRPr="00737E9C">
        <w:rPr>
          <w:rFonts w:ascii="Times New Roman" w:hAnsi="Times New Roman" w:cs="Times New Roman"/>
          <w:bCs/>
          <w:kern w:val="32"/>
          <w:sz w:val="24"/>
          <w:szCs w:val="24"/>
        </w:rPr>
        <w:t>Повишаването на</w:t>
      </w:r>
      <w:r w:rsidR="00762902">
        <w:rPr>
          <w:rFonts w:ascii="Times New Roman" w:hAnsi="Times New Roman" w:cs="Times New Roman"/>
          <w:bCs/>
          <w:kern w:val="32"/>
          <w:sz w:val="24"/>
          <w:szCs w:val="24"/>
        </w:rPr>
        <w:t xml:space="preserve"> налягането да става постепенно</w:t>
      </w:r>
      <w:r w:rsidRPr="00737E9C">
        <w:rPr>
          <w:rFonts w:ascii="Times New Roman" w:hAnsi="Times New Roman" w:cs="Times New Roman"/>
          <w:bCs/>
          <w:kern w:val="32"/>
          <w:sz w:val="24"/>
          <w:szCs w:val="24"/>
        </w:rPr>
        <w:t xml:space="preserve"> със скорост не по-висока от </w:t>
      </w:r>
      <w:bookmarkStart w:id="69" w:name="_Toc429137031"/>
      <w:bookmarkStart w:id="70" w:name="_Toc429140525"/>
      <w:bookmarkEnd w:id="67"/>
      <w:bookmarkEnd w:id="68"/>
      <w:r w:rsidRPr="00737E9C">
        <w:rPr>
          <w:rFonts w:ascii="Times New Roman" w:hAnsi="Times New Roman" w:cs="Times New Roman"/>
          <w:sz w:val="24"/>
          <w:szCs w:val="24"/>
        </w:rPr>
        <w:t xml:space="preserve">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proofErr w:type="spellEnd"/>
      <w:r w:rsidRPr="00737E9C">
        <w:rPr>
          <w:rFonts w:ascii="Times New Roman" w:hAnsi="Times New Roman" w:cs="Times New Roman"/>
          <w:sz w:val="24"/>
          <w:szCs w:val="24"/>
        </w:rPr>
        <w:t xml:space="preserve"> до достигане на 50% от тестовото налягане</w:t>
      </w:r>
      <w:bookmarkEnd w:id="69"/>
      <w:bookmarkEnd w:id="70"/>
      <w:r w:rsidRPr="00737E9C">
        <w:rPr>
          <w:rFonts w:ascii="Times New Roman" w:hAnsi="Times New Roman" w:cs="Times New Roman"/>
          <w:sz w:val="24"/>
          <w:szCs w:val="24"/>
        </w:rPr>
        <w:t xml:space="preserve">; </w:t>
      </w:r>
    </w:p>
    <w:p w:rsidR="00D83081" w:rsidRPr="00737E9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71" w:name="_Toc429137032"/>
      <w:bookmarkStart w:id="72" w:name="_Toc429140526"/>
      <w:r w:rsidRPr="00737E9C">
        <w:rPr>
          <w:rFonts w:ascii="Times New Roman" w:hAnsi="Times New Roman" w:cs="Times New Roman"/>
          <w:sz w:val="24"/>
          <w:szCs w:val="24"/>
        </w:rPr>
        <w:t>Извършва се оглед за не</w:t>
      </w:r>
      <w:r w:rsidR="00BB744B">
        <w:rPr>
          <w:rFonts w:ascii="Times New Roman" w:hAnsi="Times New Roman" w:cs="Times New Roman"/>
          <w:sz w:val="24"/>
          <w:szCs w:val="24"/>
        </w:rPr>
        <w:t xml:space="preserve"> </w:t>
      </w:r>
      <w:r w:rsidRPr="00737E9C">
        <w:rPr>
          <w:rFonts w:ascii="Times New Roman" w:hAnsi="Times New Roman" w:cs="Times New Roman"/>
          <w:sz w:val="24"/>
          <w:szCs w:val="24"/>
        </w:rPr>
        <w:t>плътности</w:t>
      </w:r>
      <w:r w:rsidR="0061113C">
        <w:rPr>
          <w:rFonts w:ascii="Times New Roman" w:hAnsi="Times New Roman" w:cs="Times New Roman"/>
          <w:sz w:val="24"/>
          <w:szCs w:val="24"/>
        </w:rPr>
        <w:t>, като</w:t>
      </w:r>
      <w:r w:rsidR="00BE1A5E">
        <w:rPr>
          <w:rFonts w:ascii="Times New Roman" w:hAnsi="Times New Roman" w:cs="Times New Roman"/>
          <w:sz w:val="24"/>
          <w:szCs w:val="24"/>
        </w:rPr>
        <w:t xml:space="preserve"> </w:t>
      </w:r>
      <w:r w:rsidRPr="00737E9C">
        <w:rPr>
          <w:rFonts w:ascii="Times New Roman" w:hAnsi="Times New Roman" w:cs="Times New Roman"/>
          <w:sz w:val="24"/>
          <w:szCs w:val="24"/>
        </w:rPr>
        <w:t xml:space="preserve">при наличие на такива теста се прекратява. При отсъствие се пристъпва към повишаване на налягането до тестовото, през стъпки от 10% и скорост не по-висока от 2,5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bookmarkEnd w:id="71"/>
      <w:bookmarkEnd w:id="72"/>
      <w:proofErr w:type="spellEnd"/>
      <w:r w:rsidRPr="00737E9C">
        <w:rPr>
          <w:rFonts w:ascii="Times New Roman" w:hAnsi="Times New Roman" w:cs="Times New Roman"/>
          <w:sz w:val="24"/>
          <w:szCs w:val="24"/>
        </w:rPr>
        <w:t xml:space="preserve">; </w:t>
      </w:r>
    </w:p>
    <w:p w:rsidR="00D83081" w:rsidRPr="00737E9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73" w:name="_Toc429137033"/>
      <w:bookmarkStart w:id="74" w:name="_Toc429140527"/>
      <w:r w:rsidRPr="00737E9C">
        <w:rPr>
          <w:rFonts w:ascii="Times New Roman" w:hAnsi="Times New Roman" w:cs="Times New Roman"/>
          <w:sz w:val="24"/>
          <w:szCs w:val="24"/>
        </w:rPr>
        <w:t xml:space="preserve">Регистрира се тестовото налягане, като минималната продължителност на задръжката е </w:t>
      </w:r>
      <w:bookmarkEnd w:id="73"/>
      <w:bookmarkEnd w:id="74"/>
      <w:r w:rsidR="001A23BE">
        <w:rPr>
          <w:rFonts w:ascii="Times New Roman" w:hAnsi="Times New Roman" w:cs="Times New Roman"/>
          <w:sz w:val="24"/>
          <w:szCs w:val="24"/>
        </w:rPr>
        <w:t xml:space="preserve">предписаната </w:t>
      </w:r>
      <w:r w:rsidR="00BB744B">
        <w:rPr>
          <w:rFonts w:ascii="Times New Roman" w:hAnsi="Times New Roman" w:cs="Times New Roman"/>
          <w:sz w:val="24"/>
          <w:szCs w:val="24"/>
        </w:rPr>
        <w:t xml:space="preserve">в приложение </w:t>
      </w:r>
      <w:r w:rsidR="00BB744B" w:rsidRPr="004126F5">
        <w:rPr>
          <w:rFonts w:ascii="Times New Roman" w:hAnsi="Times New Roman" w:cs="Times New Roman"/>
          <w:sz w:val="24"/>
          <w:szCs w:val="24"/>
          <w:lang w:val="pt-PT"/>
        </w:rPr>
        <w:t>ME</w:t>
      </w:r>
      <w:r w:rsidR="00BB744B" w:rsidRPr="004126F5">
        <w:rPr>
          <w:rFonts w:ascii="Times New Roman" w:hAnsi="Times New Roman" w:cs="Times New Roman"/>
          <w:sz w:val="24"/>
          <w:szCs w:val="24"/>
        </w:rPr>
        <w:t>1-MP-ALL-MI-0006</w:t>
      </w:r>
      <w:r w:rsidR="00BB744B">
        <w:rPr>
          <w:rFonts w:ascii="Times New Roman" w:hAnsi="Times New Roman" w:cs="Times New Roman"/>
          <w:sz w:val="24"/>
          <w:szCs w:val="24"/>
        </w:rPr>
        <w:t>-А2</w:t>
      </w:r>
      <w:r w:rsidR="00DE138D">
        <w:rPr>
          <w:rFonts w:ascii="Times New Roman" w:hAnsi="Times New Roman" w:cs="Times New Roman"/>
          <w:sz w:val="24"/>
          <w:szCs w:val="24"/>
        </w:rPr>
        <w:t>. П</w:t>
      </w:r>
      <w:r w:rsidR="001A23BE">
        <w:rPr>
          <w:rFonts w:ascii="Times New Roman" w:hAnsi="Times New Roman" w:cs="Times New Roman"/>
          <w:sz w:val="24"/>
          <w:szCs w:val="24"/>
        </w:rPr>
        <w:t xml:space="preserve">ри липса </w:t>
      </w:r>
      <w:r w:rsidR="001A23BE">
        <w:rPr>
          <w:rFonts w:ascii="Times New Roman" w:hAnsi="Times New Roman" w:cs="Times New Roman"/>
          <w:sz w:val="24"/>
          <w:szCs w:val="24"/>
        </w:rPr>
        <w:lastRenderedPageBreak/>
        <w:t xml:space="preserve">на информация </w:t>
      </w:r>
      <w:r w:rsidR="00DE138D">
        <w:rPr>
          <w:rFonts w:ascii="Times New Roman" w:hAnsi="Times New Roman" w:cs="Times New Roman"/>
          <w:sz w:val="24"/>
          <w:szCs w:val="24"/>
        </w:rPr>
        <w:t xml:space="preserve">се пристъпва към </w:t>
      </w:r>
      <w:r w:rsidR="001A23BE">
        <w:rPr>
          <w:rFonts w:ascii="Times New Roman" w:hAnsi="Times New Roman" w:cs="Times New Roman"/>
          <w:sz w:val="24"/>
          <w:szCs w:val="24"/>
        </w:rPr>
        <w:t>предписан</w:t>
      </w:r>
      <w:r w:rsidR="00DE138D">
        <w:rPr>
          <w:rFonts w:ascii="Times New Roman" w:hAnsi="Times New Roman" w:cs="Times New Roman"/>
          <w:sz w:val="24"/>
          <w:szCs w:val="24"/>
        </w:rPr>
        <w:t xml:space="preserve">ията на </w:t>
      </w:r>
      <w:r w:rsidR="002109FB" w:rsidRPr="00B76EC9">
        <w:rPr>
          <w:rFonts w:ascii="Times New Roman" w:hAnsi="Times New Roman" w:cs="Times New Roman"/>
          <w:sz w:val="24"/>
          <w:szCs w:val="24"/>
        </w:rPr>
        <w:t xml:space="preserve">НУБЕТНСН,  приета с ПМС № 164 от 7.07.2008 г., </w:t>
      </w:r>
      <w:proofErr w:type="spellStart"/>
      <w:r w:rsidR="002109FB" w:rsidRPr="00B76EC9">
        <w:rPr>
          <w:rFonts w:ascii="Times New Roman" w:hAnsi="Times New Roman" w:cs="Times New Roman"/>
          <w:sz w:val="24"/>
          <w:szCs w:val="24"/>
        </w:rPr>
        <w:t>обн</w:t>
      </w:r>
      <w:proofErr w:type="spellEnd"/>
      <w:r w:rsidR="002109FB" w:rsidRPr="00B76EC9">
        <w:rPr>
          <w:rFonts w:ascii="Times New Roman" w:hAnsi="Times New Roman" w:cs="Times New Roman"/>
          <w:sz w:val="24"/>
          <w:szCs w:val="24"/>
        </w:rPr>
        <w:t>., ДВ, бр. 64 от 18.07.2008 г., в сила от 19.08.2008 г</w:t>
      </w:r>
      <w:r w:rsidRPr="00737E9C">
        <w:rPr>
          <w:rFonts w:ascii="Times New Roman" w:hAnsi="Times New Roman" w:cs="Times New Roman"/>
          <w:sz w:val="24"/>
          <w:szCs w:val="24"/>
        </w:rPr>
        <w:t xml:space="preserve">; </w:t>
      </w:r>
    </w:p>
    <w:p w:rsidR="0061113C" w:rsidRPr="0061113C" w:rsidRDefault="00D83081"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75" w:name="_Toc429137034"/>
      <w:bookmarkStart w:id="76" w:name="_Toc429140528"/>
      <w:r w:rsidRPr="00737E9C">
        <w:rPr>
          <w:rFonts w:ascii="Times New Roman" w:hAnsi="Times New Roman" w:cs="Times New Roman"/>
          <w:sz w:val="24"/>
          <w:szCs w:val="24"/>
        </w:rPr>
        <w:t>Налягането се редуцира до максимално допустимото</w:t>
      </w:r>
      <w:r w:rsidR="00DE138D">
        <w:rPr>
          <w:rFonts w:ascii="Times New Roman" w:hAnsi="Times New Roman" w:cs="Times New Roman"/>
          <w:sz w:val="24"/>
          <w:szCs w:val="24"/>
        </w:rPr>
        <w:t xml:space="preserve"> </w:t>
      </w:r>
      <w:r w:rsidRPr="00737E9C">
        <w:rPr>
          <w:rFonts w:ascii="Times New Roman" w:hAnsi="Times New Roman" w:cs="Times New Roman"/>
          <w:sz w:val="24"/>
          <w:szCs w:val="24"/>
        </w:rPr>
        <w:t xml:space="preserve">със скорост до 5 </w:t>
      </w:r>
      <w:proofErr w:type="spellStart"/>
      <w:r w:rsidRPr="00737E9C">
        <w:rPr>
          <w:rFonts w:ascii="Times New Roman" w:hAnsi="Times New Roman" w:cs="Times New Roman"/>
          <w:sz w:val="24"/>
          <w:szCs w:val="24"/>
        </w:rPr>
        <w:t>bar</w:t>
      </w:r>
      <w:proofErr w:type="spellEnd"/>
      <w:r w:rsidRPr="00737E9C">
        <w:rPr>
          <w:rFonts w:ascii="Times New Roman" w:hAnsi="Times New Roman" w:cs="Times New Roman"/>
          <w:sz w:val="24"/>
          <w:szCs w:val="24"/>
        </w:rPr>
        <w:t>/</w:t>
      </w:r>
      <w:proofErr w:type="spellStart"/>
      <w:r w:rsidRPr="00737E9C">
        <w:rPr>
          <w:rFonts w:ascii="Times New Roman" w:hAnsi="Times New Roman" w:cs="Times New Roman"/>
          <w:sz w:val="24"/>
          <w:szCs w:val="24"/>
        </w:rPr>
        <w:t>min</w:t>
      </w:r>
      <w:proofErr w:type="spellEnd"/>
      <w:r w:rsidRPr="00737E9C">
        <w:rPr>
          <w:rFonts w:ascii="Times New Roman" w:hAnsi="Times New Roman" w:cs="Times New Roman"/>
          <w:sz w:val="24"/>
          <w:szCs w:val="24"/>
        </w:rPr>
        <w:t>, извършва се визуален оглед, след което налягането се освобождава напълно при същите условия</w:t>
      </w:r>
      <w:bookmarkEnd w:id="43"/>
      <w:bookmarkEnd w:id="44"/>
      <w:bookmarkEnd w:id="75"/>
      <w:bookmarkEnd w:id="76"/>
      <w:r w:rsidR="00C92B9A">
        <w:rPr>
          <w:rFonts w:ascii="Times New Roman" w:hAnsi="Times New Roman" w:cs="Times New Roman"/>
          <w:sz w:val="24"/>
          <w:szCs w:val="24"/>
        </w:rPr>
        <w:t xml:space="preserve"> до атмосферното</w:t>
      </w:r>
      <w:r w:rsidRPr="00737E9C">
        <w:rPr>
          <w:rFonts w:ascii="Times New Roman" w:hAnsi="Times New Roman" w:cs="Times New Roman"/>
          <w:sz w:val="24"/>
          <w:szCs w:val="24"/>
        </w:rPr>
        <w:t>;</w:t>
      </w:r>
    </w:p>
    <w:p w:rsidR="00D83081" w:rsidRPr="00737E9C" w:rsidRDefault="0061113C"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r>
        <w:rPr>
          <w:rFonts w:ascii="Times New Roman" w:hAnsi="Times New Roman" w:cs="Times New Roman"/>
          <w:sz w:val="24"/>
          <w:szCs w:val="24"/>
        </w:rPr>
        <w:t xml:space="preserve">При възникване на критична ситуация по време </w:t>
      </w:r>
      <w:r w:rsidR="00BB2D0B">
        <w:rPr>
          <w:rFonts w:ascii="Times New Roman" w:hAnsi="Times New Roman" w:cs="Times New Roman"/>
          <w:sz w:val="24"/>
          <w:szCs w:val="24"/>
        </w:rPr>
        <w:t xml:space="preserve">на изпитанието (не характерни деформации по ТПН, разкъсвания, раздувания, разслои и др.) да се пристъпи към незабавно понижаване на налягането, като това да става по възможност от едно лице, а всички останали лица да напуснат незабавно ЗЗ;  </w:t>
      </w:r>
      <w:r w:rsidR="00D83081" w:rsidRPr="00737E9C">
        <w:rPr>
          <w:rFonts w:ascii="Times New Roman" w:hAnsi="Times New Roman" w:cs="Times New Roman"/>
          <w:sz w:val="24"/>
          <w:szCs w:val="24"/>
        </w:rPr>
        <w:t xml:space="preserve"> </w:t>
      </w:r>
    </w:p>
    <w:p w:rsidR="00D83081" w:rsidRPr="00BF1878" w:rsidRDefault="00D83081" w:rsidP="00C960BF">
      <w:pPr>
        <w:pStyle w:val="Heading2"/>
        <w:numPr>
          <w:ilvl w:val="1"/>
          <w:numId w:val="5"/>
        </w:numPr>
        <w:rPr>
          <w:bCs/>
          <w:kern w:val="32"/>
        </w:rPr>
      </w:pPr>
      <w:bookmarkStart w:id="77" w:name="_Toc429137035"/>
      <w:bookmarkStart w:id="78" w:name="_Toc429140529"/>
      <w:r w:rsidRPr="00BF1878">
        <w:t xml:space="preserve">След края на </w:t>
      </w:r>
      <w:bookmarkEnd w:id="77"/>
      <w:bookmarkEnd w:id="78"/>
      <w:r w:rsidR="0051596D">
        <w:t>хидростатичното изпитване</w:t>
      </w:r>
    </w:p>
    <w:p w:rsidR="00D83081" w:rsidRPr="00737E9C" w:rsidRDefault="0051596D"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79" w:name="_Toc429137036"/>
      <w:bookmarkStart w:id="80" w:name="_Toc429140530"/>
      <w:r>
        <w:rPr>
          <w:rFonts w:ascii="Times New Roman" w:hAnsi="Times New Roman" w:cs="Times New Roman"/>
          <w:bCs/>
          <w:kern w:val="32"/>
          <w:sz w:val="24"/>
          <w:szCs w:val="24"/>
        </w:rPr>
        <w:t>Дренирането</w:t>
      </w:r>
      <w:r w:rsidR="00D83081" w:rsidRPr="00737E9C">
        <w:rPr>
          <w:rFonts w:ascii="Times New Roman" w:hAnsi="Times New Roman" w:cs="Times New Roman"/>
          <w:bCs/>
          <w:kern w:val="32"/>
          <w:sz w:val="24"/>
          <w:szCs w:val="24"/>
        </w:rPr>
        <w:t xml:space="preserve"> да става, чрез плавно отваряне на дренажният</w:t>
      </w:r>
      <w:r w:rsidR="006169D9">
        <w:rPr>
          <w:rFonts w:ascii="Times New Roman" w:hAnsi="Times New Roman" w:cs="Times New Roman"/>
          <w:bCs/>
          <w:kern w:val="32"/>
          <w:sz w:val="24"/>
          <w:szCs w:val="24"/>
        </w:rPr>
        <w:t>/дренажните</w:t>
      </w:r>
      <w:r w:rsidR="00D83081" w:rsidRPr="00737E9C">
        <w:rPr>
          <w:rFonts w:ascii="Times New Roman" w:hAnsi="Times New Roman" w:cs="Times New Roman"/>
          <w:bCs/>
          <w:kern w:val="32"/>
          <w:sz w:val="24"/>
          <w:szCs w:val="24"/>
        </w:rPr>
        <w:t xml:space="preserve"> вентил</w:t>
      </w:r>
      <w:r w:rsidR="006169D9">
        <w:rPr>
          <w:rFonts w:ascii="Times New Roman" w:hAnsi="Times New Roman" w:cs="Times New Roman"/>
          <w:bCs/>
          <w:kern w:val="32"/>
          <w:sz w:val="24"/>
          <w:szCs w:val="24"/>
        </w:rPr>
        <w:t>и</w:t>
      </w:r>
      <w:r w:rsidR="00C92B9A">
        <w:rPr>
          <w:rFonts w:ascii="Times New Roman" w:hAnsi="Times New Roman" w:cs="Times New Roman"/>
          <w:bCs/>
          <w:kern w:val="32"/>
          <w:sz w:val="24"/>
          <w:szCs w:val="24"/>
        </w:rPr>
        <w:t xml:space="preserve"> </w:t>
      </w:r>
      <w:r w:rsidR="00B52B93">
        <w:rPr>
          <w:rFonts w:ascii="Times New Roman" w:hAnsi="Times New Roman" w:cs="Times New Roman"/>
          <w:bCs/>
          <w:kern w:val="32"/>
          <w:sz w:val="24"/>
          <w:szCs w:val="24"/>
        </w:rPr>
        <w:t>и</w:t>
      </w:r>
      <w:r w:rsidR="00D83081" w:rsidRPr="00737E9C">
        <w:rPr>
          <w:rFonts w:ascii="Times New Roman" w:hAnsi="Times New Roman" w:cs="Times New Roman"/>
          <w:bCs/>
          <w:kern w:val="32"/>
          <w:sz w:val="24"/>
          <w:szCs w:val="24"/>
        </w:rPr>
        <w:t xml:space="preserve"> при отворен</w:t>
      </w:r>
      <w:r w:rsidR="00C92B9A">
        <w:rPr>
          <w:rFonts w:ascii="Times New Roman" w:hAnsi="Times New Roman" w:cs="Times New Roman"/>
          <w:bCs/>
          <w:kern w:val="32"/>
          <w:sz w:val="24"/>
          <w:szCs w:val="24"/>
        </w:rPr>
        <w:t>/отворени</w:t>
      </w:r>
      <w:r w:rsidR="00D83081" w:rsidRPr="00737E9C">
        <w:rPr>
          <w:rFonts w:ascii="Times New Roman" w:hAnsi="Times New Roman" w:cs="Times New Roman"/>
          <w:bCs/>
          <w:kern w:val="32"/>
          <w:sz w:val="24"/>
          <w:szCs w:val="24"/>
        </w:rPr>
        <w:t xml:space="preserve"> вентил</w:t>
      </w:r>
      <w:r w:rsidR="006169D9">
        <w:rPr>
          <w:rFonts w:ascii="Times New Roman" w:hAnsi="Times New Roman" w:cs="Times New Roman"/>
          <w:bCs/>
          <w:kern w:val="32"/>
          <w:sz w:val="24"/>
          <w:szCs w:val="24"/>
        </w:rPr>
        <w:t>/вентили</w:t>
      </w:r>
      <w:r w:rsidR="00D83081" w:rsidRPr="00737E9C">
        <w:rPr>
          <w:rFonts w:ascii="Times New Roman" w:hAnsi="Times New Roman" w:cs="Times New Roman"/>
          <w:bCs/>
          <w:kern w:val="32"/>
          <w:sz w:val="24"/>
          <w:szCs w:val="24"/>
        </w:rPr>
        <w:t xml:space="preserve"> за обезвъздушаване</w:t>
      </w:r>
      <w:bookmarkEnd w:id="79"/>
      <w:bookmarkEnd w:id="80"/>
      <w:r w:rsidR="00D83081" w:rsidRPr="00737E9C">
        <w:rPr>
          <w:rFonts w:ascii="Times New Roman" w:hAnsi="Times New Roman" w:cs="Times New Roman"/>
          <w:bCs/>
          <w:kern w:val="32"/>
          <w:sz w:val="24"/>
          <w:szCs w:val="24"/>
        </w:rPr>
        <w:t>;</w:t>
      </w:r>
      <w:r w:rsidR="00D83081" w:rsidRPr="00737E9C">
        <w:rPr>
          <w:rFonts w:ascii="Times New Roman" w:hAnsi="Times New Roman" w:cs="Times New Roman"/>
          <w:sz w:val="24"/>
          <w:szCs w:val="24"/>
        </w:rPr>
        <w:t xml:space="preserve"> </w:t>
      </w:r>
    </w:p>
    <w:p w:rsidR="00C309B3" w:rsidRDefault="004E7B66" w:rsidP="003E3751">
      <w:pPr>
        <w:pStyle w:val="ListParagraph"/>
        <w:keepNext/>
        <w:numPr>
          <w:ilvl w:val="2"/>
          <w:numId w:val="5"/>
        </w:numPr>
        <w:tabs>
          <w:tab w:val="clear" w:pos="9000"/>
          <w:tab w:val="left" w:leader="dot" w:pos="1843"/>
        </w:tabs>
        <w:spacing w:before="240" w:after="240" w:line="360" w:lineRule="auto"/>
        <w:ind w:left="1701" w:right="-14" w:hanging="567"/>
        <w:jc w:val="both"/>
        <w:outlineLvl w:val="0"/>
        <w:rPr>
          <w:rFonts w:ascii="Times New Roman" w:hAnsi="Times New Roman" w:cs="Times New Roman"/>
          <w:bCs/>
          <w:kern w:val="32"/>
          <w:sz w:val="24"/>
          <w:szCs w:val="24"/>
        </w:rPr>
      </w:pPr>
      <w:bookmarkStart w:id="81" w:name="_Toc429137037"/>
      <w:bookmarkStart w:id="82" w:name="_Toc429140531"/>
      <w:r>
        <w:rPr>
          <w:rFonts w:ascii="Times New Roman" w:hAnsi="Times New Roman" w:cs="Times New Roman"/>
          <w:bCs/>
          <w:kern w:val="32"/>
          <w:sz w:val="24"/>
          <w:szCs w:val="24"/>
        </w:rPr>
        <w:t>Успешното преминаване на теста се документира</w:t>
      </w:r>
      <w:r w:rsidRPr="00737E9C">
        <w:rPr>
          <w:rFonts w:ascii="Times New Roman" w:hAnsi="Times New Roman" w:cs="Times New Roman"/>
          <w:bCs/>
          <w:kern w:val="32"/>
          <w:sz w:val="24"/>
          <w:szCs w:val="24"/>
        </w:rPr>
        <w:t xml:space="preserve"> </w:t>
      </w:r>
      <w:bookmarkEnd w:id="81"/>
      <w:bookmarkEnd w:id="82"/>
      <w:r>
        <w:rPr>
          <w:rFonts w:ascii="Times New Roman" w:hAnsi="Times New Roman" w:cs="Times New Roman"/>
          <w:bCs/>
          <w:kern w:val="32"/>
          <w:sz w:val="24"/>
          <w:szCs w:val="24"/>
        </w:rPr>
        <w:t>в приложение ME1-MP-ALL-MI-000</w:t>
      </w:r>
      <w:r w:rsidRPr="0095594D">
        <w:rPr>
          <w:rFonts w:ascii="Times New Roman" w:hAnsi="Times New Roman" w:cs="Times New Roman"/>
          <w:bCs/>
          <w:kern w:val="32"/>
          <w:sz w:val="24"/>
          <w:szCs w:val="24"/>
        </w:rPr>
        <w:t>6</w:t>
      </w:r>
      <w:r w:rsidRPr="008D4A27">
        <w:rPr>
          <w:rFonts w:ascii="Times New Roman" w:hAnsi="Times New Roman" w:cs="Times New Roman"/>
          <w:bCs/>
          <w:kern w:val="32"/>
          <w:sz w:val="24"/>
          <w:szCs w:val="24"/>
        </w:rPr>
        <w:t>-Т1</w:t>
      </w:r>
      <w:r w:rsidR="00D83081" w:rsidRPr="00737E9C">
        <w:rPr>
          <w:rFonts w:ascii="Times New Roman" w:hAnsi="Times New Roman" w:cs="Times New Roman"/>
          <w:bCs/>
          <w:kern w:val="32"/>
          <w:sz w:val="24"/>
          <w:szCs w:val="24"/>
        </w:rPr>
        <w:t>;</w:t>
      </w:r>
    </w:p>
    <w:p w:rsidR="00DD0AEE" w:rsidRDefault="00DD0AEE" w:rsidP="00ED085B">
      <w:pPr>
        <w:pStyle w:val="Heading2"/>
      </w:pPr>
      <w:r>
        <w:tab/>
      </w:r>
      <w:r w:rsidRPr="00DD0AEE">
        <w:rPr>
          <w:b/>
          <w:u w:val="single"/>
        </w:rPr>
        <w:t>Забележка:</w:t>
      </w:r>
      <w:r>
        <w:t xml:space="preserve"> </w:t>
      </w:r>
      <w:r w:rsidRPr="00DD0AEE">
        <w:t xml:space="preserve">Запълването, повишаване на </w:t>
      </w:r>
      <w:r w:rsidR="00A911FF">
        <w:rPr>
          <w:color w:val="auto"/>
        </w:rPr>
        <w:t>налягането</w:t>
      </w:r>
      <w:r w:rsidRPr="00DD0AEE">
        <w:t>, задръжката му и дренирането да се извършва по предварително съставена програма, подписана от отговорното лице и утвърдена от работодателя или ръководите</w:t>
      </w:r>
      <w:r w:rsidR="0045472E">
        <w:t>л</w:t>
      </w:r>
      <w:r w:rsidR="008D45AE">
        <w:t>я на отдела – приложение:</w:t>
      </w:r>
      <w:r w:rsidR="0045472E">
        <w:t xml:space="preserve"> ME1-MP-ALL-MI-0006</w:t>
      </w:r>
      <w:r w:rsidRPr="00DD0AEE">
        <w:t xml:space="preserve">-Т3, която удовлетворява изискванията на чл. 104, ал. (2) и (3) от Правилника за безопасност при работа в неелектрически уредби на електрически и топлофикационни централи и по </w:t>
      </w:r>
      <w:proofErr w:type="spellStart"/>
      <w:r w:rsidR="0088645F">
        <w:t>топлопреносни</w:t>
      </w:r>
      <w:proofErr w:type="spellEnd"/>
      <w:r w:rsidRPr="00DD0AEE">
        <w:t xml:space="preserve"> мрежи и хидротехнически съоръжения. Програмата ще бъде строго индивидуалн</w:t>
      </w:r>
      <w:r>
        <w:t>а за вс</w:t>
      </w:r>
      <w:r w:rsidR="0088645F">
        <w:t>яка</w:t>
      </w:r>
      <w:r>
        <w:t xml:space="preserve"> </w:t>
      </w:r>
      <w:r w:rsidR="0088645F">
        <w:t>ФГ</w:t>
      </w:r>
      <w:r w:rsidR="0095594D" w:rsidRPr="0095594D">
        <w:t xml:space="preserve">. </w:t>
      </w:r>
      <w:r w:rsidR="0095594D" w:rsidRPr="00FE65EB">
        <w:t xml:space="preserve">Същата следва да се </w:t>
      </w:r>
      <w:r w:rsidR="00624475" w:rsidRPr="00FE65EB">
        <w:t>изпълнява</w:t>
      </w:r>
      <w:r w:rsidR="0095594D" w:rsidRPr="00FE65EB">
        <w:t xml:space="preserve"> и </w:t>
      </w:r>
      <w:r w:rsidR="00624475" w:rsidRPr="00FE65EB">
        <w:t>в</w:t>
      </w:r>
      <w:r w:rsidR="0095594D" w:rsidRPr="00FE65EB">
        <w:t xml:space="preserve"> условия на вътрешна проверка, независимо от присъс</w:t>
      </w:r>
      <w:r w:rsidR="00FE65EB">
        <w:t>т</w:t>
      </w:r>
      <w:r w:rsidR="0095594D" w:rsidRPr="00FE65EB">
        <w:t>вието или не на контролен орган;</w:t>
      </w:r>
    </w:p>
    <w:p w:rsidR="00C309B3" w:rsidRDefault="00C309B3" w:rsidP="00C960BF">
      <w:pPr>
        <w:pStyle w:val="Heading2"/>
        <w:numPr>
          <w:ilvl w:val="1"/>
          <w:numId w:val="5"/>
        </w:numPr>
      </w:pPr>
      <w:r>
        <w:t>Безразрушителен контрол</w:t>
      </w:r>
      <w:r w:rsidR="00D83081" w:rsidRPr="00737E9C">
        <w:t xml:space="preserve"> </w:t>
      </w:r>
      <w:r>
        <w:t>(БК)</w:t>
      </w:r>
    </w:p>
    <w:p w:rsidR="008303D8" w:rsidRPr="008303D8" w:rsidRDefault="00D83081"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sidRPr="00737E9C">
        <w:t xml:space="preserve"> </w:t>
      </w:r>
      <w:r w:rsidR="008303D8" w:rsidRPr="008303D8">
        <w:rPr>
          <w:rFonts w:ascii="Times New Roman" w:hAnsi="Times New Roman" w:cs="Times New Roman"/>
          <w:sz w:val="24"/>
          <w:szCs w:val="24"/>
        </w:rPr>
        <w:t>Извършва се външен и вътрешен оглед</w:t>
      </w:r>
      <w:r w:rsidR="00C44B6B">
        <w:rPr>
          <w:rFonts w:ascii="Times New Roman" w:hAnsi="Times New Roman" w:cs="Times New Roman"/>
          <w:sz w:val="24"/>
          <w:szCs w:val="24"/>
        </w:rPr>
        <w:t>, където е възможно. Там</w:t>
      </w:r>
      <w:r w:rsidR="008303D8" w:rsidRPr="008303D8">
        <w:rPr>
          <w:rFonts w:ascii="Times New Roman" w:hAnsi="Times New Roman" w:cs="Times New Roman"/>
          <w:sz w:val="24"/>
          <w:szCs w:val="24"/>
        </w:rPr>
        <w:t xml:space="preserve"> където е необходимо се премахва частично или напълно изолацията и изолационната обшивка; </w:t>
      </w:r>
    </w:p>
    <w:p w:rsidR="008303D8" w:rsidRPr="008303D8" w:rsidRDefault="008303D8"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sidRPr="008303D8">
        <w:rPr>
          <w:rFonts w:ascii="Times New Roman" w:hAnsi="Times New Roman" w:cs="Times New Roman"/>
          <w:sz w:val="24"/>
          <w:szCs w:val="24"/>
        </w:rPr>
        <w:t xml:space="preserve">Визуално се </w:t>
      </w:r>
      <w:r w:rsidR="00C44B6B">
        <w:rPr>
          <w:rFonts w:ascii="Times New Roman" w:hAnsi="Times New Roman" w:cs="Times New Roman"/>
          <w:sz w:val="24"/>
          <w:szCs w:val="24"/>
        </w:rPr>
        <w:t xml:space="preserve">извършва проверка </w:t>
      </w:r>
      <w:r w:rsidRPr="008303D8">
        <w:rPr>
          <w:rFonts w:ascii="Times New Roman" w:hAnsi="Times New Roman" w:cs="Times New Roman"/>
          <w:sz w:val="24"/>
          <w:szCs w:val="24"/>
        </w:rPr>
        <w:t>за недопустими отклонения от геометричните размери</w:t>
      </w:r>
      <w:r w:rsidRPr="0095594D">
        <w:rPr>
          <w:rFonts w:ascii="Times New Roman" w:hAnsi="Times New Roman" w:cs="Times New Roman"/>
          <w:sz w:val="24"/>
          <w:szCs w:val="24"/>
        </w:rPr>
        <w:t xml:space="preserve">, </w:t>
      </w:r>
      <w:r w:rsidRPr="008303D8">
        <w:rPr>
          <w:rFonts w:ascii="Times New Roman" w:hAnsi="Times New Roman" w:cs="Times New Roman"/>
          <w:sz w:val="24"/>
          <w:szCs w:val="24"/>
        </w:rPr>
        <w:t xml:space="preserve">предвидени от завода производител. При външния оглед се проверява състоянието на опорите, укрепващите елементи и фундаментите; </w:t>
      </w:r>
    </w:p>
    <w:p w:rsidR="008303D8" w:rsidRPr="008303D8" w:rsidRDefault="00C44B6B"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Pr>
          <w:rFonts w:ascii="Times New Roman" w:hAnsi="Times New Roman" w:cs="Times New Roman"/>
          <w:sz w:val="24"/>
          <w:szCs w:val="24"/>
        </w:rPr>
        <w:lastRenderedPageBreak/>
        <w:t>Където е възможно се п</w:t>
      </w:r>
      <w:r w:rsidR="008303D8" w:rsidRPr="008303D8">
        <w:rPr>
          <w:rFonts w:ascii="Times New Roman" w:hAnsi="Times New Roman" w:cs="Times New Roman"/>
          <w:sz w:val="24"/>
          <w:szCs w:val="24"/>
        </w:rPr>
        <w:t xml:space="preserve">роверяват визуално вътрешните елементи, заварените съединения, вътрешните покрития и основния метал за наличие на повреди и пукнатини, причинени от корозия и ерозия; </w:t>
      </w:r>
    </w:p>
    <w:p w:rsidR="008303D8" w:rsidRPr="008303D8" w:rsidRDefault="008303D8"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sidRPr="008303D8">
        <w:rPr>
          <w:rFonts w:ascii="Times New Roman" w:hAnsi="Times New Roman" w:cs="Times New Roman"/>
          <w:sz w:val="24"/>
          <w:szCs w:val="24"/>
        </w:rPr>
        <w:t xml:space="preserve">Проверката се извършва от юридическо лице, притежаващо актуален сертификат за акредитация, съгласно БДС </w:t>
      </w:r>
      <w:r w:rsidRPr="008303D8">
        <w:rPr>
          <w:rFonts w:ascii="Times New Roman" w:hAnsi="Times New Roman" w:cs="Times New Roman"/>
          <w:sz w:val="24"/>
          <w:szCs w:val="24"/>
          <w:lang w:val="en-US"/>
        </w:rPr>
        <w:t>EN</w:t>
      </w:r>
      <w:r w:rsidRPr="0095594D">
        <w:rPr>
          <w:rFonts w:ascii="Times New Roman" w:hAnsi="Times New Roman" w:cs="Times New Roman"/>
          <w:sz w:val="24"/>
          <w:szCs w:val="24"/>
        </w:rPr>
        <w:t xml:space="preserve"> </w:t>
      </w:r>
      <w:r w:rsidRPr="008303D8">
        <w:rPr>
          <w:rFonts w:ascii="Times New Roman" w:hAnsi="Times New Roman" w:cs="Times New Roman"/>
          <w:sz w:val="24"/>
          <w:szCs w:val="24"/>
          <w:lang w:val="en-US"/>
        </w:rPr>
        <w:t>ISO</w:t>
      </w:r>
      <w:r w:rsidRPr="0095594D">
        <w:rPr>
          <w:rFonts w:ascii="Times New Roman" w:hAnsi="Times New Roman" w:cs="Times New Roman"/>
          <w:sz w:val="24"/>
          <w:szCs w:val="24"/>
        </w:rPr>
        <w:t xml:space="preserve"> </w:t>
      </w:r>
      <w:r w:rsidRPr="008303D8">
        <w:rPr>
          <w:rFonts w:ascii="Times New Roman" w:hAnsi="Times New Roman" w:cs="Times New Roman"/>
          <w:sz w:val="24"/>
          <w:szCs w:val="24"/>
        </w:rPr>
        <w:t xml:space="preserve">17020; </w:t>
      </w:r>
    </w:p>
    <w:p w:rsidR="00D83081" w:rsidRPr="0095594D" w:rsidRDefault="00C744F3" w:rsidP="00ED085B">
      <w:pPr>
        <w:pStyle w:val="Heading2"/>
      </w:pPr>
      <w:r>
        <w:t xml:space="preserve">За </w:t>
      </w:r>
      <w:r w:rsidR="008303D8" w:rsidRPr="00C744F3">
        <w:t xml:space="preserve">всички дейности, касаещи извършване на БК, следва да бъдат лица, притежаващи удостоверение за 2-ра степен съгласно БДС </w:t>
      </w:r>
      <w:r w:rsidR="008303D8" w:rsidRPr="00C744F3">
        <w:rPr>
          <w:lang w:val="en-US"/>
        </w:rPr>
        <w:t>EN</w:t>
      </w:r>
      <w:r w:rsidR="008303D8" w:rsidRPr="0095594D">
        <w:t xml:space="preserve"> 473:2008. </w:t>
      </w:r>
      <w:r w:rsidR="008303D8" w:rsidRPr="00C744F3">
        <w:t xml:space="preserve">За всички дейности, касаещи оценяване на резултатите от БК, следва да бъдат лица, притежаващи удостоверение за 3-ра степен съгласно БДС </w:t>
      </w:r>
      <w:r w:rsidR="008303D8" w:rsidRPr="00C744F3">
        <w:rPr>
          <w:lang w:val="en-US"/>
        </w:rPr>
        <w:t>EN</w:t>
      </w:r>
      <w:r w:rsidR="008303D8" w:rsidRPr="0095594D">
        <w:t xml:space="preserve"> 473:2008</w:t>
      </w:r>
      <w:r w:rsidR="00C11D94" w:rsidRPr="00C744F3">
        <w:t>;</w:t>
      </w:r>
    </w:p>
    <w:p w:rsidR="00DA5FD1" w:rsidRDefault="00C11D94" w:rsidP="00C960BF">
      <w:pPr>
        <w:pStyle w:val="Heading2"/>
        <w:numPr>
          <w:ilvl w:val="1"/>
          <w:numId w:val="5"/>
        </w:numPr>
      </w:pPr>
      <w:r>
        <w:t>Критерии за успешно преминаване на теста</w:t>
      </w:r>
    </w:p>
    <w:p w:rsidR="00C11D94" w:rsidRPr="0095594D" w:rsidRDefault="00C11D94" w:rsidP="00C11D94">
      <w:pPr>
        <w:tabs>
          <w:tab w:val="clear" w:pos="9000"/>
          <w:tab w:val="left" w:leader="dot" w:pos="1276"/>
        </w:tabs>
        <w:spacing w:line="360" w:lineRule="auto"/>
        <w:ind w:left="1276"/>
        <w:rPr>
          <w:rFonts w:ascii="Times New Roman" w:hAnsi="Times New Roman" w:cs="Times New Roman"/>
          <w:sz w:val="24"/>
          <w:szCs w:val="24"/>
          <w:lang w:val="bg-BG"/>
        </w:rPr>
      </w:pPr>
      <w:r>
        <w:rPr>
          <w:rFonts w:ascii="Times New Roman" w:hAnsi="Times New Roman" w:cs="Times New Roman"/>
          <w:color w:val="000000"/>
          <w:sz w:val="24"/>
          <w:szCs w:val="24"/>
          <w:lang w:val="bg-BG"/>
        </w:rPr>
        <w:tab/>
      </w:r>
      <w:r w:rsidR="00C44B6B">
        <w:rPr>
          <w:rFonts w:ascii="Times New Roman" w:hAnsi="Times New Roman" w:cs="Times New Roman"/>
          <w:color w:val="000000"/>
          <w:sz w:val="24"/>
          <w:szCs w:val="24"/>
          <w:lang w:val="bg-BG"/>
        </w:rPr>
        <w:t>За успешно провеждане на изпитването на якост се счита, когато не се установи следното:</w:t>
      </w:r>
      <w:r w:rsidRPr="0095594D">
        <w:rPr>
          <w:rFonts w:ascii="Times New Roman" w:hAnsi="Times New Roman" w:cs="Times New Roman"/>
          <w:color w:val="000000"/>
          <w:sz w:val="24"/>
          <w:szCs w:val="24"/>
          <w:lang w:val="bg-BG"/>
        </w:rPr>
        <w:t xml:space="preserve"> </w:t>
      </w:r>
    </w:p>
    <w:p w:rsidR="00C11D94" w:rsidRPr="00C11D94" w:rsidRDefault="007506CC"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Pr>
          <w:rFonts w:ascii="Times New Roman" w:hAnsi="Times New Roman" w:cs="Times New Roman"/>
          <w:color w:val="000000"/>
          <w:sz w:val="24"/>
          <w:szCs w:val="24"/>
        </w:rPr>
        <w:t>Р</w:t>
      </w:r>
      <w:r w:rsidR="00C11D94" w:rsidRPr="00C11D94">
        <w:rPr>
          <w:rFonts w:ascii="Times New Roman" w:hAnsi="Times New Roman" w:cs="Times New Roman"/>
          <w:color w:val="000000"/>
          <w:sz w:val="24"/>
          <w:szCs w:val="24"/>
        </w:rPr>
        <w:t xml:space="preserve">азлика в регистрираното в началото и в края на изпитването налягане; </w:t>
      </w:r>
    </w:p>
    <w:p w:rsidR="00C11D94" w:rsidRPr="00C11D94" w:rsidRDefault="007506CC" w:rsidP="003E3751">
      <w:pPr>
        <w:pStyle w:val="ListParagraph"/>
        <w:numPr>
          <w:ilvl w:val="2"/>
          <w:numId w:val="5"/>
        </w:numPr>
        <w:tabs>
          <w:tab w:val="clear" w:pos="9000"/>
          <w:tab w:val="left" w:leader="dot" w:pos="1843"/>
        </w:tabs>
        <w:spacing w:line="360" w:lineRule="auto"/>
        <w:ind w:left="1701" w:hanging="567"/>
        <w:jc w:val="both"/>
        <w:rPr>
          <w:rFonts w:ascii="Times New Roman" w:hAnsi="Times New Roman" w:cs="Times New Roman"/>
          <w:sz w:val="24"/>
          <w:szCs w:val="24"/>
        </w:rPr>
      </w:pPr>
      <w:r>
        <w:rPr>
          <w:rFonts w:ascii="Times New Roman" w:hAnsi="Times New Roman" w:cs="Times New Roman"/>
          <w:color w:val="000000"/>
          <w:sz w:val="24"/>
          <w:szCs w:val="24"/>
        </w:rPr>
        <w:t>Н</w:t>
      </w:r>
      <w:r w:rsidR="00C11D94" w:rsidRPr="00C11D94">
        <w:rPr>
          <w:rFonts w:ascii="Times New Roman" w:hAnsi="Times New Roman" w:cs="Times New Roman"/>
          <w:color w:val="000000"/>
          <w:sz w:val="24"/>
          <w:szCs w:val="24"/>
        </w:rPr>
        <w:t xml:space="preserve">аличието на пукнатини, разкъсвания или видими остатъчни деформации в елементите; </w:t>
      </w:r>
    </w:p>
    <w:p w:rsidR="00C11D94" w:rsidRPr="00C11D94" w:rsidRDefault="007506CC" w:rsidP="003E3751">
      <w:pPr>
        <w:pStyle w:val="ListParagraph"/>
        <w:numPr>
          <w:ilvl w:val="2"/>
          <w:numId w:val="5"/>
        </w:numPr>
        <w:tabs>
          <w:tab w:val="clear" w:pos="9000"/>
          <w:tab w:val="left" w:leader="dot" w:pos="1843"/>
        </w:tabs>
        <w:ind w:left="1701" w:hanging="567"/>
        <w:jc w:val="both"/>
      </w:pPr>
      <w:r>
        <w:rPr>
          <w:rFonts w:ascii="Times New Roman" w:hAnsi="Times New Roman" w:cs="Times New Roman"/>
          <w:color w:val="000000"/>
          <w:sz w:val="24"/>
          <w:szCs w:val="24"/>
        </w:rPr>
        <w:t>П</w:t>
      </w:r>
      <w:r w:rsidR="00C11D94" w:rsidRPr="00C11D94">
        <w:rPr>
          <w:rFonts w:ascii="Times New Roman" w:hAnsi="Times New Roman" w:cs="Times New Roman"/>
          <w:color w:val="000000"/>
          <w:sz w:val="24"/>
          <w:szCs w:val="24"/>
        </w:rPr>
        <w:t xml:space="preserve">ропуски на флуид </w:t>
      </w:r>
      <w:r w:rsidR="00C44B6B">
        <w:rPr>
          <w:rFonts w:ascii="Times New Roman" w:hAnsi="Times New Roman" w:cs="Times New Roman"/>
          <w:color w:val="000000"/>
          <w:sz w:val="24"/>
          <w:szCs w:val="24"/>
        </w:rPr>
        <w:t>от</w:t>
      </w:r>
      <w:r w:rsidR="00C11D94" w:rsidRPr="00C11D94">
        <w:rPr>
          <w:rFonts w:ascii="Times New Roman" w:hAnsi="Times New Roman" w:cs="Times New Roman"/>
          <w:color w:val="000000"/>
          <w:sz w:val="24"/>
          <w:szCs w:val="24"/>
        </w:rPr>
        <w:t xml:space="preserve"> основния метал или </w:t>
      </w:r>
      <w:r w:rsidR="0088645F">
        <w:rPr>
          <w:rFonts w:ascii="Times New Roman" w:hAnsi="Times New Roman" w:cs="Times New Roman"/>
          <w:color w:val="000000"/>
          <w:sz w:val="24"/>
          <w:szCs w:val="24"/>
        </w:rPr>
        <w:t>съединенията</w:t>
      </w:r>
      <w:r w:rsidR="00C11D94" w:rsidRPr="00C11D94">
        <w:rPr>
          <w:rFonts w:ascii="Times New Roman" w:hAnsi="Times New Roman" w:cs="Times New Roman"/>
          <w:color w:val="000000"/>
          <w:sz w:val="24"/>
          <w:szCs w:val="24"/>
        </w:rPr>
        <w:t>;</w:t>
      </w:r>
    </w:p>
    <w:p w:rsidR="00C11D94" w:rsidRDefault="00C11D94" w:rsidP="00C960BF">
      <w:pPr>
        <w:pStyle w:val="Heading2"/>
        <w:numPr>
          <w:ilvl w:val="1"/>
          <w:numId w:val="5"/>
        </w:numPr>
      </w:pPr>
      <w:r>
        <w:t>Безопасност и здраве</w:t>
      </w:r>
    </w:p>
    <w:p w:rsidR="00C11D94" w:rsidRPr="00C11D94" w:rsidRDefault="0092607C" w:rsidP="003E3751">
      <w:pPr>
        <w:pStyle w:val="ListParagraph"/>
        <w:numPr>
          <w:ilvl w:val="2"/>
          <w:numId w:val="5"/>
        </w:numPr>
        <w:tabs>
          <w:tab w:val="clear" w:pos="9000"/>
          <w:tab w:val="left" w:pos="1843"/>
        </w:tabs>
        <w:spacing w:line="360" w:lineRule="auto"/>
        <w:ind w:left="1701" w:hanging="567"/>
        <w:jc w:val="both"/>
        <w:rPr>
          <w:rFonts w:ascii="Times New Roman" w:hAnsi="Times New Roman" w:cs="Times New Roman"/>
          <w:sz w:val="24"/>
          <w:szCs w:val="24"/>
        </w:rPr>
      </w:pPr>
      <w:r w:rsidRPr="00C11D94">
        <w:rPr>
          <w:rFonts w:ascii="Times New Roman" w:hAnsi="Times New Roman" w:cs="Times New Roman"/>
          <w:sz w:val="24"/>
          <w:szCs w:val="24"/>
        </w:rPr>
        <w:t xml:space="preserve">Хидростатичното изпитване да се извършва </w:t>
      </w:r>
      <w:r>
        <w:rPr>
          <w:rFonts w:ascii="Times New Roman" w:hAnsi="Times New Roman" w:cs="Times New Roman"/>
          <w:sz w:val="24"/>
          <w:szCs w:val="24"/>
        </w:rPr>
        <w:t xml:space="preserve">при спазване на всички необходими мерки, подробно описани в </w:t>
      </w:r>
      <w:r w:rsidRPr="008D45AE">
        <w:rPr>
          <w:rFonts w:ascii="Times New Roman" w:hAnsi="Times New Roman" w:cs="Times New Roman"/>
          <w:sz w:val="24"/>
          <w:szCs w:val="24"/>
          <w:lang w:val="pt-PT"/>
        </w:rPr>
        <w:t>ME</w:t>
      </w:r>
      <w:r w:rsidRPr="008D45AE">
        <w:rPr>
          <w:rFonts w:ascii="Times New Roman" w:hAnsi="Times New Roman" w:cs="Times New Roman"/>
          <w:sz w:val="24"/>
          <w:szCs w:val="24"/>
        </w:rPr>
        <w:t>1-MP-ALL-MI-0006-Т3</w:t>
      </w:r>
      <w:r w:rsidR="00C11D94" w:rsidRPr="0045472E">
        <w:rPr>
          <w:rFonts w:ascii="Times New Roman" w:hAnsi="Times New Roman" w:cs="Times New Roman"/>
          <w:sz w:val="24"/>
          <w:szCs w:val="24"/>
        </w:rPr>
        <w:t>;</w:t>
      </w:r>
      <w:r w:rsidR="00C11D94" w:rsidRPr="00C11D94">
        <w:rPr>
          <w:rFonts w:ascii="Times New Roman" w:hAnsi="Times New Roman" w:cs="Times New Roman"/>
          <w:sz w:val="24"/>
          <w:szCs w:val="24"/>
        </w:rPr>
        <w:t xml:space="preserve"> </w:t>
      </w:r>
    </w:p>
    <w:p w:rsidR="00C11D94" w:rsidRPr="00C11D94" w:rsidRDefault="00C11D94" w:rsidP="003E3751">
      <w:pPr>
        <w:pStyle w:val="ListParagraph"/>
        <w:numPr>
          <w:ilvl w:val="2"/>
          <w:numId w:val="5"/>
        </w:numPr>
        <w:tabs>
          <w:tab w:val="clear" w:pos="9000"/>
          <w:tab w:val="left" w:pos="1843"/>
        </w:tabs>
        <w:spacing w:line="360" w:lineRule="auto"/>
        <w:ind w:left="1701" w:hanging="567"/>
        <w:jc w:val="both"/>
        <w:rPr>
          <w:rFonts w:ascii="Times New Roman" w:hAnsi="Times New Roman" w:cs="Times New Roman"/>
          <w:sz w:val="24"/>
          <w:szCs w:val="24"/>
        </w:rPr>
      </w:pPr>
      <w:r w:rsidRPr="00C11D94">
        <w:rPr>
          <w:rFonts w:ascii="Times New Roman" w:hAnsi="Times New Roman" w:cs="Times New Roman"/>
          <w:sz w:val="24"/>
          <w:szCs w:val="24"/>
        </w:rPr>
        <w:t>По време на хидростатичното изпитване не се разрешава следното:</w:t>
      </w:r>
    </w:p>
    <w:p w:rsidR="00C11D94" w:rsidRPr="00DD3189" w:rsidRDefault="00C11D94" w:rsidP="008E4709">
      <w:pPr>
        <w:tabs>
          <w:tab w:val="clear" w:pos="9000"/>
          <w:tab w:val="left" w:pos="2552"/>
        </w:tabs>
        <w:spacing w:line="360" w:lineRule="auto"/>
        <w:ind w:left="1701"/>
        <w:rPr>
          <w:rFonts w:ascii="Times New Roman" w:hAnsi="Times New Roman" w:cs="Times New Roman"/>
          <w:sz w:val="24"/>
          <w:szCs w:val="24"/>
          <w:lang w:val="bg-BG"/>
        </w:rPr>
      </w:pPr>
      <w:r>
        <w:rPr>
          <w:rFonts w:ascii="Times New Roman" w:hAnsi="Times New Roman" w:cs="Times New Roman"/>
          <w:sz w:val="24"/>
          <w:szCs w:val="24"/>
          <w:lang w:val="bg-BG"/>
        </w:rPr>
        <w:t xml:space="preserve">5.6.2.1. </w:t>
      </w:r>
      <w:r w:rsidRPr="00DD3189">
        <w:rPr>
          <w:rFonts w:ascii="Times New Roman" w:hAnsi="Times New Roman" w:cs="Times New Roman"/>
          <w:sz w:val="24"/>
          <w:szCs w:val="24"/>
          <w:lang w:val="bg-BG"/>
        </w:rPr>
        <w:t>Налягането на водата да е по-високо от предписаното в техничес</w:t>
      </w:r>
      <w:r w:rsidR="00C744F3" w:rsidRPr="00DD3189">
        <w:rPr>
          <w:rFonts w:ascii="Times New Roman" w:hAnsi="Times New Roman" w:cs="Times New Roman"/>
          <w:sz w:val="24"/>
          <w:szCs w:val="24"/>
          <w:lang w:val="bg-BG"/>
        </w:rPr>
        <w:t>ката документация</w:t>
      </w:r>
      <w:r w:rsidRPr="00DD3189">
        <w:rPr>
          <w:rFonts w:ascii="Times New Roman" w:hAnsi="Times New Roman" w:cs="Times New Roman"/>
          <w:sz w:val="24"/>
          <w:szCs w:val="24"/>
          <w:lang w:val="bg-BG"/>
        </w:rPr>
        <w:t>;</w:t>
      </w:r>
    </w:p>
    <w:p w:rsidR="00C11D94" w:rsidRPr="00DD3189" w:rsidRDefault="007C6CA4" w:rsidP="007C6CA4">
      <w:pPr>
        <w:tabs>
          <w:tab w:val="clear" w:pos="9000"/>
          <w:tab w:val="left" w:pos="2410"/>
        </w:tabs>
        <w:spacing w:line="360" w:lineRule="auto"/>
        <w:ind w:left="1701"/>
        <w:rPr>
          <w:rFonts w:ascii="Times New Roman" w:hAnsi="Times New Roman" w:cs="Times New Roman"/>
          <w:sz w:val="24"/>
          <w:szCs w:val="24"/>
          <w:lang w:val="bg-BG"/>
        </w:rPr>
      </w:pPr>
      <w:r w:rsidRPr="00DD3189">
        <w:rPr>
          <w:rFonts w:ascii="Times New Roman" w:hAnsi="Times New Roman" w:cs="Times New Roman"/>
          <w:sz w:val="24"/>
          <w:szCs w:val="24"/>
          <w:lang w:val="bg-BG"/>
        </w:rPr>
        <w:t xml:space="preserve">5.6.2.2. </w:t>
      </w:r>
      <w:r w:rsidR="00C11D94" w:rsidRPr="00DD3189">
        <w:rPr>
          <w:rFonts w:ascii="Times New Roman" w:hAnsi="Times New Roman" w:cs="Times New Roman"/>
          <w:sz w:val="24"/>
          <w:szCs w:val="24"/>
          <w:lang w:val="bg-BG"/>
        </w:rPr>
        <w:t>Използването на манометри, които не са преминали метрологичен контрол;</w:t>
      </w:r>
    </w:p>
    <w:p w:rsidR="00C11D94" w:rsidRPr="00DD3189" w:rsidRDefault="007C6CA4" w:rsidP="007C6CA4">
      <w:pPr>
        <w:tabs>
          <w:tab w:val="clear" w:pos="9000"/>
          <w:tab w:val="left" w:pos="2410"/>
        </w:tabs>
        <w:spacing w:line="360" w:lineRule="auto"/>
        <w:ind w:left="1701"/>
        <w:rPr>
          <w:rFonts w:ascii="Times New Roman" w:hAnsi="Times New Roman" w:cs="Times New Roman"/>
          <w:sz w:val="24"/>
          <w:szCs w:val="24"/>
          <w:lang w:val="bg-BG"/>
        </w:rPr>
      </w:pPr>
      <w:r w:rsidRPr="00DD3189">
        <w:rPr>
          <w:rFonts w:ascii="Times New Roman" w:hAnsi="Times New Roman" w:cs="Times New Roman"/>
          <w:sz w:val="24"/>
          <w:szCs w:val="24"/>
          <w:lang w:val="bg-BG"/>
        </w:rPr>
        <w:t xml:space="preserve">5.6.2.3. </w:t>
      </w:r>
      <w:r w:rsidR="00C11D94" w:rsidRPr="00DD3189">
        <w:rPr>
          <w:rFonts w:ascii="Times New Roman" w:hAnsi="Times New Roman" w:cs="Times New Roman"/>
          <w:sz w:val="24"/>
          <w:szCs w:val="24"/>
          <w:lang w:val="bg-BG"/>
        </w:rPr>
        <w:t>Заставането пред глухи фланци и срещу фланци на арматура, КИП;</w:t>
      </w:r>
    </w:p>
    <w:p w:rsidR="00C11D94" w:rsidRPr="00DD3189" w:rsidRDefault="00C11D94" w:rsidP="007C6CA4">
      <w:pPr>
        <w:tabs>
          <w:tab w:val="clear" w:pos="9000"/>
          <w:tab w:val="left" w:pos="2410"/>
        </w:tabs>
        <w:spacing w:line="360" w:lineRule="auto"/>
        <w:ind w:left="1701"/>
        <w:rPr>
          <w:rFonts w:ascii="Times New Roman" w:hAnsi="Times New Roman" w:cs="Times New Roman"/>
          <w:sz w:val="24"/>
          <w:szCs w:val="24"/>
          <w:lang w:val="bg-BG"/>
        </w:rPr>
      </w:pPr>
      <w:r w:rsidRPr="00DD3189">
        <w:rPr>
          <w:rFonts w:ascii="Times New Roman" w:hAnsi="Times New Roman" w:cs="Times New Roman"/>
          <w:sz w:val="24"/>
          <w:szCs w:val="24"/>
          <w:lang w:val="bg-BG"/>
        </w:rPr>
        <w:t>5.6.2.4. Допускането в близост</w:t>
      </w:r>
      <w:r w:rsidR="0088645F">
        <w:rPr>
          <w:rFonts w:ascii="Times New Roman" w:hAnsi="Times New Roman" w:cs="Times New Roman"/>
          <w:sz w:val="24"/>
          <w:szCs w:val="24"/>
          <w:lang w:val="bg-BG"/>
        </w:rPr>
        <w:t xml:space="preserve"> (вътре в ЗЗ)</w:t>
      </w:r>
      <w:r w:rsidRPr="00DD3189">
        <w:rPr>
          <w:rFonts w:ascii="Times New Roman" w:hAnsi="Times New Roman" w:cs="Times New Roman"/>
          <w:sz w:val="24"/>
          <w:szCs w:val="24"/>
          <w:lang w:val="bg-BG"/>
        </w:rPr>
        <w:t xml:space="preserve"> на лица, които не участват в изпитването;</w:t>
      </w:r>
    </w:p>
    <w:p w:rsidR="00C11D94" w:rsidRPr="006C554B" w:rsidRDefault="0088645F" w:rsidP="003E3751">
      <w:pPr>
        <w:pStyle w:val="ListParagraph"/>
        <w:numPr>
          <w:ilvl w:val="2"/>
          <w:numId w:val="5"/>
        </w:numPr>
        <w:tabs>
          <w:tab w:val="clear" w:pos="9000"/>
          <w:tab w:val="left" w:pos="1843"/>
        </w:tabs>
        <w:spacing w:line="360" w:lineRule="auto"/>
        <w:ind w:left="1701" w:hanging="567"/>
        <w:jc w:val="both"/>
        <w:rPr>
          <w:rFonts w:ascii="Times New Roman" w:hAnsi="Times New Roman" w:cs="Times New Roman"/>
          <w:sz w:val="24"/>
          <w:szCs w:val="24"/>
        </w:rPr>
      </w:pPr>
      <w:r>
        <w:rPr>
          <w:rFonts w:ascii="Times New Roman" w:hAnsi="Times New Roman" w:cs="Times New Roman"/>
          <w:sz w:val="24"/>
          <w:szCs w:val="24"/>
        </w:rPr>
        <w:t>ЗЗ</w:t>
      </w:r>
      <w:r w:rsidR="00C11D94" w:rsidRPr="006C554B">
        <w:rPr>
          <w:rFonts w:ascii="Times New Roman" w:hAnsi="Times New Roman" w:cs="Times New Roman"/>
          <w:sz w:val="24"/>
          <w:szCs w:val="24"/>
        </w:rPr>
        <w:t xml:space="preserve"> да бъде оградена по време на провеждане на изпитанието и поставени табели с надписи: „Внимание! Опасна зона!“, „Преминаването забранено!“; </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При повишаване на наляга</w:t>
      </w:r>
      <w:r w:rsidR="00721447">
        <w:rPr>
          <w:rFonts w:ascii="Times New Roman" w:hAnsi="Times New Roman" w:cs="Times New Roman"/>
          <w:sz w:val="24"/>
          <w:szCs w:val="24"/>
        </w:rPr>
        <w:t xml:space="preserve">нето над максимално допустимото, </w:t>
      </w:r>
      <w:r w:rsidRPr="006C554B">
        <w:rPr>
          <w:rFonts w:ascii="Times New Roman" w:hAnsi="Times New Roman" w:cs="Times New Roman"/>
          <w:sz w:val="24"/>
          <w:szCs w:val="24"/>
        </w:rPr>
        <w:t xml:space="preserve">в </w:t>
      </w:r>
      <w:r w:rsidR="0088645F">
        <w:rPr>
          <w:rFonts w:ascii="Times New Roman" w:hAnsi="Times New Roman" w:cs="Times New Roman"/>
          <w:sz w:val="24"/>
          <w:szCs w:val="24"/>
        </w:rPr>
        <w:t>ЗЗ</w:t>
      </w:r>
      <w:r w:rsidRPr="006C554B">
        <w:rPr>
          <w:rFonts w:ascii="Times New Roman" w:hAnsi="Times New Roman" w:cs="Times New Roman"/>
          <w:sz w:val="24"/>
          <w:szCs w:val="24"/>
        </w:rPr>
        <w:t xml:space="preserve"> има право да остане само екипа, повишаващ налягането;</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lastRenderedPageBreak/>
        <w:t>Използват се задължителните ЛПС. При необходимост се осигуряват допълнителни ЛПС;</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Необходимите КИП да се монтират на безопасно разстояние;</w:t>
      </w:r>
    </w:p>
    <w:p w:rsidR="00C11D94" w:rsidRPr="006C554B" w:rsidRDefault="00C11D94" w:rsidP="00BB67DC">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6C554B">
        <w:rPr>
          <w:rFonts w:ascii="Times New Roman" w:hAnsi="Times New Roman" w:cs="Times New Roman"/>
          <w:sz w:val="24"/>
          <w:szCs w:val="24"/>
        </w:rPr>
        <w:t>Да се ограничи достъпа на неан</w:t>
      </w:r>
      <w:r w:rsidR="00ED085B">
        <w:rPr>
          <w:rFonts w:ascii="Times New Roman" w:hAnsi="Times New Roman" w:cs="Times New Roman"/>
          <w:sz w:val="24"/>
          <w:szCs w:val="24"/>
        </w:rPr>
        <w:t>гажирани с изпитанието работещи;</w:t>
      </w:r>
      <w:r w:rsidRPr="006C554B">
        <w:rPr>
          <w:rFonts w:ascii="Times New Roman" w:hAnsi="Times New Roman" w:cs="Times New Roman"/>
          <w:sz w:val="24"/>
          <w:szCs w:val="24"/>
        </w:rPr>
        <w:t xml:space="preserve"> </w:t>
      </w:r>
    </w:p>
    <w:p w:rsidR="00C11D94" w:rsidRPr="001D48F4" w:rsidRDefault="00C11D94" w:rsidP="00BB67DC">
      <w:pPr>
        <w:pStyle w:val="ListParagraph"/>
        <w:numPr>
          <w:ilvl w:val="2"/>
          <w:numId w:val="5"/>
        </w:numPr>
        <w:spacing w:line="360" w:lineRule="auto"/>
        <w:ind w:left="1701" w:hanging="567"/>
        <w:jc w:val="both"/>
      </w:pPr>
      <w:r>
        <w:rPr>
          <w:rFonts w:ascii="Times New Roman" w:hAnsi="Times New Roman" w:cs="Times New Roman"/>
          <w:sz w:val="24"/>
          <w:szCs w:val="24"/>
        </w:rPr>
        <w:t xml:space="preserve">Хората, </w:t>
      </w:r>
      <w:r w:rsidR="00C960BF">
        <w:rPr>
          <w:rFonts w:ascii="Times New Roman" w:hAnsi="Times New Roman" w:cs="Times New Roman"/>
          <w:sz w:val="24"/>
          <w:szCs w:val="24"/>
        </w:rPr>
        <w:t>р</w:t>
      </w:r>
      <w:r>
        <w:rPr>
          <w:rFonts w:ascii="Times New Roman" w:hAnsi="Times New Roman" w:cs="Times New Roman"/>
          <w:sz w:val="24"/>
          <w:szCs w:val="24"/>
        </w:rPr>
        <w:t>аботещи в съседни участъци да бъдат предупредени предварително за извършването на изпитването;</w:t>
      </w:r>
    </w:p>
    <w:p w:rsidR="001D48F4" w:rsidRPr="001D48F4" w:rsidRDefault="001D48F4" w:rsidP="00ED085B">
      <w:pPr>
        <w:spacing w:line="360" w:lineRule="auto"/>
        <w:ind w:left="0" w:firstLine="1134"/>
        <w:rPr>
          <w:rFonts w:ascii="Times New Roman" w:hAnsi="Times New Roman" w:cs="Times New Roman"/>
          <w:sz w:val="24"/>
          <w:szCs w:val="24"/>
          <w:lang w:val="bg-BG"/>
        </w:rPr>
      </w:pPr>
      <w:r w:rsidRPr="00FE65EB">
        <w:rPr>
          <w:rFonts w:ascii="Times New Roman" w:hAnsi="Times New Roman" w:cs="Times New Roman"/>
          <w:b/>
          <w:sz w:val="24"/>
          <w:szCs w:val="24"/>
          <w:u w:val="single"/>
          <w:lang w:val="bg-BG"/>
        </w:rPr>
        <w:t>Специфични изисквания за осигуряване на безопасност:</w:t>
      </w:r>
      <w:r w:rsidRPr="00FE65EB">
        <w:rPr>
          <w:rFonts w:ascii="Times New Roman" w:hAnsi="Times New Roman" w:cs="Times New Roman"/>
          <w:sz w:val="24"/>
          <w:szCs w:val="24"/>
          <w:lang w:val="bg-BG"/>
        </w:rPr>
        <w:t xml:space="preserve"> Предвид </w:t>
      </w:r>
      <w:r w:rsidR="00A43175" w:rsidRPr="00FE65EB">
        <w:rPr>
          <w:rFonts w:ascii="Times New Roman" w:hAnsi="Times New Roman" w:cs="Times New Roman"/>
          <w:sz w:val="24"/>
          <w:szCs w:val="24"/>
          <w:lang w:val="bg-BG"/>
        </w:rPr>
        <w:t>по</w:t>
      </w:r>
      <w:r w:rsidRPr="00FE65EB">
        <w:rPr>
          <w:rFonts w:ascii="Times New Roman" w:hAnsi="Times New Roman" w:cs="Times New Roman"/>
          <w:sz w:val="24"/>
          <w:szCs w:val="24"/>
          <w:lang w:val="bg-BG"/>
        </w:rPr>
        <w:t>вишеният риск при провеждане на хидравличното изпитание на система високо налягане</w:t>
      </w:r>
      <w:r w:rsidR="00ED085B">
        <w:rPr>
          <w:rFonts w:ascii="Times New Roman" w:hAnsi="Times New Roman" w:cs="Times New Roman"/>
          <w:sz w:val="24"/>
          <w:szCs w:val="24"/>
          <w:lang w:val="bg-BG"/>
        </w:rPr>
        <w:t xml:space="preserve"> </w:t>
      </w:r>
      <w:r w:rsidRPr="00FE65EB">
        <w:rPr>
          <w:rFonts w:ascii="Times New Roman" w:hAnsi="Times New Roman" w:cs="Times New Roman"/>
          <w:sz w:val="24"/>
          <w:szCs w:val="24"/>
          <w:lang w:val="bg-BG"/>
        </w:rPr>
        <w:t>(котел</w:t>
      </w:r>
      <w:r w:rsidR="0088645F">
        <w:rPr>
          <w:rFonts w:ascii="Times New Roman" w:hAnsi="Times New Roman" w:cs="Times New Roman"/>
          <w:sz w:val="24"/>
          <w:szCs w:val="24"/>
          <w:lang w:val="bg-BG"/>
        </w:rPr>
        <w:t>, тръбопровод вода питателна</w:t>
      </w:r>
      <w:r w:rsidRPr="00FE65EB">
        <w:rPr>
          <w:rFonts w:ascii="Times New Roman" w:hAnsi="Times New Roman" w:cs="Times New Roman"/>
          <w:sz w:val="24"/>
          <w:szCs w:val="24"/>
          <w:lang w:val="bg-BG"/>
        </w:rPr>
        <w:t xml:space="preserve"> и тръбопровод остра пара)</w:t>
      </w:r>
      <w:r w:rsidR="00000F72" w:rsidRPr="00FE65EB">
        <w:rPr>
          <w:rFonts w:ascii="Times New Roman" w:hAnsi="Times New Roman" w:cs="Times New Roman"/>
          <w:sz w:val="24"/>
          <w:szCs w:val="24"/>
          <w:lang w:val="bg-BG"/>
        </w:rPr>
        <w:t xml:space="preserve"> </w:t>
      </w:r>
      <w:r w:rsidRPr="00FE65EB">
        <w:rPr>
          <w:rFonts w:ascii="Times New Roman" w:hAnsi="Times New Roman" w:cs="Times New Roman"/>
          <w:sz w:val="24"/>
          <w:szCs w:val="24"/>
          <w:lang w:val="bg-BG"/>
        </w:rPr>
        <w:t xml:space="preserve">следва стриктно да се изпълнява </w:t>
      </w:r>
      <w:r w:rsidR="00A43175" w:rsidRPr="00FE65EB">
        <w:rPr>
          <w:rFonts w:ascii="Times New Roman" w:hAnsi="Times New Roman" w:cs="Times New Roman"/>
          <w:sz w:val="24"/>
          <w:szCs w:val="24"/>
          <w:lang w:val="bg-BG"/>
        </w:rPr>
        <w:t>инструкцията</w:t>
      </w:r>
      <w:r w:rsidRPr="00FE65EB">
        <w:rPr>
          <w:rFonts w:ascii="Times New Roman" w:hAnsi="Times New Roman" w:cs="Times New Roman"/>
          <w:sz w:val="24"/>
          <w:szCs w:val="24"/>
          <w:lang w:val="bg-BG"/>
        </w:rPr>
        <w:t xml:space="preserve"> </w:t>
      </w:r>
      <w:r w:rsidR="00A43175" w:rsidRPr="00FE65EB">
        <w:rPr>
          <w:rFonts w:ascii="Times New Roman" w:hAnsi="Times New Roman" w:cs="Times New Roman"/>
          <w:sz w:val="24"/>
          <w:szCs w:val="24"/>
          <w:lang w:val="bg-BG"/>
        </w:rPr>
        <w:t>за</w:t>
      </w:r>
      <w:r w:rsidRPr="00FE65EB">
        <w:rPr>
          <w:rFonts w:ascii="Times New Roman" w:hAnsi="Times New Roman" w:cs="Times New Roman"/>
          <w:sz w:val="24"/>
          <w:szCs w:val="24"/>
          <w:lang w:val="bg-BG"/>
        </w:rPr>
        <w:t xml:space="preserve"> блокиране на </w:t>
      </w:r>
      <w:r w:rsidR="00CA32C6" w:rsidRPr="00FE65EB">
        <w:rPr>
          <w:rFonts w:ascii="Times New Roman" w:hAnsi="Times New Roman" w:cs="Times New Roman"/>
          <w:sz w:val="24"/>
          <w:szCs w:val="24"/>
          <w:lang w:val="bg-BG"/>
        </w:rPr>
        <w:t>байпас високо налягане</w:t>
      </w:r>
      <w:r w:rsidR="00A43175" w:rsidRPr="00FE65EB">
        <w:rPr>
          <w:rFonts w:ascii="Times New Roman" w:hAnsi="Times New Roman" w:cs="Times New Roman"/>
          <w:sz w:val="24"/>
          <w:szCs w:val="24"/>
          <w:lang w:val="bg-BG"/>
        </w:rPr>
        <w:t xml:space="preserve"> </w:t>
      </w:r>
      <w:r w:rsidR="00ED085B">
        <w:rPr>
          <w:rFonts w:ascii="Times New Roman" w:hAnsi="Times New Roman" w:cs="Times New Roman"/>
          <w:sz w:val="24"/>
          <w:szCs w:val="24"/>
          <w:lang w:val="bg-BG"/>
        </w:rPr>
        <w:t>– документ ME1-MP-ALL-MI-0006-А3</w:t>
      </w:r>
      <w:r w:rsidR="00A43175" w:rsidRPr="00FE65EB">
        <w:rPr>
          <w:rFonts w:ascii="Times New Roman" w:hAnsi="Times New Roman" w:cs="Times New Roman"/>
          <w:sz w:val="24"/>
          <w:szCs w:val="24"/>
          <w:lang w:val="bg-BG"/>
        </w:rPr>
        <w:t>;</w:t>
      </w:r>
    </w:p>
    <w:p w:rsidR="00DC42C4" w:rsidRPr="00C24361" w:rsidRDefault="00DC42C4" w:rsidP="00BB67DC">
      <w:pPr>
        <w:keepNext/>
        <w:numPr>
          <w:ilvl w:val="0"/>
          <w:numId w:val="5"/>
        </w:numPr>
        <w:spacing w:before="240" w:after="240"/>
        <w:ind w:left="567" w:right="-14" w:hanging="567"/>
        <w:outlineLvl w:val="0"/>
        <w:rPr>
          <w:rFonts w:ascii="Times New Roman" w:hAnsi="Times New Roman" w:cs="Times New Roman"/>
          <w:b/>
          <w:bCs/>
          <w:kern w:val="32"/>
          <w:sz w:val="24"/>
          <w:szCs w:val="24"/>
          <w:lang w:val="bg-BG"/>
        </w:rPr>
      </w:pPr>
      <w:bookmarkStart w:id="83" w:name="_Toc406596529"/>
      <w:bookmarkStart w:id="84" w:name="_Toc410050067"/>
      <w:r w:rsidRPr="00622F73">
        <w:rPr>
          <w:rFonts w:ascii="Times New Roman" w:hAnsi="Times New Roman" w:cs="Times New Roman"/>
          <w:b/>
          <w:bCs/>
          <w:kern w:val="32"/>
          <w:sz w:val="24"/>
          <w:szCs w:val="24"/>
          <w:lang w:val="bg-BG"/>
        </w:rPr>
        <w:t>ДОКУМЕНТИРАНЕ И ЗАПИСИ</w:t>
      </w:r>
      <w:bookmarkEnd w:id="83"/>
      <w:bookmarkEnd w:id="84"/>
    </w:p>
    <w:p w:rsidR="00737E9C" w:rsidRPr="00005FB1" w:rsidRDefault="004D546D" w:rsidP="00C960BF">
      <w:pPr>
        <w:pStyle w:val="Heading2"/>
        <w:numPr>
          <w:ilvl w:val="1"/>
          <w:numId w:val="5"/>
        </w:numPr>
      </w:pPr>
      <w:r w:rsidRPr="004D546D">
        <w:t>Администрирането на цялата документация се извършва съгласно инструкция  за създаване и управление на уведомления и поръчки за работа /ME1-ED-ALL-MI-001;</w:t>
      </w:r>
    </w:p>
    <w:p w:rsidR="00DC42C4" w:rsidRPr="00622F73" w:rsidRDefault="00DC42C4" w:rsidP="00D57D3B">
      <w:pPr>
        <w:keepNext/>
        <w:numPr>
          <w:ilvl w:val="0"/>
          <w:numId w:val="5"/>
        </w:numPr>
        <w:spacing w:before="240" w:after="240"/>
        <w:ind w:left="567" w:right="680" w:hanging="567"/>
        <w:outlineLvl w:val="0"/>
        <w:rPr>
          <w:rFonts w:ascii="Times New Roman" w:hAnsi="Times New Roman" w:cs="Times New Roman"/>
          <w:b/>
          <w:bCs/>
          <w:kern w:val="32"/>
          <w:sz w:val="24"/>
          <w:szCs w:val="24"/>
          <w:lang w:val="bg-BG"/>
        </w:rPr>
      </w:pPr>
      <w:bookmarkStart w:id="85" w:name="_Toc406596530"/>
      <w:bookmarkStart w:id="86" w:name="_Toc410050068"/>
      <w:r w:rsidRPr="00622F73">
        <w:rPr>
          <w:rFonts w:ascii="Times New Roman" w:hAnsi="Times New Roman" w:cs="Times New Roman"/>
          <w:b/>
          <w:bCs/>
          <w:kern w:val="32"/>
          <w:sz w:val="24"/>
          <w:szCs w:val="24"/>
          <w:lang w:val="bg-BG"/>
        </w:rPr>
        <w:t>ПРЕПРАТКИ</w:t>
      </w:r>
      <w:bookmarkEnd w:id="85"/>
      <w:bookmarkEnd w:id="86"/>
    </w:p>
    <w:p w:rsidR="00DC42C4" w:rsidRPr="00384CB8" w:rsidRDefault="00DC42C4" w:rsidP="00C960BF">
      <w:pPr>
        <w:pStyle w:val="Heading2"/>
        <w:numPr>
          <w:ilvl w:val="1"/>
          <w:numId w:val="5"/>
        </w:numPr>
      </w:pPr>
      <w:bookmarkStart w:id="87" w:name="_Toc406596531"/>
      <w:bookmarkStart w:id="88" w:name="_Toc410050069"/>
      <w:r w:rsidRPr="00384CB8">
        <w:t>Вътрешни</w:t>
      </w:r>
      <w:bookmarkEnd w:id="87"/>
      <w:bookmarkEnd w:id="88"/>
    </w:p>
    <w:p w:rsidR="00DC42C4" w:rsidRPr="00732FF4" w:rsidRDefault="00732FF4" w:rsidP="00732FF4">
      <w:pPr>
        <w:pStyle w:val="ListParagraph"/>
        <w:numPr>
          <w:ilvl w:val="2"/>
          <w:numId w:val="5"/>
        </w:numPr>
        <w:tabs>
          <w:tab w:val="clear" w:pos="9000"/>
        </w:tabs>
        <w:jc w:val="both"/>
        <w:rPr>
          <w:rFonts w:ascii="Times New Roman" w:hAnsi="Times New Roman" w:cs="Times New Roman"/>
          <w:bCs/>
          <w:sz w:val="24"/>
          <w:szCs w:val="24"/>
        </w:rPr>
      </w:pPr>
      <w:r>
        <w:rPr>
          <w:rFonts w:ascii="Times New Roman" w:hAnsi="Times New Roman" w:cs="Times New Roman"/>
          <w:bCs/>
          <w:sz w:val="24"/>
          <w:szCs w:val="24"/>
        </w:rPr>
        <w:t>И</w:t>
      </w:r>
      <w:r w:rsidRPr="00732FF4">
        <w:rPr>
          <w:rFonts w:ascii="Times New Roman" w:hAnsi="Times New Roman" w:cs="Times New Roman"/>
          <w:bCs/>
          <w:sz w:val="24"/>
          <w:szCs w:val="24"/>
        </w:rPr>
        <w:t>нструкция  за създаване и управление на уведомления и поръчки за работа /ME1-ED-ALL-MI-001;</w:t>
      </w:r>
    </w:p>
    <w:p w:rsidR="00DC42C4" w:rsidRDefault="00DC42C4" w:rsidP="00C960BF">
      <w:pPr>
        <w:pStyle w:val="Heading2"/>
        <w:numPr>
          <w:ilvl w:val="1"/>
          <w:numId w:val="5"/>
        </w:numPr>
      </w:pPr>
      <w:bookmarkStart w:id="89" w:name="_Toc406596532"/>
      <w:bookmarkStart w:id="90" w:name="_Toc410050070"/>
      <w:r w:rsidRPr="00622F73">
        <w:t>Външни</w:t>
      </w:r>
      <w:bookmarkEnd w:id="89"/>
      <w:bookmarkEnd w:id="90"/>
    </w:p>
    <w:p w:rsidR="00E201B4" w:rsidRDefault="00E201B4" w:rsidP="00E201B4">
      <w:pPr>
        <w:pStyle w:val="ListParagraph"/>
        <w:numPr>
          <w:ilvl w:val="2"/>
          <w:numId w:val="30"/>
        </w:numPr>
        <w:tabs>
          <w:tab w:val="left" w:pos="708"/>
        </w:tabs>
        <w:spacing w:line="360" w:lineRule="auto"/>
        <w:ind w:left="1701" w:hanging="567"/>
        <w:rPr>
          <w:rFonts w:ascii="Times New Roman" w:hAnsi="Times New Roman" w:cs="Times New Roman"/>
          <w:sz w:val="24"/>
          <w:szCs w:val="24"/>
        </w:rPr>
      </w:pPr>
      <w:bookmarkStart w:id="91" w:name="_Toc429140503"/>
      <w:bookmarkStart w:id="92" w:name="_Toc429137009"/>
      <w:bookmarkStart w:id="93" w:name="_Toc428792837"/>
      <w:bookmarkStart w:id="94" w:name="_Toc427927516"/>
      <w:bookmarkStart w:id="95" w:name="_Toc427049284"/>
      <w:r>
        <w:rPr>
          <w:rFonts w:ascii="Times New Roman" w:hAnsi="Times New Roman" w:cs="Times New Roman"/>
          <w:sz w:val="24"/>
          <w:szCs w:val="24"/>
        </w:rPr>
        <w:t>ДИРЕКТИВА 2014/68/ЕС НА ЕВРОПЕЙСКИЯ ПАРЛАМЕНТ И НА СЪВЕТА от 15.05.2014 г</w:t>
      </w:r>
      <w:bookmarkEnd w:id="91"/>
      <w:bookmarkEnd w:id="92"/>
      <w:bookmarkEnd w:id="93"/>
      <w:bookmarkEnd w:id="94"/>
      <w:bookmarkEnd w:id="95"/>
      <w:r w:rsidR="00ED085B">
        <w:rPr>
          <w:rFonts w:ascii="Times New Roman" w:hAnsi="Times New Roman" w:cs="Times New Roman"/>
          <w:sz w:val="24"/>
          <w:szCs w:val="24"/>
        </w:rPr>
        <w:t>;</w:t>
      </w:r>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bookmarkStart w:id="96" w:name="_Toc427049285"/>
      <w:bookmarkStart w:id="97" w:name="_Toc427927517"/>
      <w:bookmarkStart w:id="98" w:name="_Toc428792838"/>
      <w:bookmarkStart w:id="99" w:name="_Toc429137010"/>
      <w:bookmarkStart w:id="100" w:name="_Toc429140504"/>
      <w:r w:rsidRPr="00B76EC9">
        <w:rPr>
          <w:rFonts w:ascii="Times New Roman" w:hAnsi="Times New Roman" w:cs="Times New Roman"/>
          <w:sz w:val="24"/>
          <w:szCs w:val="24"/>
        </w:rPr>
        <w:t xml:space="preserve">НУБЕТНСН,  приета с ПМС № 164 от 7.07.2008 г., </w:t>
      </w:r>
      <w:proofErr w:type="spellStart"/>
      <w:r w:rsidRPr="00B76EC9">
        <w:rPr>
          <w:rFonts w:ascii="Times New Roman" w:hAnsi="Times New Roman" w:cs="Times New Roman"/>
          <w:sz w:val="24"/>
          <w:szCs w:val="24"/>
        </w:rPr>
        <w:t>обн</w:t>
      </w:r>
      <w:proofErr w:type="spellEnd"/>
      <w:r w:rsidRPr="00B76EC9">
        <w:rPr>
          <w:rFonts w:ascii="Times New Roman" w:hAnsi="Times New Roman" w:cs="Times New Roman"/>
          <w:sz w:val="24"/>
          <w:szCs w:val="24"/>
        </w:rPr>
        <w:t>., ДВ, бр. 64 от 18.07.2008 г., в сила от 19.08.2008 г</w:t>
      </w:r>
      <w:bookmarkStart w:id="101" w:name="_Toc427049286"/>
      <w:bookmarkStart w:id="102" w:name="_Toc427927518"/>
      <w:bookmarkStart w:id="103" w:name="_Toc428792839"/>
      <w:bookmarkStart w:id="104" w:name="_Toc429137011"/>
      <w:bookmarkStart w:id="105" w:name="_Toc429140505"/>
      <w:bookmarkEnd w:id="96"/>
      <w:bookmarkEnd w:id="97"/>
      <w:bookmarkEnd w:id="98"/>
      <w:bookmarkEnd w:id="99"/>
      <w:bookmarkEnd w:id="100"/>
      <w:r w:rsidR="00ED085B">
        <w:rPr>
          <w:rFonts w:ascii="Times New Roman" w:hAnsi="Times New Roman" w:cs="Times New Roman"/>
          <w:sz w:val="24"/>
          <w:szCs w:val="24"/>
        </w:rPr>
        <w:t>;</w:t>
      </w:r>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ЗТИП, (</w:t>
      </w:r>
      <w:proofErr w:type="spellStart"/>
      <w:r w:rsidRPr="00B76EC9">
        <w:rPr>
          <w:rFonts w:ascii="Times New Roman" w:hAnsi="Times New Roman" w:cs="Times New Roman"/>
          <w:sz w:val="24"/>
          <w:szCs w:val="24"/>
        </w:rPr>
        <w:t>Обн</w:t>
      </w:r>
      <w:proofErr w:type="spellEnd"/>
      <w:r w:rsidRPr="00B76EC9">
        <w:rPr>
          <w:rFonts w:ascii="Times New Roman" w:hAnsi="Times New Roman" w:cs="Times New Roman"/>
          <w:sz w:val="24"/>
          <w:szCs w:val="24"/>
        </w:rPr>
        <w:t>., ДВ, бр. 86 от 1.10.1999 г., изм., бр. 63 от 28.06.2002 г., изм. и доп., бр. 93 от 1.10.2002 г., в сила от 2.12.2002 г.)</w:t>
      </w:r>
      <w:bookmarkEnd w:id="101"/>
      <w:bookmarkEnd w:id="102"/>
      <w:bookmarkEnd w:id="103"/>
      <w:bookmarkEnd w:id="104"/>
      <w:bookmarkEnd w:id="105"/>
      <w:r w:rsidR="00ED085B">
        <w:rPr>
          <w:rFonts w:ascii="Times New Roman" w:hAnsi="Times New Roman" w:cs="Times New Roman"/>
          <w:sz w:val="24"/>
          <w:szCs w:val="24"/>
        </w:rPr>
        <w:t>;</w:t>
      </w:r>
    </w:p>
    <w:p w:rsidR="00B76EC9" w:rsidRPr="00B76EC9" w:rsidRDefault="00737E9C" w:rsidP="00DC1BD7">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 xml:space="preserve">БДС </w:t>
      </w:r>
      <w:r w:rsidRPr="00B76EC9">
        <w:rPr>
          <w:rFonts w:ascii="Times New Roman" w:hAnsi="Times New Roman" w:cs="Times New Roman"/>
          <w:sz w:val="24"/>
          <w:szCs w:val="24"/>
          <w:lang w:val="en-US"/>
        </w:rPr>
        <w:t>EN</w:t>
      </w:r>
      <w:r w:rsidRPr="0095594D">
        <w:rPr>
          <w:rFonts w:ascii="Times New Roman" w:hAnsi="Times New Roman" w:cs="Times New Roman"/>
          <w:sz w:val="24"/>
          <w:szCs w:val="24"/>
        </w:rPr>
        <w:t xml:space="preserve"> 970 – </w:t>
      </w:r>
      <w:r w:rsidRPr="00B76EC9">
        <w:rPr>
          <w:rFonts w:ascii="Times New Roman" w:hAnsi="Times New Roman" w:cs="Times New Roman"/>
          <w:sz w:val="24"/>
          <w:szCs w:val="24"/>
        </w:rPr>
        <w:t>Изпитване без разрушаване на заварени чрез стопява</w:t>
      </w:r>
      <w:r w:rsidR="00ED085B">
        <w:rPr>
          <w:rFonts w:ascii="Times New Roman" w:hAnsi="Times New Roman" w:cs="Times New Roman"/>
          <w:sz w:val="24"/>
          <w:szCs w:val="24"/>
        </w:rPr>
        <w:t>не съединения. Визуален контрол;</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1092-1:2008 - Фланци и техните съединения. Кръгли фланци за тръби, арматура, фитинги и принадлежности, означени с PN. Част 1: Стоманени фланци</w:t>
      </w:r>
      <w:r w:rsidR="00ED085B">
        <w:rPr>
          <w:rFonts w:ascii="Times New Roman" w:hAnsi="Times New Roman" w:cs="Times New Roman"/>
          <w:sz w:val="24"/>
          <w:szCs w:val="24"/>
        </w:rPr>
        <w:t>;</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lastRenderedPageBreak/>
        <w:t>БДС EN 13480-4:2012 - Метални промишлени тръбопроводи</w:t>
      </w:r>
      <w:r w:rsidR="00ED085B">
        <w:rPr>
          <w:rFonts w:ascii="Times New Roman" w:hAnsi="Times New Roman" w:cs="Times New Roman"/>
          <w:sz w:val="24"/>
          <w:szCs w:val="24"/>
        </w:rPr>
        <w:t>. Част 4: Производство и монтаж;</w:t>
      </w:r>
    </w:p>
    <w:p w:rsidR="00B76EC9" w:rsidRPr="00B76EC9" w:rsidRDefault="00737E9C" w:rsidP="002128DB">
      <w:pPr>
        <w:pStyle w:val="ListParagraph"/>
        <w:numPr>
          <w:ilvl w:val="2"/>
          <w:numId w:val="5"/>
        </w:numPr>
        <w:tabs>
          <w:tab w:val="clear" w:pos="9000"/>
        </w:tabs>
        <w:spacing w:line="360" w:lineRule="auto"/>
        <w:ind w:left="1701" w:hanging="567"/>
        <w:jc w:val="both"/>
        <w:rPr>
          <w:rFonts w:ascii="Times New Roman" w:hAnsi="Times New Roman" w:cs="Times New Roman"/>
          <w:sz w:val="24"/>
          <w:szCs w:val="24"/>
        </w:rPr>
      </w:pPr>
      <w:r w:rsidRPr="00B76EC9">
        <w:rPr>
          <w:rFonts w:ascii="Times New Roman" w:hAnsi="Times New Roman" w:cs="Times New Roman"/>
          <w:sz w:val="24"/>
          <w:szCs w:val="24"/>
        </w:rPr>
        <w:t>БДС EN 13480-5:2003 - Метални промишлени тръбопроводи. Част 5: Контрол и изпитване</w:t>
      </w:r>
      <w:r w:rsidR="00ED085B">
        <w:rPr>
          <w:rFonts w:ascii="Times New Roman" w:hAnsi="Times New Roman" w:cs="Times New Roman"/>
          <w:sz w:val="24"/>
          <w:szCs w:val="24"/>
        </w:rPr>
        <w:t>;</w:t>
      </w:r>
    </w:p>
    <w:p w:rsidR="00B76EC9" w:rsidRPr="00B76EC9" w:rsidRDefault="00737E9C" w:rsidP="008E4709">
      <w:pPr>
        <w:pStyle w:val="ListParagraph"/>
        <w:numPr>
          <w:ilvl w:val="2"/>
          <w:numId w:val="5"/>
        </w:numPr>
        <w:tabs>
          <w:tab w:val="clear" w:pos="9000"/>
        </w:tabs>
        <w:spacing w:line="360" w:lineRule="auto"/>
        <w:ind w:left="1843" w:hanging="709"/>
        <w:jc w:val="both"/>
        <w:rPr>
          <w:rFonts w:ascii="Times New Roman" w:hAnsi="Times New Roman" w:cs="Times New Roman"/>
          <w:sz w:val="24"/>
          <w:szCs w:val="24"/>
        </w:rPr>
      </w:pPr>
      <w:r w:rsidRPr="00B76EC9">
        <w:rPr>
          <w:rFonts w:ascii="Times New Roman" w:hAnsi="Times New Roman" w:cs="Times New Roman"/>
          <w:sz w:val="24"/>
          <w:szCs w:val="24"/>
        </w:rPr>
        <w:t>БДС EN 26157-1:2003 - Свързващи елементи. Дефекти на повърхнината. Част 1: Болтове, винтове и шпилки с общо п</w:t>
      </w:r>
      <w:r w:rsidR="00ED085B">
        <w:rPr>
          <w:rFonts w:ascii="Times New Roman" w:hAnsi="Times New Roman" w:cs="Times New Roman"/>
          <w:sz w:val="24"/>
          <w:szCs w:val="24"/>
        </w:rPr>
        <w:t>редназначение (ISO 6157-1:1988);</w:t>
      </w:r>
    </w:p>
    <w:p w:rsidR="00B76EC9" w:rsidRPr="00B76EC9" w:rsidRDefault="00737E9C" w:rsidP="00ED085B">
      <w:pPr>
        <w:pStyle w:val="ListParagraph"/>
        <w:numPr>
          <w:ilvl w:val="2"/>
          <w:numId w:val="5"/>
        </w:numPr>
        <w:tabs>
          <w:tab w:val="clear" w:pos="9000"/>
          <w:tab w:val="left" w:pos="1843"/>
        </w:tabs>
        <w:spacing w:line="360" w:lineRule="auto"/>
        <w:ind w:left="1418" w:hanging="284"/>
        <w:jc w:val="both"/>
        <w:rPr>
          <w:rFonts w:ascii="Times New Roman" w:hAnsi="Times New Roman" w:cs="Times New Roman"/>
          <w:sz w:val="24"/>
          <w:szCs w:val="24"/>
        </w:rPr>
      </w:pPr>
      <w:r w:rsidRPr="00B76EC9">
        <w:rPr>
          <w:rFonts w:ascii="Times New Roman" w:hAnsi="Times New Roman" w:cs="Times New Roman"/>
          <w:sz w:val="24"/>
          <w:szCs w:val="24"/>
        </w:rPr>
        <w:t>БДС EN ISO 3834-1:2006 – Изисквания за качество при заваряване чрез стопяване на метални материали. Част 1: Критерии за избор на подходящи изисквания за нив</w:t>
      </w:r>
      <w:r w:rsidR="00ED085B">
        <w:rPr>
          <w:rFonts w:ascii="Times New Roman" w:hAnsi="Times New Roman" w:cs="Times New Roman"/>
          <w:sz w:val="24"/>
          <w:szCs w:val="24"/>
        </w:rPr>
        <w:t>о на качество (ISO 3834-1:2005);</w:t>
      </w:r>
    </w:p>
    <w:p w:rsidR="00737E9C" w:rsidRPr="0095594D" w:rsidRDefault="00ED085B" w:rsidP="00ED085B">
      <w:pPr>
        <w:pStyle w:val="Heading2"/>
      </w:pPr>
      <w:r>
        <w:t>7.</w:t>
      </w:r>
      <w:r w:rsidR="0094369B">
        <w:t>1</w:t>
      </w:r>
      <w:r>
        <w:t xml:space="preserve">.10  </w:t>
      </w:r>
      <w:r w:rsidR="00737E9C" w:rsidRPr="006F708D">
        <w:t>БДС EN ISO 4759-1:2003 - Допустими отклонения за свързващи елементи. Част 1: Болтове, винтове, шпилки и гайки. Класове на точ</w:t>
      </w:r>
      <w:r>
        <w:t>ност А, В и С (ISO 4759-1:2000);</w:t>
      </w:r>
    </w:p>
    <w:p w:rsidR="00737E9C" w:rsidRDefault="00ED085B" w:rsidP="00ED085B">
      <w:pPr>
        <w:pStyle w:val="Heading2"/>
        <w:rPr>
          <w:shd w:val="clear" w:color="auto" w:fill="FFFFFF"/>
          <w:lang w:val="en-US"/>
        </w:rPr>
      </w:pPr>
      <w:r>
        <w:t>7.</w:t>
      </w:r>
      <w:r w:rsidR="0094369B">
        <w:t>1</w:t>
      </w:r>
      <w:r>
        <w:t xml:space="preserve">.11 </w:t>
      </w:r>
      <w:r w:rsidR="00737E9C" w:rsidRPr="006F708D">
        <w:t>БДС EN ISO 6520-1</w:t>
      </w:r>
      <w:r w:rsidR="00737E9C" w:rsidRPr="0095594D">
        <w:t xml:space="preserve"> - </w:t>
      </w:r>
      <w:r w:rsidR="00737E9C" w:rsidRPr="006F708D">
        <w:rPr>
          <w:shd w:val="clear" w:color="auto" w:fill="FFFFFF"/>
        </w:rPr>
        <w:t>Заваряване и сродни процеси. Класификация на геометричните несъвършенства в метални материали. Ча</w:t>
      </w:r>
      <w:r>
        <w:rPr>
          <w:shd w:val="clear" w:color="auto" w:fill="FFFFFF"/>
        </w:rPr>
        <w:t>ст 1: Заваряване чрез стопяване;</w:t>
      </w:r>
    </w:p>
    <w:p w:rsidR="00E0768D" w:rsidRPr="00E0768D" w:rsidRDefault="00ED085B" w:rsidP="00ED085B">
      <w:pPr>
        <w:pStyle w:val="Heading2"/>
      </w:pPr>
      <w:r>
        <w:t>7.</w:t>
      </w:r>
      <w:r w:rsidR="0094369B">
        <w:t>1</w:t>
      </w:r>
      <w:r>
        <w:t xml:space="preserve">.12 </w:t>
      </w:r>
      <w:r w:rsidR="00E0768D">
        <w:t xml:space="preserve">Правилник за безопасност при работа в неелектрически уредби на електрически и топлофикационни централи и по </w:t>
      </w:r>
      <w:proofErr w:type="spellStart"/>
      <w:r w:rsidR="00E0768D">
        <w:t>топлопреносни</w:t>
      </w:r>
      <w:proofErr w:type="spellEnd"/>
      <w:r w:rsidR="00E0768D">
        <w:t xml:space="preserve"> мрежи и хидротехнически съоръжения</w:t>
      </w:r>
      <w:r>
        <w:rPr>
          <w:lang w:val="en-US"/>
        </w:rPr>
        <w:t>;</w:t>
      </w:r>
    </w:p>
    <w:p w:rsidR="00DD3189" w:rsidRDefault="00DD3189">
      <w:pPr>
        <w:tabs>
          <w:tab w:val="clear" w:pos="9000"/>
        </w:tabs>
        <w:ind w:left="0"/>
        <w:jc w:val="left"/>
        <w:rPr>
          <w:rFonts w:ascii="Times New Roman" w:hAnsi="Times New Roman" w:cs="Times New Roman"/>
          <w:b/>
          <w:bCs/>
          <w:kern w:val="32"/>
          <w:sz w:val="24"/>
          <w:szCs w:val="24"/>
          <w:lang w:val="bg-BG"/>
        </w:rPr>
      </w:pPr>
      <w:bookmarkStart w:id="106" w:name="_Toc410050071"/>
      <w:bookmarkStart w:id="107" w:name="_Toc406596533"/>
      <w:r>
        <w:rPr>
          <w:rFonts w:ascii="Times New Roman" w:hAnsi="Times New Roman" w:cs="Times New Roman"/>
          <w:b/>
          <w:bCs/>
          <w:kern w:val="32"/>
          <w:sz w:val="24"/>
          <w:szCs w:val="24"/>
          <w:lang w:val="bg-BG"/>
        </w:rPr>
        <w:br w:type="page"/>
      </w:r>
    </w:p>
    <w:p w:rsidR="00475B09" w:rsidRDefault="00475B09"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r>
        <w:rPr>
          <w:rFonts w:ascii="Times New Roman" w:hAnsi="Times New Roman" w:cs="Times New Roman"/>
          <w:b/>
          <w:bCs/>
          <w:kern w:val="32"/>
          <w:sz w:val="24"/>
          <w:szCs w:val="24"/>
          <w:lang w:val="bg-BG"/>
        </w:rPr>
        <w:lastRenderedPageBreak/>
        <w:t>ЕЛЕКТРОННИ ОБРАЗЦИ</w:t>
      </w:r>
      <w:bookmarkEnd w:id="106"/>
    </w:p>
    <w:tbl>
      <w:tblPr>
        <w:tblStyle w:val="TableGrid"/>
        <w:tblW w:w="0" w:type="auto"/>
        <w:tblInd w:w="108" w:type="dxa"/>
        <w:tblLook w:val="04A0" w:firstRow="1" w:lastRow="0" w:firstColumn="1" w:lastColumn="0" w:noHBand="0" w:noVBand="1"/>
      </w:tblPr>
      <w:tblGrid>
        <w:gridCol w:w="4678"/>
        <w:gridCol w:w="5481"/>
      </w:tblGrid>
      <w:tr w:rsidR="00D536BE" w:rsidTr="00A55C52">
        <w:tc>
          <w:tcPr>
            <w:tcW w:w="4678" w:type="dxa"/>
            <w:shd w:val="clear" w:color="auto" w:fill="D9D9D9" w:themeFill="background1" w:themeFillShade="D9"/>
          </w:tcPr>
          <w:p w:rsidR="00D536BE" w:rsidRPr="00113CA2"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Номер на документ</w:t>
            </w:r>
          </w:p>
        </w:tc>
        <w:tc>
          <w:tcPr>
            <w:tcW w:w="5481" w:type="dxa"/>
            <w:shd w:val="clear" w:color="auto" w:fill="D9D9D9" w:themeFill="background1" w:themeFillShade="D9"/>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Описание</w:t>
            </w:r>
          </w:p>
        </w:tc>
      </w:tr>
      <w:tr w:rsidR="00D536BE" w:rsidRPr="00A90480" w:rsidTr="00A55C52">
        <w:tc>
          <w:tcPr>
            <w:tcW w:w="4678" w:type="dxa"/>
          </w:tcPr>
          <w:p w:rsidR="00D536BE"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95594D">
              <w:rPr>
                <w:rFonts w:ascii="Times New Roman" w:hAnsi="Times New Roman" w:cs="Times New Roman"/>
                <w:b/>
              </w:rPr>
              <w:t>ME1-</w:t>
            </w:r>
            <w:r w:rsidR="006A3BBC">
              <w:rPr>
                <w:rFonts w:ascii="Times New Roman" w:hAnsi="Times New Roman" w:cs="Times New Roman"/>
                <w:b/>
              </w:rPr>
              <w:t>MP-ALL-MI-0006</w:t>
            </w:r>
            <w:r w:rsidRPr="0043735C">
              <w:rPr>
                <w:rFonts w:ascii="Times New Roman" w:hAnsi="Times New Roman" w:cs="Times New Roman"/>
                <w:b/>
                <w:lang w:val="bg-BG"/>
              </w:rPr>
              <w:t>-Т1</w:t>
            </w:r>
          </w:p>
        </w:tc>
        <w:tc>
          <w:tcPr>
            <w:tcW w:w="5481" w:type="dxa"/>
          </w:tcPr>
          <w:p w:rsidR="00D536BE" w:rsidRPr="0095594D" w:rsidRDefault="00D536BE" w:rsidP="00566E8C">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54585F">
              <w:rPr>
                <w:rFonts w:ascii="Times New Roman" w:hAnsi="Times New Roman" w:cs="Times New Roman"/>
                <w:bCs/>
                <w:sz w:val="24"/>
                <w:szCs w:val="24"/>
                <w:lang w:val="bg-BG"/>
              </w:rPr>
              <w:t>Протокол за извършване на хидростатично изпит</w:t>
            </w:r>
            <w:r w:rsidR="00566E8C">
              <w:rPr>
                <w:rFonts w:ascii="Times New Roman" w:hAnsi="Times New Roman" w:cs="Times New Roman"/>
                <w:bCs/>
                <w:sz w:val="24"/>
                <w:szCs w:val="24"/>
                <w:lang w:val="bg-BG"/>
              </w:rPr>
              <w:t>ване</w:t>
            </w:r>
          </w:p>
        </w:tc>
      </w:tr>
      <w:tr w:rsidR="00093880" w:rsidRPr="00A90480" w:rsidTr="00A55C52">
        <w:tc>
          <w:tcPr>
            <w:tcW w:w="4678" w:type="dxa"/>
          </w:tcPr>
          <w:p w:rsidR="00093880" w:rsidRPr="0095594D" w:rsidRDefault="00093880" w:rsidP="00093880">
            <w:pPr>
              <w:keepNext/>
              <w:spacing w:before="240" w:after="240" w:line="360" w:lineRule="auto"/>
              <w:ind w:left="0" w:right="-108"/>
              <w:jc w:val="center"/>
              <w:outlineLvl w:val="0"/>
              <w:rPr>
                <w:rFonts w:ascii="Times New Roman" w:hAnsi="Times New Roman" w:cs="Times New Roman"/>
                <w:b/>
              </w:rPr>
            </w:pPr>
            <w:r w:rsidRPr="0095594D">
              <w:rPr>
                <w:rFonts w:ascii="Times New Roman" w:hAnsi="Times New Roman" w:cs="Times New Roman"/>
                <w:b/>
              </w:rPr>
              <w:t>ME1-</w:t>
            </w:r>
            <w:r>
              <w:rPr>
                <w:rFonts w:ascii="Times New Roman" w:hAnsi="Times New Roman" w:cs="Times New Roman"/>
                <w:b/>
              </w:rPr>
              <w:t>MP-ALL-MI-0006</w:t>
            </w:r>
            <w:r w:rsidRPr="00D77CD9">
              <w:rPr>
                <w:rFonts w:ascii="Times New Roman" w:hAnsi="Times New Roman" w:cs="Times New Roman"/>
                <w:b/>
                <w:lang w:val="bg-BG"/>
              </w:rPr>
              <w:t>-Т</w:t>
            </w:r>
            <w:r>
              <w:rPr>
                <w:rFonts w:ascii="Times New Roman" w:hAnsi="Times New Roman" w:cs="Times New Roman"/>
                <w:b/>
                <w:lang w:val="bg-BG"/>
              </w:rPr>
              <w:t>2</w:t>
            </w:r>
          </w:p>
        </w:tc>
        <w:tc>
          <w:tcPr>
            <w:tcW w:w="5481" w:type="dxa"/>
          </w:tcPr>
          <w:p w:rsidR="00093880" w:rsidRPr="00113CA2" w:rsidRDefault="00093880" w:rsidP="00093880">
            <w:pPr>
              <w:keepNext/>
              <w:spacing w:before="240" w:after="240" w:line="360" w:lineRule="auto"/>
              <w:ind w:left="0" w:right="680"/>
              <w:jc w:val="center"/>
              <w:outlineLvl w:val="0"/>
              <w:rPr>
                <w:rFonts w:ascii="Times New Roman" w:hAnsi="Times New Roman" w:cs="Times New Roman"/>
                <w:bCs/>
                <w:sz w:val="24"/>
                <w:szCs w:val="24"/>
                <w:lang w:val="bg-BG"/>
              </w:rPr>
            </w:pPr>
            <w:r w:rsidRPr="00113CA2">
              <w:rPr>
                <w:rFonts w:ascii="Times New Roman" w:hAnsi="Times New Roman" w:cs="Times New Roman"/>
                <w:sz w:val="24"/>
                <w:szCs w:val="24"/>
                <w:lang w:val="bg-BG"/>
              </w:rPr>
              <w:t>Диаграма за повишаване на налягането</w:t>
            </w:r>
          </w:p>
        </w:tc>
      </w:tr>
      <w:tr w:rsidR="00093880" w:rsidRPr="00A90480" w:rsidTr="00A55C52">
        <w:tc>
          <w:tcPr>
            <w:tcW w:w="4678" w:type="dxa"/>
          </w:tcPr>
          <w:p w:rsidR="00093880" w:rsidRDefault="00093880" w:rsidP="00093880">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95594D">
              <w:rPr>
                <w:rFonts w:ascii="Times New Roman" w:hAnsi="Times New Roman" w:cs="Times New Roman"/>
                <w:b/>
              </w:rPr>
              <w:t>ME1-</w:t>
            </w:r>
            <w:r>
              <w:rPr>
                <w:rFonts w:ascii="Times New Roman" w:hAnsi="Times New Roman" w:cs="Times New Roman"/>
                <w:b/>
              </w:rPr>
              <w:t>MP-ALL-MI-0006</w:t>
            </w:r>
            <w:r w:rsidRPr="006A0B0E">
              <w:rPr>
                <w:rFonts w:ascii="Times New Roman" w:hAnsi="Times New Roman" w:cs="Times New Roman"/>
                <w:b/>
                <w:lang w:val="bg-BG"/>
              </w:rPr>
              <w:t>-Т3</w:t>
            </w:r>
          </w:p>
        </w:tc>
        <w:tc>
          <w:tcPr>
            <w:tcW w:w="5481" w:type="dxa"/>
          </w:tcPr>
          <w:p w:rsidR="00093880" w:rsidRDefault="00093880" w:rsidP="00093880">
            <w:pPr>
              <w:keepNext/>
              <w:spacing w:before="240" w:after="240" w:line="360" w:lineRule="auto"/>
              <w:ind w:left="0" w:right="680"/>
              <w:jc w:val="center"/>
              <w:outlineLvl w:val="0"/>
              <w:rPr>
                <w:rFonts w:ascii="Times New Roman" w:hAnsi="Times New Roman" w:cs="Times New Roman"/>
                <w:b/>
                <w:bCs/>
                <w:kern w:val="32"/>
                <w:sz w:val="24"/>
                <w:szCs w:val="24"/>
                <w:lang w:val="bg-BG"/>
              </w:rPr>
            </w:pPr>
            <w:r>
              <w:rPr>
                <w:rFonts w:ascii="Times New Roman" w:hAnsi="Times New Roman" w:cs="Times New Roman"/>
                <w:bCs/>
                <w:sz w:val="24"/>
                <w:szCs w:val="24"/>
                <w:lang w:val="bg-BG"/>
              </w:rPr>
              <w:t>П</w:t>
            </w:r>
            <w:r w:rsidRPr="00511FB6">
              <w:rPr>
                <w:rFonts w:ascii="Times New Roman" w:hAnsi="Times New Roman" w:cs="Times New Roman"/>
                <w:bCs/>
                <w:sz w:val="24"/>
                <w:szCs w:val="24"/>
                <w:lang w:val="bg-BG"/>
              </w:rPr>
              <w:t>рограма за изпитване под налягане</w:t>
            </w:r>
          </w:p>
        </w:tc>
      </w:tr>
    </w:tbl>
    <w:p w:rsidR="00DC42C4" w:rsidRPr="00622F73" w:rsidRDefault="00DC42C4" w:rsidP="00DC42C4">
      <w:pPr>
        <w:keepNext/>
        <w:numPr>
          <w:ilvl w:val="0"/>
          <w:numId w:val="5"/>
        </w:numPr>
        <w:spacing w:before="240" w:after="240"/>
        <w:ind w:right="680"/>
        <w:outlineLvl w:val="0"/>
        <w:rPr>
          <w:rFonts w:ascii="Times New Roman" w:hAnsi="Times New Roman" w:cs="Times New Roman"/>
          <w:b/>
          <w:bCs/>
          <w:kern w:val="32"/>
          <w:sz w:val="24"/>
          <w:szCs w:val="24"/>
          <w:lang w:val="bg-BG"/>
        </w:rPr>
      </w:pPr>
      <w:bookmarkStart w:id="108" w:name="_Toc410050072"/>
      <w:r w:rsidRPr="00622F73">
        <w:rPr>
          <w:rFonts w:ascii="Times New Roman" w:hAnsi="Times New Roman" w:cs="Times New Roman"/>
          <w:b/>
          <w:bCs/>
          <w:kern w:val="32"/>
          <w:sz w:val="24"/>
          <w:szCs w:val="24"/>
          <w:lang w:val="bg-BG"/>
        </w:rPr>
        <w:t>ПРИЛОЖЕНИЯ</w:t>
      </w:r>
      <w:bookmarkEnd w:id="107"/>
      <w:bookmarkEnd w:id="108"/>
    </w:p>
    <w:tbl>
      <w:tblPr>
        <w:tblStyle w:val="TableGrid"/>
        <w:tblW w:w="0" w:type="auto"/>
        <w:tblInd w:w="108" w:type="dxa"/>
        <w:tblLook w:val="04A0" w:firstRow="1" w:lastRow="0" w:firstColumn="1" w:lastColumn="0" w:noHBand="0" w:noVBand="1"/>
      </w:tblPr>
      <w:tblGrid>
        <w:gridCol w:w="4678"/>
        <w:gridCol w:w="5481"/>
      </w:tblGrid>
      <w:tr w:rsidR="00D536BE" w:rsidTr="00A55C52">
        <w:tc>
          <w:tcPr>
            <w:tcW w:w="4678" w:type="dxa"/>
            <w:shd w:val="clear" w:color="auto" w:fill="D9D9D9" w:themeFill="background1" w:themeFillShade="D9"/>
          </w:tcPr>
          <w:p w:rsidR="00D536BE" w:rsidRPr="00113CA2" w:rsidRDefault="00D536BE" w:rsidP="003A15E6">
            <w:pPr>
              <w:keepNext/>
              <w:spacing w:before="240" w:after="240" w:line="360" w:lineRule="auto"/>
              <w:ind w:left="0" w:right="-108"/>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Номер на документ</w:t>
            </w:r>
          </w:p>
        </w:tc>
        <w:tc>
          <w:tcPr>
            <w:tcW w:w="5481" w:type="dxa"/>
            <w:shd w:val="clear" w:color="auto" w:fill="D9D9D9" w:themeFill="background1" w:themeFillShade="D9"/>
          </w:tcPr>
          <w:p w:rsidR="00D536BE" w:rsidRPr="00113CA2" w:rsidRDefault="00D536BE" w:rsidP="003A15E6">
            <w:pPr>
              <w:keepNext/>
              <w:spacing w:before="240" w:after="240" w:line="360" w:lineRule="auto"/>
              <w:ind w:left="0" w:right="680"/>
              <w:jc w:val="center"/>
              <w:outlineLvl w:val="0"/>
              <w:rPr>
                <w:rFonts w:ascii="Times New Roman" w:hAnsi="Times New Roman" w:cs="Times New Roman"/>
                <w:b/>
                <w:bCs/>
                <w:kern w:val="32"/>
                <w:sz w:val="24"/>
                <w:szCs w:val="24"/>
                <w:lang w:val="bg-BG"/>
              </w:rPr>
            </w:pPr>
            <w:r w:rsidRPr="00113CA2">
              <w:rPr>
                <w:rFonts w:ascii="Times New Roman" w:hAnsi="Times New Roman" w:cs="Times New Roman"/>
                <w:b/>
                <w:bCs/>
                <w:kern w:val="32"/>
                <w:sz w:val="24"/>
                <w:szCs w:val="24"/>
                <w:lang w:val="bg-BG"/>
              </w:rPr>
              <w:t>Описание</w:t>
            </w:r>
          </w:p>
        </w:tc>
      </w:tr>
      <w:tr w:rsidR="00D536BE" w:rsidTr="00A55C52">
        <w:tc>
          <w:tcPr>
            <w:tcW w:w="4678" w:type="dxa"/>
          </w:tcPr>
          <w:p w:rsidR="00D536BE" w:rsidRDefault="00D536BE" w:rsidP="003A15E6">
            <w:pPr>
              <w:ind w:left="0"/>
              <w:jc w:val="center"/>
              <w:rPr>
                <w:rFonts w:ascii="Times New Roman" w:hAnsi="Times New Roman" w:cs="Times New Roman"/>
                <w:b/>
                <w:sz w:val="20"/>
                <w:szCs w:val="20"/>
                <w:lang w:val="pt-PT"/>
              </w:rPr>
            </w:pPr>
            <w:r w:rsidRPr="006A0B0E">
              <w:rPr>
                <w:rFonts w:ascii="Times New Roman" w:hAnsi="Times New Roman" w:cs="Times New Roman"/>
                <w:b/>
                <w:lang w:val="pt-PT"/>
              </w:rPr>
              <w:t>ME1-</w:t>
            </w:r>
            <w:r w:rsidR="006A3BBC">
              <w:rPr>
                <w:rFonts w:ascii="Times New Roman" w:hAnsi="Times New Roman" w:cs="Times New Roman"/>
                <w:b/>
              </w:rPr>
              <w:t>MP-ALL-MI-0006</w:t>
            </w:r>
            <w:r>
              <w:rPr>
                <w:rFonts w:ascii="Times New Roman" w:hAnsi="Times New Roman" w:cs="Times New Roman"/>
                <w:b/>
                <w:lang w:val="bg-BG"/>
              </w:rPr>
              <w:t>-А1</w:t>
            </w:r>
          </w:p>
          <w:p w:rsidR="00D536BE" w:rsidRPr="006A0B0E" w:rsidRDefault="00D536BE" w:rsidP="003A15E6">
            <w:pPr>
              <w:keepNext/>
              <w:spacing w:before="240" w:after="240" w:line="360" w:lineRule="auto"/>
              <w:ind w:left="0" w:right="680"/>
              <w:outlineLvl w:val="0"/>
              <w:rPr>
                <w:rFonts w:ascii="Times New Roman" w:hAnsi="Times New Roman" w:cs="Times New Roman"/>
                <w:b/>
                <w:lang w:val="pt-PT"/>
              </w:rPr>
            </w:pPr>
          </w:p>
        </w:tc>
        <w:tc>
          <w:tcPr>
            <w:tcW w:w="5481" w:type="dxa"/>
          </w:tcPr>
          <w:p w:rsidR="00D536BE" w:rsidRPr="006A0B0E" w:rsidRDefault="00D536BE" w:rsidP="003A15E6">
            <w:pPr>
              <w:keepNext/>
              <w:spacing w:before="240" w:after="240" w:line="360" w:lineRule="auto"/>
              <w:ind w:left="0" w:right="680"/>
              <w:jc w:val="center"/>
              <w:outlineLvl w:val="0"/>
              <w:rPr>
                <w:rFonts w:ascii="Times New Roman" w:hAnsi="Times New Roman" w:cs="Times New Roman"/>
                <w:bCs/>
                <w:sz w:val="24"/>
                <w:szCs w:val="24"/>
                <w:lang w:val="bg-BG"/>
              </w:rPr>
            </w:pPr>
            <w:r w:rsidRPr="00324A1D">
              <w:rPr>
                <w:rFonts w:ascii="Times New Roman" w:hAnsi="Times New Roman" w:cs="Times New Roman"/>
                <w:sz w:val="24"/>
                <w:szCs w:val="24"/>
                <w:lang w:val="bg-BG"/>
              </w:rPr>
              <w:t xml:space="preserve">Маркирана </w:t>
            </w:r>
            <w:r w:rsidRPr="00324A1D">
              <w:rPr>
                <w:rFonts w:ascii="Times New Roman" w:hAnsi="Times New Roman" w:cs="Times New Roman"/>
                <w:sz w:val="24"/>
                <w:szCs w:val="24"/>
              </w:rPr>
              <w:t xml:space="preserve">P&amp;ID </w:t>
            </w:r>
            <w:r w:rsidRPr="00324A1D">
              <w:rPr>
                <w:rFonts w:ascii="Times New Roman" w:hAnsi="Times New Roman" w:cs="Times New Roman"/>
                <w:sz w:val="24"/>
                <w:szCs w:val="24"/>
                <w:lang w:val="bg-BG"/>
              </w:rPr>
              <w:t>диаграма</w:t>
            </w:r>
          </w:p>
        </w:tc>
      </w:tr>
      <w:tr w:rsidR="00D536BE" w:rsidTr="00A55C52">
        <w:tc>
          <w:tcPr>
            <w:tcW w:w="4678" w:type="dxa"/>
          </w:tcPr>
          <w:p w:rsidR="00D536BE" w:rsidRPr="0095594D" w:rsidRDefault="00D536BE" w:rsidP="003A15E6">
            <w:pPr>
              <w:ind w:left="0"/>
              <w:jc w:val="center"/>
              <w:rPr>
                <w:rFonts w:ascii="Times New Roman" w:hAnsi="Times New Roman" w:cs="Times New Roman"/>
                <w:b/>
              </w:rPr>
            </w:pPr>
            <w:r w:rsidRPr="0095594D">
              <w:rPr>
                <w:rFonts w:ascii="Times New Roman" w:hAnsi="Times New Roman" w:cs="Times New Roman"/>
                <w:b/>
              </w:rPr>
              <w:t>ME1-</w:t>
            </w:r>
            <w:r w:rsidR="006A3BBC">
              <w:rPr>
                <w:rFonts w:ascii="Times New Roman" w:hAnsi="Times New Roman" w:cs="Times New Roman"/>
                <w:b/>
              </w:rPr>
              <w:t>MP-ALL-MI-0006</w:t>
            </w:r>
            <w:r>
              <w:rPr>
                <w:rFonts w:ascii="Times New Roman" w:hAnsi="Times New Roman" w:cs="Times New Roman"/>
                <w:b/>
                <w:lang w:val="bg-BG"/>
              </w:rPr>
              <w:t>-А2</w:t>
            </w:r>
          </w:p>
        </w:tc>
        <w:tc>
          <w:tcPr>
            <w:tcW w:w="5481" w:type="dxa"/>
          </w:tcPr>
          <w:p w:rsidR="00D536BE" w:rsidRPr="00DD3189" w:rsidRDefault="006B5DD2" w:rsidP="00A024F5">
            <w:pPr>
              <w:keepNext/>
              <w:tabs>
                <w:tab w:val="left" w:pos="5690"/>
              </w:tabs>
              <w:spacing w:before="240" w:after="240" w:line="360" w:lineRule="auto"/>
              <w:ind w:left="0" w:right="-14"/>
              <w:jc w:val="center"/>
              <w:outlineLvl w:val="0"/>
              <w:rPr>
                <w:rFonts w:ascii="Times New Roman" w:hAnsi="Times New Roman" w:cs="Times New Roman"/>
                <w:sz w:val="24"/>
                <w:szCs w:val="24"/>
                <w:lang w:val="bg-BG"/>
              </w:rPr>
            </w:pPr>
            <w:r>
              <w:rPr>
                <w:rFonts w:ascii="Times New Roman" w:hAnsi="Times New Roman" w:cs="Times New Roman"/>
                <w:sz w:val="24"/>
                <w:szCs w:val="24"/>
                <w:lang w:val="bg-BG"/>
              </w:rPr>
              <w:t>Функционални групи за изпълнение на хидростатични тестове</w:t>
            </w:r>
          </w:p>
        </w:tc>
      </w:tr>
      <w:tr w:rsidR="00A90480" w:rsidTr="00A55C52">
        <w:tc>
          <w:tcPr>
            <w:tcW w:w="4678" w:type="dxa"/>
          </w:tcPr>
          <w:p w:rsidR="00A90480" w:rsidRPr="00A02D94" w:rsidRDefault="00A90480" w:rsidP="00A90480">
            <w:pPr>
              <w:ind w:left="0"/>
              <w:jc w:val="center"/>
              <w:rPr>
                <w:rFonts w:ascii="Times New Roman" w:hAnsi="Times New Roman" w:cs="Times New Roman"/>
                <w:b/>
              </w:rPr>
            </w:pPr>
            <w:r w:rsidRPr="0095594D">
              <w:rPr>
                <w:rFonts w:ascii="Times New Roman" w:hAnsi="Times New Roman" w:cs="Times New Roman"/>
                <w:b/>
              </w:rPr>
              <w:t>ME1-</w:t>
            </w:r>
            <w:r>
              <w:rPr>
                <w:rFonts w:ascii="Times New Roman" w:hAnsi="Times New Roman" w:cs="Times New Roman"/>
                <w:b/>
              </w:rPr>
              <w:t>MP-ALL-MI-0006</w:t>
            </w:r>
            <w:r>
              <w:rPr>
                <w:rFonts w:ascii="Times New Roman" w:hAnsi="Times New Roman" w:cs="Times New Roman"/>
                <w:b/>
                <w:lang w:val="bg-BG"/>
              </w:rPr>
              <w:t>-А</w:t>
            </w:r>
            <w:r w:rsidR="0094369B">
              <w:rPr>
                <w:rFonts w:ascii="Times New Roman" w:hAnsi="Times New Roman" w:cs="Times New Roman"/>
                <w:b/>
              </w:rPr>
              <w:t>3</w:t>
            </w:r>
          </w:p>
        </w:tc>
        <w:tc>
          <w:tcPr>
            <w:tcW w:w="5481" w:type="dxa"/>
          </w:tcPr>
          <w:p w:rsidR="00A90480" w:rsidRPr="00DD3189" w:rsidRDefault="00A90480" w:rsidP="00A90480">
            <w:pPr>
              <w:keepNext/>
              <w:spacing w:before="240" w:after="240" w:line="360" w:lineRule="auto"/>
              <w:ind w:left="0" w:right="-14"/>
              <w:jc w:val="center"/>
              <w:outlineLvl w:val="0"/>
              <w:rPr>
                <w:rFonts w:ascii="Times New Roman" w:hAnsi="Times New Roman" w:cs="Times New Roman"/>
                <w:sz w:val="24"/>
                <w:szCs w:val="24"/>
                <w:lang w:val="bg-BG"/>
              </w:rPr>
            </w:pPr>
            <w:r w:rsidRPr="00A90480">
              <w:rPr>
                <w:rFonts w:ascii="Times New Roman" w:hAnsi="Times New Roman" w:cs="Times New Roman"/>
                <w:sz w:val="24"/>
                <w:szCs w:val="24"/>
                <w:lang w:val="bg-BG"/>
              </w:rPr>
              <w:t>Инструкция за блокиране на байпас високо налягане</w:t>
            </w:r>
          </w:p>
        </w:tc>
      </w:tr>
    </w:tbl>
    <w:p w:rsidR="00810E4D" w:rsidRPr="00622F73" w:rsidRDefault="00810E4D" w:rsidP="002363CF">
      <w:pPr>
        <w:ind w:left="0"/>
        <w:rPr>
          <w:rFonts w:ascii="Times New Roman" w:hAnsi="Times New Roman" w:cs="Times New Roman"/>
          <w:sz w:val="24"/>
          <w:szCs w:val="24"/>
          <w:lang w:val="bg-BG"/>
        </w:rPr>
      </w:pPr>
    </w:p>
    <w:p w:rsidR="00DD3189" w:rsidRDefault="00DD3189">
      <w:pPr>
        <w:tabs>
          <w:tab w:val="clear" w:pos="9000"/>
        </w:tabs>
        <w:ind w:left="0"/>
        <w:jc w:val="left"/>
        <w:rPr>
          <w:rFonts w:ascii="Times New Roman" w:hAnsi="Times New Roman" w:cs="Times New Roman"/>
          <w:lang w:val="bg-BG"/>
        </w:rPr>
      </w:pPr>
      <w:r>
        <w:rPr>
          <w:rFonts w:ascii="Times New Roman" w:hAnsi="Times New Roman" w:cs="Times New Roman"/>
          <w:lang w:val="bg-BG"/>
        </w:rPr>
        <w:br w:type="page"/>
      </w:r>
    </w:p>
    <w:p w:rsidR="00D30A6F" w:rsidRDefault="00D30A6F" w:rsidP="002363CF">
      <w:pPr>
        <w:ind w:left="0"/>
        <w:rPr>
          <w:rFonts w:ascii="Times New Roman" w:hAnsi="Times New Roman" w:cs="Times New Roman"/>
          <w:lang w:val="bg-BG"/>
        </w:rPr>
      </w:pPr>
    </w:p>
    <w:tbl>
      <w:tblPr>
        <w:tblpPr w:leftFromText="141" w:rightFromText="141" w:vertAnchor="text" w:tblpXSpec="center" w:tblpY="1"/>
        <w:tblOverlap w:val="never"/>
        <w:tblW w:w="10009" w:type="dxa"/>
        <w:tblCellMar>
          <w:left w:w="0" w:type="dxa"/>
          <w:right w:w="0" w:type="dxa"/>
        </w:tblCellMar>
        <w:tblLook w:val="0000" w:firstRow="0" w:lastRow="0" w:firstColumn="0" w:lastColumn="0" w:noHBand="0" w:noVBand="0"/>
      </w:tblPr>
      <w:tblGrid>
        <w:gridCol w:w="866"/>
        <w:gridCol w:w="5219"/>
        <w:gridCol w:w="1440"/>
        <w:gridCol w:w="1440"/>
        <w:gridCol w:w="1044"/>
      </w:tblGrid>
      <w:tr w:rsidR="009C3CCC" w:rsidRPr="00A90480" w:rsidTr="00E43EE6">
        <w:trPr>
          <w:trHeight w:val="454"/>
        </w:trPr>
        <w:tc>
          <w:tcPr>
            <w:tcW w:w="10009"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42"/>
              <w:jc w:val="left"/>
              <w:rPr>
                <w:rFonts w:ascii="Times New Roman" w:eastAsia="Times New Roman" w:hAnsi="Times New Roman" w:cs="Times New Roman"/>
                <w:b/>
                <w:bCs/>
                <w:color w:val="507BF6"/>
                <w:sz w:val="18"/>
                <w:szCs w:val="18"/>
                <w:lang w:val="bg-BG" w:eastAsia="en-US"/>
              </w:rPr>
            </w:pPr>
            <w:bookmarkStart w:id="109" w:name="OLE_LINK5"/>
            <w:bookmarkStart w:id="110" w:name="OLE_LINK6"/>
            <w:r w:rsidRPr="00A666BB">
              <w:rPr>
                <w:rFonts w:ascii="Times New Roman" w:eastAsia="Times New Roman" w:hAnsi="Times New Roman" w:cs="Times New Roman"/>
                <w:b/>
                <w:bCs/>
                <w:color w:val="507BF6"/>
                <w:sz w:val="18"/>
                <w:szCs w:val="18"/>
                <w:lang w:val="bg-BG" w:eastAsia="en-US"/>
              </w:rPr>
              <w:t>РЕГИСТЪР НА ПРЕГЛЕДИТЕ И РЕВИЗИИТЕ</w:t>
            </w:r>
          </w:p>
        </w:tc>
      </w:tr>
      <w:tr w:rsidR="009C3CCC" w:rsidRPr="00A666BB" w:rsidTr="00E43EE6">
        <w:trPr>
          <w:trHeight w:val="454"/>
        </w:trPr>
        <w:tc>
          <w:tcPr>
            <w:tcW w:w="10009"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DD3189">
            <w:pPr>
              <w:tabs>
                <w:tab w:val="clear" w:pos="9000"/>
              </w:tabs>
              <w:ind w:left="142" w:right="127"/>
              <w:rPr>
                <w:rFonts w:ascii="Times New Roman" w:eastAsia="Times New Roman" w:hAnsi="Times New Roman" w:cs="Times New Roman"/>
                <w:color w:val="008000"/>
                <w:sz w:val="18"/>
                <w:szCs w:val="18"/>
                <w:lang w:val="bg-BG" w:eastAsia="en-US"/>
              </w:rPr>
            </w:pPr>
            <w:r w:rsidRPr="00A666BB">
              <w:rPr>
                <w:rFonts w:ascii="Times New Roman" w:eastAsia="Times New Roman" w:hAnsi="Times New Roman" w:cs="Times New Roman"/>
                <w:b/>
                <w:color w:val="339966"/>
                <w:sz w:val="18"/>
                <w:szCs w:val="18"/>
                <w:lang w:val="bg-BG" w:eastAsia="en-US"/>
              </w:rPr>
              <w:t>Периодичност на преглед:</w:t>
            </w:r>
            <w:r w:rsidRPr="00A666BB">
              <w:rPr>
                <w:rFonts w:ascii="Times New Roman" w:eastAsia="Times New Roman" w:hAnsi="Times New Roman" w:cs="Times New Roman"/>
                <w:color w:val="000000"/>
                <w:sz w:val="18"/>
                <w:szCs w:val="18"/>
                <w:lang w:val="bg-BG" w:eastAsia="en-US"/>
              </w:rPr>
              <w:t xml:space="preserve"> </w:t>
            </w:r>
            <w:r w:rsidR="0067435E">
              <w:rPr>
                <w:rFonts w:ascii="Times New Roman" w:eastAsia="Times New Roman" w:hAnsi="Times New Roman" w:cs="Times New Roman"/>
                <w:color w:val="339966"/>
                <w:sz w:val="18"/>
                <w:szCs w:val="18"/>
                <w:lang w:val="bg-BG" w:eastAsia="en-US"/>
              </w:rPr>
              <w:t>6</w:t>
            </w:r>
            <w:r w:rsidRPr="00BF3923">
              <w:rPr>
                <w:rFonts w:ascii="Times New Roman" w:eastAsia="Times New Roman" w:hAnsi="Times New Roman" w:cs="Times New Roman"/>
                <w:color w:val="339966"/>
                <w:sz w:val="18"/>
                <w:szCs w:val="18"/>
                <w:lang w:val="bg-BG" w:eastAsia="en-US"/>
              </w:rPr>
              <w:t xml:space="preserve"> г.</w:t>
            </w:r>
            <w:r w:rsidRPr="00A666BB">
              <w:rPr>
                <w:rFonts w:ascii="Times New Roman" w:eastAsia="Times New Roman" w:hAnsi="Times New Roman" w:cs="Times New Roman"/>
                <w:color w:val="339966"/>
                <w:sz w:val="18"/>
                <w:szCs w:val="18"/>
                <w:lang w:val="bg-BG" w:eastAsia="en-US"/>
              </w:rPr>
              <w:t xml:space="preserve"> </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right="-15"/>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Преглед</w:t>
            </w:r>
          </w:p>
          <w:p w:rsidR="009C3CCC" w:rsidRPr="00A666BB" w:rsidRDefault="009C3CCC" w:rsidP="009C3CCC">
            <w:pPr>
              <w:tabs>
                <w:tab w:val="clear" w:pos="9000"/>
              </w:tabs>
              <w:ind w:left="0" w:right="-15"/>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eastAsia="en-US"/>
              </w:rPr>
              <w:t>No</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left"/>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 xml:space="preserve"> Резюме на прегледа</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Прегледан от</w:t>
            </w:r>
            <w:r w:rsidR="0012708A">
              <w:rPr>
                <w:rFonts w:ascii="Times New Roman" w:eastAsia="Times New Roman" w:hAnsi="Times New Roman" w:cs="Times New Roman"/>
                <w:b/>
                <w:bCs/>
                <w:color w:val="000000"/>
                <w:sz w:val="18"/>
                <w:szCs w:val="18"/>
                <w:lang w:val="bg-BG" w:eastAsia="en-US"/>
              </w:rPr>
              <w:t>:</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r>
              <w:rPr>
                <w:rFonts w:ascii="Times New Roman" w:eastAsia="Times New Roman" w:hAnsi="Times New Roman" w:cs="Times New Roman"/>
                <w:b/>
                <w:bCs/>
                <w:color w:val="000000"/>
                <w:sz w:val="18"/>
                <w:szCs w:val="18"/>
                <w:lang w:val="bg-BG" w:eastAsia="en-US"/>
              </w:rPr>
              <w:t>Необходимост от ревизия</w:t>
            </w:r>
            <w:r w:rsidR="0012708A">
              <w:rPr>
                <w:rFonts w:ascii="Times New Roman" w:eastAsia="Times New Roman" w:hAnsi="Times New Roman" w:cs="Times New Roman"/>
                <w:b/>
                <w:bCs/>
                <w:color w:val="000000"/>
                <w:sz w:val="18"/>
                <w:szCs w:val="18"/>
                <w:lang w:val="bg-BG" w:eastAsia="en-US"/>
              </w:rPr>
              <w:t>:</w:t>
            </w:r>
            <w:r w:rsidR="009C3CCC" w:rsidRPr="00A666BB">
              <w:rPr>
                <w:rFonts w:ascii="Times New Roman" w:eastAsia="Times New Roman" w:hAnsi="Times New Roman" w:cs="Times New Roman"/>
                <w:b/>
                <w:bCs/>
                <w:color w:val="000000"/>
                <w:sz w:val="18"/>
                <w:szCs w:val="18"/>
                <w:lang w:val="bg-BG" w:eastAsia="en-US"/>
              </w:rPr>
              <w:t xml:space="preserve"> </w:t>
            </w:r>
          </w:p>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да/не</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Дата</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E11301"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116"/>
              <w:jc w:val="left"/>
              <w:rPr>
                <w:rFonts w:ascii="Times New Roman" w:eastAsia="Times New Roman" w:hAnsi="Times New Roman" w:cs="Times New Roman"/>
                <w:b/>
                <w:bCs/>
                <w:color w:val="000000"/>
                <w:sz w:val="18"/>
                <w:szCs w:val="18"/>
                <w:lan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11301"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val="bg-BG" w:eastAsia="en-US"/>
              </w:rPr>
            </w:pP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eastAsia="en-US"/>
              </w:rPr>
            </w:pPr>
            <w:r w:rsidRPr="00A666BB">
              <w:rPr>
                <w:rFonts w:ascii="Times New Roman" w:eastAsia="Times New Roman" w:hAnsi="Times New Roman" w:cs="Times New Roman"/>
                <w:b/>
                <w:bCs/>
                <w:color w:val="000000"/>
                <w:sz w:val="18"/>
                <w:szCs w:val="18"/>
                <w:lang w:val="bg-BG" w:eastAsia="en-US"/>
              </w:rPr>
              <w:t xml:space="preserve">Ревизия </w:t>
            </w:r>
            <w:r w:rsidRPr="00A666BB">
              <w:rPr>
                <w:rFonts w:ascii="Times New Roman" w:eastAsia="Times New Roman" w:hAnsi="Times New Roman" w:cs="Times New Roman"/>
                <w:b/>
                <w:bCs/>
                <w:color w:val="000000"/>
                <w:sz w:val="18"/>
                <w:szCs w:val="18"/>
                <w:lang w:eastAsia="en-US"/>
              </w:rPr>
              <w:t>No</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eastAsia="en-US"/>
              </w:rPr>
              <w:t>O</w:t>
            </w:r>
            <w:r w:rsidRPr="00A666BB">
              <w:rPr>
                <w:rFonts w:ascii="Times New Roman" w:eastAsia="Times New Roman" w:hAnsi="Times New Roman" w:cs="Times New Roman"/>
                <w:b/>
                <w:bCs/>
                <w:color w:val="000000"/>
                <w:sz w:val="18"/>
                <w:szCs w:val="18"/>
                <w:lang w:val="bg-BG" w:eastAsia="en-US"/>
              </w:rPr>
              <w:t>писание на промените</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eastAsia="en-US"/>
              </w:rPr>
            </w:pPr>
            <w:r w:rsidRPr="00A666BB">
              <w:rPr>
                <w:rFonts w:ascii="Times New Roman" w:eastAsia="Times New Roman" w:hAnsi="Times New Roman" w:cs="Times New Roman"/>
                <w:b/>
                <w:bCs/>
                <w:color w:val="000000"/>
                <w:sz w:val="18"/>
                <w:szCs w:val="18"/>
                <w:lang w:val="bg-BG" w:eastAsia="en-US"/>
              </w:rPr>
              <w:t>Изготвил</w:t>
            </w:r>
            <w:r w:rsidR="0012708A">
              <w:rPr>
                <w:rFonts w:ascii="Times New Roman" w:eastAsia="Times New Roman" w:hAnsi="Times New Roman" w:cs="Times New Roman"/>
                <w:b/>
                <w:bCs/>
                <w:color w:val="000000"/>
                <w:sz w:val="18"/>
                <w:szCs w:val="18"/>
                <w:lang w:val="bg-BG" w:eastAsia="en-US"/>
              </w:rPr>
              <w:t>:</w:t>
            </w:r>
            <w:r w:rsidRPr="00A666BB">
              <w:rPr>
                <w:rFonts w:ascii="Times New Roman" w:eastAsia="Times New Roman" w:hAnsi="Times New Roman" w:cs="Times New Roman"/>
                <w:b/>
                <w:bCs/>
                <w:color w:val="000000"/>
                <w:sz w:val="18"/>
                <w:szCs w:val="18"/>
                <w:lang w:eastAsia="en-US"/>
              </w:rPr>
              <w:t xml:space="preserve"> </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E11301" w:rsidP="009C3CCC">
            <w:pPr>
              <w:tabs>
                <w:tab w:val="clear" w:pos="9000"/>
              </w:tabs>
              <w:ind w:left="0"/>
              <w:jc w:val="center"/>
              <w:rPr>
                <w:rFonts w:ascii="Times New Roman" w:eastAsia="Times New Roman" w:hAnsi="Times New Roman" w:cs="Times New Roman"/>
                <w:b/>
                <w:bCs/>
                <w:color w:val="000000"/>
                <w:sz w:val="18"/>
                <w:szCs w:val="18"/>
                <w:lang w:eastAsia="en-US"/>
              </w:rPr>
            </w:pPr>
            <w:r>
              <w:rPr>
                <w:rFonts w:ascii="Times New Roman" w:eastAsia="Times New Roman" w:hAnsi="Times New Roman" w:cs="Times New Roman"/>
                <w:b/>
                <w:bCs/>
                <w:color w:val="000000"/>
                <w:sz w:val="18"/>
                <w:szCs w:val="18"/>
                <w:lang w:val="bg-BG" w:eastAsia="en-US"/>
              </w:rPr>
              <w:t>Одобрил</w:t>
            </w:r>
            <w:r w:rsidR="0012708A">
              <w:rPr>
                <w:rFonts w:ascii="Times New Roman" w:eastAsia="Times New Roman" w:hAnsi="Times New Roman" w:cs="Times New Roman"/>
                <w:b/>
                <w:bCs/>
                <w:color w:val="000000"/>
                <w:sz w:val="18"/>
                <w:szCs w:val="18"/>
                <w:lang w:val="bg-BG" w:eastAsia="en-US"/>
              </w:rPr>
              <w:t>:</w:t>
            </w:r>
            <w:r w:rsidR="009C3CCC" w:rsidRPr="00A666BB">
              <w:rPr>
                <w:rFonts w:ascii="Times New Roman" w:eastAsia="Times New Roman" w:hAnsi="Times New Roman" w:cs="Times New Roman"/>
                <w:b/>
                <w:bCs/>
                <w:color w:val="000000"/>
                <w:sz w:val="18"/>
                <w:szCs w:val="18"/>
                <w:lang w:eastAsia="en-US"/>
              </w:rPr>
              <w:t xml:space="preserve"> </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b/>
                <w:bCs/>
                <w:color w:val="000000"/>
                <w:sz w:val="18"/>
                <w:szCs w:val="18"/>
                <w:lang w:val="bg-BG" w:eastAsia="en-US"/>
              </w:rPr>
            </w:pPr>
            <w:r w:rsidRPr="00A666BB">
              <w:rPr>
                <w:rFonts w:ascii="Times New Roman" w:eastAsia="Times New Roman" w:hAnsi="Times New Roman" w:cs="Times New Roman"/>
                <w:b/>
                <w:bCs/>
                <w:color w:val="000000"/>
                <w:sz w:val="18"/>
                <w:szCs w:val="18"/>
                <w:lang w:val="bg-BG" w:eastAsia="en-US"/>
              </w:rPr>
              <w:t>Дата</w:t>
            </w:r>
          </w:p>
        </w:tc>
      </w:tr>
      <w:tr w:rsidR="009C3CCC"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eastAsia="en-US"/>
              </w:rPr>
            </w:pPr>
            <w:r w:rsidRPr="00A666BB">
              <w:rPr>
                <w:rFonts w:ascii="Times New Roman" w:eastAsia="Times New Roman" w:hAnsi="Times New Roman" w:cs="Times New Roman"/>
                <w:color w:val="000000"/>
                <w:sz w:val="18"/>
                <w:szCs w:val="18"/>
                <w:lang w:eastAsia="en-US"/>
              </w:rPr>
              <w:t>0</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116"/>
              <w:jc w:val="left"/>
              <w:rPr>
                <w:rFonts w:ascii="Times New Roman" w:eastAsia="Times New Roman" w:hAnsi="Times New Roman" w:cs="Times New Roman"/>
                <w:color w:val="000000"/>
                <w:sz w:val="18"/>
                <w:szCs w:val="18"/>
                <w:lang w:val="bg-BG" w:eastAsia="en-US"/>
              </w:rPr>
            </w:pPr>
            <w:r w:rsidRPr="00A666BB">
              <w:rPr>
                <w:rFonts w:ascii="Times New Roman" w:eastAsia="Times New Roman" w:hAnsi="Times New Roman" w:cs="Times New Roman"/>
                <w:color w:val="000000"/>
                <w:sz w:val="18"/>
                <w:szCs w:val="18"/>
                <w:lang w:val="bg-BG" w:eastAsia="en-US"/>
              </w:rPr>
              <w:t>Оригинал</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D572E" w:rsidRDefault="00AD572E" w:rsidP="00AD572E">
            <w:pPr>
              <w:tabs>
                <w:tab w:val="clear" w:pos="9000"/>
              </w:tabs>
              <w:ind w:left="126"/>
              <w:rPr>
                <w:rFonts w:ascii="Times New Roman" w:hAnsi="Times New Roman" w:cs="Times New Roman"/>
                <w:color w:val="000000"/>
                <w:sz w:val="18"/>
                <w:szCs w:val="18"/>
                <w:lang w:val="bg-BG"/>
              </w:rPr>
            </w:pPr>
            <w:r>
              <w:rPr>
                <w:rFonts w:ascii="Times New Roman" w:hAnsi="Times New Roman" w:cs="Times New Roman"/>
                <w:color w:val="000000"/>
                <w:sz w:val="18"/>
                <w:szCs w:val="18"/>
                <w:lang w:val="bg-BG"/>
              </w:rPr>
              <w:t>И. Иванов</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E020C6" w:rsidRDefault="00E020C6" w:rsidP="009C3CCC">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 xml:space="preserve">Д. </w:t>
            </w:r>
            <w:proofErr w:type="spellStart"/>
            <w:r>
              <w:rPr>
                <w:rFonts w:ascii="Times New Roman" w:eastAsia="Times New Roman" w:hAnsi="Times New Roman" w:cs="Times New Roman"/>
                <w:color w:val="000000"/>
                <w:sz w:val="18"/>
                <w:szCs w:val="18"/>
                <w:lang w:val="bg-BG" w:eastAsia="en-US"/>
              </w:rPr>
              <w:t>Бахов</w:t>
            </w:r>
            <w:proofErr w:type="spellEnd"/>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C3CCC" w:rsidRPr="00A666BB" w:rsidRDefault="009C3CCC" w:rsidP="009C3CCC">
            <w:pPr>
              <w:tabs>
                <w:tab w:val="clear" w:pos="9000"/>
              </w:tabs>
              <w:ind w:left="0"/>
              <w:jc w:val="center"/>
              <w:rPr>
                <w:rFonts w:ascii="Times New Roman" w:eastAsia="Times New Roman" w:hAnsi="Times New Roman" w:cs="Times New Roman"/>
                <w:color w:val="000000"/>
                <w:sz w:val="18"/>
                <w:szCs w:val="18"/>
                <w:lang w:val="bg-BG" w:eastAsia="en-US"/>
              </w:rPr>
            </w:pPr>
          </w:p>
        </w:tc>
      </w:tr>
      <w:tr w:rsidR="00E020C6" w:rsidRPr="00A666BB"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92607C" w:rsidRDefault="00E020C6" w:rsidP="00E020C6">
            <w:pPr>
              <w:tabs>
                <w:tab w:val="clear" w:pos="9000"/>
              </w:tabs>
              <w:ind w:left="0"/>
              <w:jc w:val="center"/>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1</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A666BB" w:rsidRDefault="00E020C6" w:rsidP="00E020C6">
            <w:pPr>
              <w:tabs>
                <w:tab w:val="clear" w:pos="9000"/>
              </w:tabs>
              <w:ind w:left="116"/>
              <w:jc w:val="left"/>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 xml:space="preserve">Промяна на длъжности, оптимизиране на ролите и отговорностите, комуникацията с нарядната система. </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BF3923" w:rsidRDefault="00E020C6" w:rsidP="00E020C6">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hAnsi="Times New Roman" w:cs="Times New Roman"/>
                <w:color w:val="000000"/>
                <w:sz w:val="18"/>
                <w:szCs w:val="18"/>
                <w:lang w:val="bg-BG"/>
              </w:rPr>
              <w:t>И. Иванов</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E020C6" w:rsidRDefault="00E020C6" w:rsidP="00E020C6">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 xml:space="preserve">Д. </w:t>
            </w:r>
            <w:proofErr w:type="spellStart"/>
            <w:r>
              <w:rPr>
                <w:rFonts w:ascii="Times New Roman" w:eastAsia="Times New Roman" w:hAnsi="Times New Roman" w:cs="Times New Roman"/>
                <w:color w:val="000000"/>
                <w:sz w:val="18"/>
                <w:szCs w:val="18"/>
                <w:lang w:val="bg-BG" w:eastAsia="en-US"/>
              </w:rPr>
              <w:t>Бахов</w:t>
            </w:r>
            <w:proofErr w:type="spellEnd"/>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A666BB" w:rsidRDefault="00E020C6" w:rsidP="00E020C6">
            <w:pPr>
              <w:tabs>
                <w:tab w:val="clear" w:pos="9000"/>
              </w:tabs>
              <w:ind w:left="0"/>
              <w:jc w:val="center"/>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20.09.2017</w:t>
            </w:r>
          </w:p>
        </w:tc>
      </w:tr>
      <w:tr w:rsidR="00E020C6" w:rsidRPr="00B85C19"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A666BB" w:rsidRDefault="00E020C6" w:rsidP="00E020C6">
            <w:pPr>
              <w:tabs>
                <w:tab w:val="clear" w:pos="9000"/>
              </w:tabs>
              <w:ind w:left="0"/>
              <w:jc w:val="center"/>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2</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B85C19" w:rsidRDefault="00E020C6" w:rsidP="00E020C6">
            <w:pPr>
              <w:tabs>
                <w:tab w:val="clear" w:pos="9000"/>
              </w:tabs>
              <w:ind w:left="116"/>
              <w:jc w:val="left"/>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Регламентиране на специфични изисквания за осигуряване на безопасност.</w:t>
            </w:r>
            <w:r w:rsidRPr="00B85C19">
              <w:rPr>
                <w:rFonts w:ascii="Times New Roman" w:eastAsia="Times New Roman" w:hAnsi="Times New Roman" w:cs="Times New Roman"/>
                <w:color w:val="000000"/>
                <w:sz w:val="18"/>
                <w:szCs w:val="18"/>
                <w:lang w:val="bg-BG" w:eastAsia="en-US"/>
              </w:rPr>
              <w:t xml:space="preserve"> </w:t>
            </w:r>
            <w:r>
              <w:rPr>
                <w:rFonts w:ascii="Times New Roman" w:eastAsia="Times New Roman" w:hAnsi="Times New Roman" w:cs="Times New Roman"/>
                <w:color w:val="000000"/>
                <w:sz w:val="18"/>
                <w:szCs w:val="18"/>
                <w:lang w:val="bg-BG" w:eastAsia="en-US"/>
              </w:rPr>
              <w:t xml:space="preserve"> Регламентиране изпълнението на програмата за провеждане на хидравличното изпитване - л.</w:t>
            </w:r>
            <w:r w:rsidRPr="00B85C19">
              <w:rPr>
                <w:rFonts w:ascii="Times New Roman" w:eastAsia="Times New Roman" w:hAnsi="Times New Roman" w:cs="Times New Roman"/>
                <w:color w:val="000000"/>
                <w:sz w:val="18"/>
                <w:szCs w:val="18"/>
                <w:lang w:val="bg-BG" w:eastAsia="en-US"/>
              </w:rPr>
              <w:t>9</w:t>
            </w:r>
            <w:r>
              <w:rPr>
                <w:rFonts w:ascii="Times New Roman" w:eastAsia="Times New Roman" w:hAnsi="Times New Roman" w:cs="Times New Roman"/>
                <w:color w:val="000000"/>
                <w:sz w:val="18"/>
                <w:szCs w:val="18"/>
                <w:lang w:val="bg-BG" w:eastAsia="en-US"/>
              </w:rPr>
              <w:t>, ред 17 - 18</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A666BB" w:rsidRDefault="00E020C6" w:rsidP="00E020C6">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hAnsi="Times New Roman" w:cs="Times New Roman"/>
                <w:color w:val="000000"/>
                <w:sz w:val="18"/>
                <w:szCs w:val="18"/>
                <w:lang w:val="bg-BG"/>
              </w:rPr>
              <w:t>И. Иванов</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E020C6" w:rsidRDefault="00E020C6" w:rsidP="00E020C6">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 xml:space="preserve">Д. </w:t>
            </w:r>
            <w:proofErr w:type="spellStart"/>
            <w:r>
              <w:rPr>
                <w:rFonts w:ascii="Times New Roman" w:eastAsia="Times New Roman" w:hAnsi="Times New Roman" w:cs="Times New Roman"/>
                <w:color w:val="000000"/>
                <w:sz w:val="18"/>
                <w:szCs w:val="18"/>
                <w:lang w:val="bg-BG" w:eastAsia="en-US"/>
              </w:rPr>
              <w:t>Бахов</w:t>
            </w:r>
            <w:proofErr w:type="spellEnd"/>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020C6" w:rsidRPr="00A666BB" w:rsidRDefault="00E020C6" w:rsidP="00E020C6">
            <w:pPr>
              <w:tabs>
                <w:tab w:val="clear" w:pos="9000"/>
              </w:tabs>
              <w:ind w:left="0"/>
              <w:jc w:val="center"/>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09.01.2018</w:t>
            </w:r>
          </w:p>
        </w:tc>
      </w:tr>
      <w:tr w:rsidR="009B3D2F" w:rsidRPr="00B85C19"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3</w:t>
            </w: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16"/>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 xml:space="preserve">Въвеждане на приложение </w:t>
            </w:r>
            <w:r>
              <w:t xml:space="preserve"> </w:t>
            </w:r>
            <w:r w:rsidRPr="009B3D2F">
              <w:rPr>
                <w:rFonts w:ascii="Times New Roman" w:eastAsia="Times New Roman" w:hAnsi="Times New Roman" w:cs="Times New Roman"/>
                <w:color w:val="000000"/>
                <w:sz w:val="18"/>
                <w:szCs w:val="18"/>
                <w:lang w:val="bg-BG" w:eastAsia="en-US"/>
              </w:rPr>
              <w:t>ME1-MP-ALL-MI-0006-А2</w:t>
            </w:r>
            <w:r>
              <w:rPr>
                <w:rFonts w:ascii="Times New Roman" w:eastAsia="Times New Roman" w:hAnsi="Times New Roman" w:cs="Times New Roman"/>
                <w:color w:val="000000"/>
                <w:sz w:val="18"/>
                <w:szCs w:val="18"/>
                <w:lang w:val="bg-BG" w:eastAsia="en-US"/>
              </w:rPr>
              <w:t xml:space="preserve"> и премахване на предишни приложения. Регламентиране изпълнението на въведеното приложение.</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hAnsi="Times New Roman" w:cs="Times New Roman"/>
                <w:color w:val="000000"/>
                <w:sz w:val="18"/>
                <w:szCs w:val="18"/>
                <w:lang w:val="bg-BG"/>
              </w:rPr>
              <w:t>И. Иванов</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E020C6"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 xml:space="preserve">Д. </w:t>
            </w:r>
            <w:proofErr w:type="spellStart"/>
            <w:r>
              <w:rPr>
                <w:rFonts w:ascii="Times New Roman" w:eastAsia="Times New Roman" w:hAnsi="Times New Roman" w:cs="Times New Roman"/>
                <w:color w:val="000000"/>
                <w:sz w:val="18"/>
                <w:szCs w:val="18"/>
                <w:lang w:val="bg-BG" w:eastAsia="en-US"/>
              </w:rPr>
              <w:t>Бахов</w:t>
            </w:r>
            <w:proofErr w:type="spellEnd"/>
            <w:r w:rsidR="00093880">
              <w:rPr>
                <w:rFonts w:ascii="Times New Roman" w:eastAsia="Times New Roman" w:hAnsi="Times New Roman" w:cs="Times New Roman"/>
                <w:color w:val="000000"/>
                <w:sz w:val="18"/>
                <w:szCs w:val="18"/>
                <w:lang w:val="bg-BG" w:eastAsia="en-US"/>
              </w:rPr>
              <w:t>, П. Димитрова, П. Тонев, Р. Янакиева</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82217D" w:rsidP="009B3D2F">
            <w:pPr>
              <w:tabs>
                <w:tab w:val="clear" w:pos="9000"/>
              </w:tabs>
              <w:ind w:left="0"/>
              <w:jc w:val="center"/>
              <w:rPr>
                <w:rFonts w:ascii="Times New Roman" w:eastAsia="Times New Roman" w:hAnsi="Times New Roman" w:cs="Times New Roman"/>
                <w:color w:val="000000"/>
                <w:sz w:val="18"/>
                <w:szCs w:val="18"/>
                <w:lang w:val="bg-BG" w:eastAsia="en-US"/>
              </w:rPr>
            </w:pPr>
            <w:r>
              <w:rPr>
                <w:rFonts w:ascii="Times New Roman" w:eastAsia="Times New Roman" w:hAnsi="Times New Roman" w:cs="Times New Roman"/>
                <w:color w:val="000000"/>
                <w:sz w:val="18"/>
                <w:szCs w:val="18"/>
                <w:lang w:val="bg-BG" w:eastAsia="en-US"/>
              </w:rPr>
              <w:t>07.02</w:t>
            </w:r>
            <w:r w:rsidR="009B3D2F">
              <w:rPr>
                <w:rFonts w:ascii="Times New Roman" w:eastAsia="Times New Roman" w:hAnsi="Times New Roman" w:cs="Times New Roman"/>
                <w:color w:val="000000"/>
                <w:sz w:val="18"/>
                <w:szCs w:val="18"/>
                <w:lang w:val="bg-BG" w:eastAsia="en-US"/>
              </w:rPr>
              <w:t>.201</w:t>
            </w:r>
            <w:r>
              <w:rPr>
                <w:rFonts w:ascii="Times New Roman" w:eastAsia="Times New Roman" w:hAnsi="Times New Roman" w:cs="Times New Roman"/>
                <w:color w:val="000000"/>
                <w:sz w:val="18"/>
                <w:szCs w:val="18"/>
                <w:lang w:val="bg-BG" w:eastAsia="en-US"/>
              </w:rPr>
              <w:t>9</w:t>
            </w:r>
          </w:p>
        </w:tc>
      </w:tr>
      <w:tr w:rsidR="009B3D2F" w:rsidRPr="00B85C19"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r>
      <w:tr w:rsidR="009B3D2F" w:rsidRPr="00B85C19"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r>
      <w:tr w:rsidR="009B3D2F" w:rsidRPr="00B85C19"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bookmarkStart w:id="111" w:name="_GoBack"/>
            <w:bookmarkEnd w:id="111"/>
          </w:p>
        </w:tc>
      </w:tr>
      <w:tr w:rsidR="009B3D2F" w:rsidRPr="00B85C19"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r>
      <w:tr w:rsidR="009B3D2F" w:rsidRPr="00B85C19" w:rsidTr="00E43EE6">
        <w:trPr>
          <w:trHeight w:val="454"/>
        </w:trPr>
        <w:tc>
          <w:tcPr>
            <w:tcW w:w="8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c>
          <w:tcPr>
            <w:tcW w:w="5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1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126"/>
              <w:jc w:val="left"/>
              <w:rPr>
                <w:rFonts w:ascii="Times New Roman" w:eastAsia="Times New Roman" w:hAnsi="Times New Roman" w:cs="Times New Roman"/>
                <w:color w:val="000000"/>
                <w:sz w:val="18"/>
                <w:szCs w:val="18"/>
                <w:lang w:val="bg-BG" w:eastAsia="en-US"/>
              </w:rPr>
            </w:pP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3D2F" w:rsidRPr="00A666BB" w:rsidRDefault="009B3D2F" w:rsidP="009B3D2F">
            <w:pPr>
              <w:tabs>
                <w:tab w:val="clear" w:pos="9000"/>
              </w:tabs>
              <w:ind w:left="0"/>
              <w:jc w:val="center"/>
              <w:rPr>
                <w:rFonts w:ascii="Times New Roman" w:eastAsia="Times New Roman" w:hAnsi="Times New Roman" w:cs="Times New Roman"/>
                <w:color w:val="000000"/>
                <w:sz w:val="18"/>
                <w:szCs w:val="18"/>
                <w:lang w:val="bg-BG" w:eastAsia="en-US"/>
              </w:rPr>
            </w:pPr>
          </w:p>
        </w:tc>
      </w:tr>
      <w:bookmarkEnd w:id="109"/>
      <w:bookmarkEnd w:id="110"/>
    </w:tbl>
    <w:p w:rsidR="009C3CCC" w:rsidRPr="00A666BB" w:rsidRDefault="009C3CCC" w:rsidP="009C3CCC">
      <w:pPr>
        <w:rPr>
          <w:rFonts w:ascii="Times New Roman" w:hAnsi="Times New Roman" w:cs="Times New Roman"/>
          <w:lang w:val="bg-BG"/>
        </w:rPr>
      </w:pPr>
    </w:p>
    <w:p w:rsidR="009C3CCC" w:rsidRPr="00B85C19" w:rsidRDefault="009C3CCC" w:rsidP="009C3CCC">
      <w:pPr>
        <w:rPr>
          <w:rFonts w:ascii="Times New Roman" w:hAnsi="Times New Roman" w:cs="Times New Roman"/>
          <w:lang w:val="bg-BG"/>
        </w:rPr>
      </w:pPr>
      <w:r w:rsidRPr="00A666BB">
        <w:rPr>
          <w:rFonts w:ascii="Times New Roman" w:hAnsi="Times New Roman" w:cs="Times New Roman"/>
          <w:lang w:val="bg-BG"/>
        </w:rPr>
        <w:br w:type="textWrapping" w:clear="all"/>
      </w:r>
    </w:p>
    <w:sectPr w:rsidR="009C3CCC" w:rsidRPr="00B85C19" w:rsidSect="00622F73">
      <w:headerReference w:type="default" r:id="rId9"/>
      <w:footerReference w:type="even" r:id="rId10"/>
      <w:footerReference w:type="default" r:id="rId11"/>
      <w:footerReference w:type="first" r:id="rId12"/>
      <w:type w:val="continuous"/>
      <w:pgSz w:w="11907" w:h="16840" w:code="9"/>
      <w:pgMar w:top="720" w:right="750" w:bottom="993" w:left="1106" w:header="567"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3263" w:rsidRDefault="00413263" w:rsidP="004E46E1">
      <w:r>
        <w:separator/>
      </w:r>
    </w:p>
    <w:p w:rsidR="00413263" w:rsidRDefault="00413263" w:rsidP="004E46E1"/>
  </w:endnote>
  <w:endnote w:type="continuationSeparator" w:id="0">
    <w:p w:rsidR="00413263" w:rsidRDefault="00413263" w:rsidP="004E46E1">
      <w:r>
        <w:continuationSeparator/>
      </w:r>
    </w:p>
    <w:p w:rsidR="00413263" w:rsidRDefault="00413263" w:rsidP="004E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Arial"/>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654" w:rsidRDefault="00FC0654" w:rsidP="004E46E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FC0654" w:rsidRDefault="00FC0654" w:rsidP="004E46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076" w:rsidRDefault="00BC2076" w:rsidP="00C63C36">
    <w:pPr>
      <w:pStyle w:val="Footer"/>
      <w:ind w:left="0"/>
      <w:jc w:val="center"/>
      <w:rPr>
        <w:rStyle w:val="Emphasis"/>
        <w:rFonts w:ascii="Times New Roman" w:hAnsi="Times New Roman" w:cs="Times New Roman"/>
        <w:color w:val="0070C0"/>
        <w:sz w:val="16"/>
        <w:szCs w:val="16"/>
        <w:lang w:val="bg-BG"/>
      </w:rPr>
    </w:pPr>
  </w:p>
  <w:p w:rsidR="00C63C36" w:rsidRPr="0095594D" w:rsidRDefault="00C63C36" w:rsidP="00C63C36">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 xml:space="preserve">Този документ е собственост на </w:t>
    </w:r>
    <w:proofErr w:type="spellStart"/>
    <w:r>
      <w:rPr>
        <w:rStyle w:val="Emphasis"/>
        <w:rFonts w:ascii="Times New Roman" w:hAnsi="Times New Roman" w:cs="Times New Roman"/>
        <w:color w:val="0070C0"/>
        <w:sz w:val="16"/>
        <w:szCs w:val="16"/>
        <w:lang w:val="bg-BG"/>
      </w:rPr>
      <w:t>Ей</w:t>
    </w:r>
    <w:proofErr w:type="spellEnd"/>
    <w:r>
      <w:rPr>
        <w:rStyle w:val="Emphasis"/>
        <w:rFonts w:ascii="Times New Roman" w:hAnsi="Times New Roman" w:cs="Times New Roman"/>
        <w:color w:val="0070C0"/>
        <w:sz w:val="16"/>
        <w:szCs w:val="16"/>
        <w:lang w:val="bg-BG"/>
      </w:rPr>
      <w:t xml:space="preserve"> И </w:t>
    </w:r>
    <w:proofErr w:type="spellStart"/>
    <w:r>
      <w:rPr>
        <w:rStyle w:val="Emphasis"/>
        <w:rFonts w:ascii="Times New Roman" w:hAnsi="Times New Roman" w:cs="Times New Roman"/>
        <w:color w:val="0070C0"/>
        <w:sz w:val="16"/>
        <w:szCs w:val="16"/>
        <w:lang w:val="bg-BG"/>
      </w:rPr>
      <w:t>Ес</w:t>
    </w:r>
    <w:proofErr w:type="spellEnd"/>
    <w:r>
      <w:rPr>
        <w:rStyle w:val="Emphasis"/>
        <w:rFonts w:ascii="Times New Roman" w:hAnsi="Times New Roman" w:cs="Times New Roman"/>
        <w:color w:val="0070C0"/>
        <w:sz w:val="16"/>
        <w:szCs w:val="16"/>
        <w:lang w:val="bg-BG"/>
      </w:rPr>
      <w:t xml:space="preserve"> Марица</w:t>
    </w:r>
    <w:r w:rsidRPr="00F70230">
      <w:rPr>
        <w:rStyle w:val="Emphasis"/>
        <w:rFonts w:ascii="Times New Roman" w:hAnsi="Times New Roman" w:cs="Times New Roman"/>
        <w:color w:val="0070C0"/>
        <w:sz w:val="16"/>
        <w:szCs w:val="16"/>
        <w:lang w:val="bg-BG"/>
      </w:rPr>
      <w:t xml:space="preserve"> и е предназначен само за </w:t>
    </w:r>
    <w:r>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rsidR="00C63C36" w:rsidRPr="00A317AD" w:rsidRDefault="00C63C36" w:rsidP="00C63C36">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rsidR="00395706" w:rsidRPr="0095594D" w:rsidRDefault="00C63C36" w:rsidP="00C63C36">
    <w:pPr>
      <w:pStyle w:val="Footer"/>
      <w:tabs>
        <w:tab w:val="clear" w:pos="8640"/>
        <w:tab w:val="clear" w:pos="9000"/>
        <w:tab w:val="left" w:pos="5040"/>
      </w:tabs>
      <w:ind w:left="0"/>
      <w:jc w:val="left"/>
      <w:rPr>
        <w:rStyle w:val="Emphasis"/>
        <w:rFonts w:ascii="Times New Roman" w:hAnsi="Times New Roman" w:cs="Times New Roman"/>
        <w:i w:val="0"/>
        <w:iCs w:val="0"/>
        <w:lang w:val="bg-BG"/>
      </w:rPr>
    </w:pPr>
    <w:r w:rsidRPr="00A842F0">
      <w:rPr>
        <w:rStyle w:val="Emphasis"/>
        <w:rFonts w:ascii="Times New Roman" w:hAnsi="Times New Roman" w:cs="Times New Roman"/>
        <w:color w:val="FF0000"/>
        <w:sz w:val="16"/>
        <w:szCs w:val="16"/>
        <w:lang w:val="bg-BG"/>
      </w:rPr>
      <w:t>Уверете се, че използвате последната ревизия</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чрез проверка в Системата за контрол на документи </w:t>
    </w:r>
    <w:r>
      <w:rPr>
        <w:rStyle w:val="Emphasis"/>
        <w:rFonts w:ascii="Times New Roman" w:hAnsi="Times New Roman" w:cs="Times New Roman"/>
        <w:color w:val="FF0000"/>
        <w:sz w:val="16"/>
        <w:szCs w:val="16"/>
      </w:rPr>
      <w:t>MS</w:t>
    </w:r>
    <w:r w:rsidRPr="0095594D">
      <w:rPr>
        <w:rStyle w:val="Emphasis"/>
        <w:rFonts w:ascii="Times New Roman" w:hAnsi="Times New Roman" w:cs="Times New Roman"/>
        <w:color w:val="FF0000"/>
        <w:sz w:val="16"/>
        <w:szCs w:val="16"/>
        <w:lang w:val="bg-BG"/>
      </w:rPr>
      <w:t xml:space="preserve"> </w:t>
    </w:r>
    <w:r>
      <w:rPr>
        <w:rStyle w:val="Emphasis"/>
        <w:rFonts w:ascii="Times New Roman" w:hAnsi="Times New Roman" w:cs="Times New Roman"/>
        <w:color w:val="FF0000"/>
        <w:sz w:val="16"/>
        <w:szCs w:val="16"/>
      </w:rPr>
      <w:t>Share</w:t>
    </w:r>
    <w:r w:rsidRPr="0095594D">
      <w:rPr>
        <w:rStyle w:val="Emphasis"/>
        <w:rFonts w:ascii="Times New Roman" w:hAnsi="Times New Roman" w:cs="Times New Roman"/>
        <w:color w:val="FF0000"/>
        <w:sz w:val="16"/>
        <w:szCs w:val="16"/>
        <w:lang w:val="bg-BG"/>
      </w:rPr>
      <w:t xml:space="preserve"> </w:t>
    </w:r>
    <w:r>
      <w:rPr>
        <w:rStyle w:val="Emphasis"/>
        <w:rFonts w:ascii="Times New Roman" w:hAnsi="Times New Roman" w:cs="Times New Roman"/>
        <w:color w:val="FF0000"/>
        <w:sz w:val="16"/>
        <w:szCs w:val="16"/>
      </w:rPr>
      <w:t>Point</w:t>
    </w:r>
    <w:r w:rsidRPr="0095594D">
      <w:rPr>
        <w:rStyle w:val="Emphasis"/>
        <w:rFonts w:ascii="Times New Roman" w:hAnsi="Times New Roman" w:cs="Times New Roman"/>
        <w:color w:val="FF0000"/>
        <w:sz w:val="16"/>
        <w:szCs w:val="16"/>
        <w:lang w:val="bg-BG"/>
      </w:rPr>
      <w:t xml:space="preserve"> </w:t>
    </w:r>
    <w:r w:rsidRPr="00A842F0">
      <w:rPr>
        <w:rStyle w:val="Emphasis"/>
        <w:rFonts w:ascii="Times New Roman" w:hAnsi="Times New Roman" w:cs="Times New Roman"/>
        <w:color w:val="FF0000"/>
        <w:sz w:val="16"/>
        <w:szCs w:val="16"/>
        <w:lang w:val="bg-BG"/>
      </w:rPr>
      <w:t xml:space="preserve">на </w:t>
    </w:r>
    <w:proofErr w:type="spellStart"/>
    <w:r w:rsidRPr="00A842F0">
      <w:rPr>
        <w:rStyle w:val="Emphasis"/>
        <w:rFonts w:ascii="Times New Roman" w:hAnsi="Times New Roman" w:cs="Times New Roman"/>
        <w:color w:val="FF0000"/>
        <w:sz w:val="16"/>
        <w:szCs w:val="16"/>
        <w:lang w:val="bg-BG"/>
      </w:rPr>
      <w:t>Ей</w:t>
    </w:r>
    <w:proofErr w:type="spellEnd"/>
    <w:r w:rsidRPr="00A842F0">
      <w:rPr>
        <w:rStyle w:val="Emphasis"/>
        <w:rFonts w:ascii="Times New Roman" w:hAnsi="Times New Roman" w:cs="Times New Roman"/>
        <w:color w:val="FF0000"/>
        <w:sz w:val="16"/>
        <w:szCs w:val="16"/>
        <w:lang w:val="bg-BG"/>
      </w:rPr>
      <w:t xml:space="preserve"> И </w:t>
    </w:r>
    <w:proofErr w:type="spellStart"/>
    <w:r w:rsidRPr="00A842F0">
      <w:rPr>
        <w:rStyle w:val="Emphasis"/>
        <w:rFonts w:ascii="Times New Roman" w:hAnsi="Times New Roman" w:cs="Times New Roman"/>
        <w:color w:val="FF0000"/>
        <w:sz w:val="16"/>
        <w:szCs w:val="16"/>
        <w:lang w:val="bg-BG"/>
      </w:rPr>
      <w:t>Ес</w:t>
    </w:r>
    <w:proofErr w:type="spellEnd"/>
    <w:r>
      <w:rPr>
        <w:rStyle w:val="Emphasis"/>
        <w:rFonts w:ascii="Times New Roman" w:hAnsi="Times New Roman" w:cs="Times New Roman"/>
        <w:color w:val="FF0000"/>
        <w:sz w:val="16"/>
        <w:szCs w:val="16"/>
        <w:lang w:val="bg-BG"/>
      </w:rPr>
      <w:t xml:space="preserve"> Марица.</w:t>
    </w:r>
    <w:r w:rsidRPr="0095594D">
      <w:rPr>
        <w:rStyle w:val="Emphasis"/>
        <w:rFonts w:ascii="Times New Roman" w:hAnsi="Times New Roman" w:cs="Times New Roman"/>
        <w:i w:val="0"/>
        <w:iCs w:val="0"/>
        <w:lang w:val="bg-BG"/>
      </w:rPr>
      <w:tab/>
    </w:r>
    <w:r w:rsidRPr="0095594D">
      <w:rPr>
        <w:rStyle w:val="Emphasis"/>
        <w:rFonts w:ascii="Times New Roman" w:hAnsi="Times New Roman" w:cs="Times New Roman"/>
        <w:i w:val="0"/>
        <w:iCs w:val="0"/>
        <w:lang w:val="bg-BG"/>
      </w:rPr>
      <w:tab/>
    </w:r>
    <w:r w:rsidRPr="0095594D">
      <w:rPr>
        <w:rStyle w:val="Emphasis"/>
        <w:rFonts w:ascii="Times New Roman" w:hAnsi="Times New Roman" w:cs="Times New Roman"/>
        <w:i w:val="0"/>
        <w:iCs w:val="0"/>
        <w:lang w:val="bg-BG"/>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7AD" w:rsidRPr="00F70230" w:rsidRDefault="00A317AD" w:rsidP="00A317AD">
    <w:pPr>
      <w:pStyle w:val="Footer"/>
      <w:ind w:left="0"/>
      <w:jc w:val="center"/>
      <w:rPr>
        <w:rStyle w:val="Emphasis"/>
        <w:rFonts w:ascii="Times New Roman" w:hAnsi="Times New Roman" w:cs="Times New Roman"/>
        <w:color w:val="0070C0"/>
        <w:sz w:val="16"/>
        <w:szCs w:val="16"/>
      </w:rPr>
    </w:pPr>
    <w:r w:rsidRPr="00F70230">
      <w:rPr>
        <w:rStyle w:val="Emphasis"/>
        <w:rFonts w:ascii="Times New Roman" w:hAnsi="Times New Roman" w:cs="Times New Roman"/>
        <w:color w:val="0070C0"/>
        <w:sz w:val="16"/>
        <w:szCs w:val="16"/>
        <w:lang w:val="bg-BG"/>
      </w:rPr>
      <w:t xml:space="preserve">Този документ е собственост на </w:t>
    </w:r>
    <w:proofErr w:type="spellStart"/>
    <w:r w:rsidR="007F7D05">
      <w:rPr>
        <w:rStyle w:val="Emphasis"/>
        <w:rFonts w:ascii="Times New Roman" w:hAnsi="Times New Roman" w:cs="Times New Roman"/>
        <w:color w:val="0070C0"/>
        <w:sz w:val="16"/>
        <w:szCs w:val="16"/>
        <w:lang w:val="bg-BG"/>
      </w:rPr>
      <w:t>Ей</w:t>
    </w:r>
    <w:proofErr w:type="spellEnd"/>
    <w:r w:rsidR="007F7D05">
      <w:rPr>
        <w:rStyle w:val="Emphasis"/>
        <w:rFonts w:ascii="Times New Roman" w:hAnsi="Times New Roman" w:cs="Times New Roman"/>
        <w:color w:val="0070C0"/>
        <w:sz w:val="16"/>
        <w:szCs w:val="16"/>
        <w:lang w:val="bg-BG"/>
      </w:rPr>
      <w:t xml:space="preserve"> И </w:t>
    </w:r>
    <w:proofErr w:type="spellStart"/>
    <w:r w:rsidR="007F7D05">
      <w:rPr>
        <w:rStyle w:val="Emphasis"/>
        <w:rFonts w:ascii="Times New Roman" w:hAnsi="Times New Roman" w:cs="Times New Roman"/>
        <w:color w:val="0070C0"/>
        <w:sz w:val="16"/>
        <w:szCs w:val="16"/>
        <w:lang w:val="bg-BG"/>
      </w:rPr>
      <w:t>Ес</w:t>
    </w:r>
    <w:proofErr w:type="spellEnd"/>
    <w:r w:rsidR="00EB391B">
      <w:rPr>
        <w:rStyle w:val="Emphasis"/>
        <w:rFonts w:ascii="Times New Roman" w:hAnsi="Times New Roman" w:cs="Times New Roman"/>
        <w:color w:val="0070C0"/>
        <w:sz w:val="16"/>
        <w:szCs w:val="16"/>
        <w:lang w:val="bg-BG"/>
      </w:rPr>
      <w:t xml:space="preserve"> Марица</w:t>
    </w:r>
    <w:r w:rsidRPr="00F70230">
      <w:rPr>
        <w:rStyle w:val="Emphasis"/>
        <w:rFonts w:ascii="Times New Roman" w:hAnsi="Times New Roman" w:cs="Times New Roman"/>
        <w:color w:val="0070C0"/>
        <w:sz w:val="16"/>
        <w:szCs w:val="16"/>
        <w:lang w:val="bg-BG"/>
      </w:rPr>
      <w:t xml:space="preserve"> и е предназначен само за </w:t>
    </w:r>
    <w:r w:rsidR="00CD633D">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rsidR="00A317AD" w:rsidRPr="00A317AD" w:rsidRDefault="00A317AD" w:rsidP="00A317AD">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rsidR="00A317AD" w:rsidRPr="0095594D" w:rsidRDefault="00A317AD" w:rsidP="00A317AD">
    <w:pPr>
      <w:pStyle w:val="Footer"/>
      <w:ind w:left="0"/>
      <w:jc w:val="center"/>
      <w:rPr>
        <w:rStyle w:val="Emphasis"/>
        <w:rFonts w:ascii="Times New Roman" w:hAnsi="Times New Roman" w:cs="Times New Roman"/>
        <w:color w:val="FF0000"/>
        <w:sz w:val="16"/>
        <w:szCs w:val="16"/>
        <w:lang w:val="bg-BG"/>
      </w:rPr>
    </w:pPr>
    <w:r w:rsidRPr="00A842F0">
      <w:rPr>
        <w:rStyle w:val="Emphasis"/>
        <w:rFonts w:ascii="Times New Roman" w:hAnsi="Times New Roman" w:cs="Times New Roman"/>
        <w:color w:val="FF0000"/>
        <w:sz w:val="16"/>
        <w:szCs w:val="16"/>
        <w:lang w:val="bg-BG"/>
      </w:rPr>
      <w:t>Уверете се, че използвате последната ревизия</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чрез проверка в Системата за контрол на документи </w:t>
    </w:r>
    <w:r w:rsidR="00EB391B">
      <w:rPr>
        <w:rStyle w:val="Emphasis"/>
        <w:rFonts w:ascii="Times New Roman" w:hAnsi="Times New Roman" w:cs="Times New Roman"/>
        <w:color w:val="FF0000"/>
        <w:sz w:val="16"/>
        <w:szCs w:val="16"/>
      </w:rPr>
      <w:t>MS</w:t>
    </w:r>
    <w:r w:rsidR="00EB391B" w:rsidRPr="0095594D">
      <w:rPr>
        <w:rStyle w:val="Emphasis"/>
        <w:rFonts w:ascii="Times New Roman" w:hAnsi="Times New Roman" w:cs="Times New Roman"/>
        <w:color w:val="FF0000"/>
        <w:sz w:val="16"/>
        <w:szCs w:val="16"/>
        <w:lang w:val="bg-BG"/>
      </w:rPr>
      <w:t xml:space="preserve"> </w:t>
    </w:r>
    <w:r w:rsidR="00EB391B">
      <w:rPr>
        <w:rStyle w:val="Emphasis"/>
        <w:rFonts w:ascii="Times New Roman" w:hAnsi="Times New Roman" w:cs="Times New Roman"/>
        <w:color w:val="FF0000"/>
        <w:sz w:val="16"/>
        <w:szCs w:val="16"/>
      </w:rPr>
      <w:t>Share</w:t>
    </w:r>
    <w:r w:rsidR="00EB391B" w:rsidRPr="0095594D">
      <w:rPr>
        <w:rStyle w:val="Emphasis"/>
        <w:rFonts w:ascii="Times New Roman" w:hAnsi="Times New Roman" w:cs="Times New Roman"/>
        <w:color w:val="FF0000"/>
        <w:sz w:val="16"/>
        <w:szCs w:val="16"/>
        <w:lang w:val="bg-BG"/>
      </w:rPr>
      <w:t xml:space="preserve"> </w:t>
    </w:r>
    <w:r w:rsidR="00EB391B">
      <w:rPr>
        <w:rStyle w:val="Emphasis"/>
        <w:rFonts w:ascii="Times New Roman" w:hAnsi="Times New Roman" w:cs="Times New Roman"/>
        <w:color w:val="FF0000"/>
        <w:sz w:val="16"/>
        <w:szCs w:val="16"/>
      </w:rPr>
      <w:t>Point</w:t>
    </w:r>
    <w:r w:rsidR="00EB391B" w:rsidRPr="0095594D">
      <w:rPr>
        <w:rStyle w:val="Emphasis"/>
        <w:rFonts w:ascii="Times New Roman" w:hAnsi="Times New Roman" w:cs="Times New Roman"/>
        <w:color w:val="FF0000"/>
        <w:sz w:val="16"/>
        <w:szCs w:val="16"/>
        <w:lang w:val="bg-BG"/>
      </w:rPr>
      <w:t xml:space="preserve"> </w:t>
    </w:r>
    <w:r w:rsidRPr="00A842F0">
      <w:rPr>
        <w:rStyle w:val="Emphasis"/>
        <w:rFonts w:ascii="Times New Roman" w:hAnsi="Times New Roman" w:cs="Times New Roman"/>
        <w:color w:val="FF0000"/>
        <w:sz w:val="16"/>
        <w:szCs w:val="16"/>
        <w:lang w:val="bg-BG"/>
      </w:rPr>
      <w:t xml:space="preserve">на </w:t>
    </w:r>
    <w:proofErr w:type="spellStart"/>
    <w:r w:rsidRPr="00A842F0">
      <w:rPr>
        <w:rStyle w:val="Emphasis"/>
        <w:rFonts w:ascii="Times New Roman" w:hAnsi="Times New Roman" w:cs="Times New Roman"/>
        <w:color w:val="FF0000"/>
        <w:sz w:val="16"/>
        <w:szCs w:val="16"/>
        <w:lang w:val="bg-BG"/>
      </w:rPr>
      <w:t>Ей</w:t>
    </w:r>
    <w:proofErr w:type="spellEnd"/>
    <w:r w:rsidRPr="00A842F0">
      <w:rPr>
        <w:rStyle w:val="Emphasis"/>
        <w:rFonts w:ascii="Times New Roman" w:hAnsi="Times New Roman" w:cs="Times New Roman"/>
        <w:color w:val="FF0000"/>
        <w:sz w:val="16"/>
        <w:szCs w:val="16"/>
        <w:lang w:val="bg-BG"/>
      </w:rPr>
      <w:t xml:space="preserve"> И </w:t>
    </w:r>
    <w:proofErr w:type="spellStart"/>
    <w:r w:rsidRPr="00A842F0">
      <w:rPr>
        <w:rStyle w:val="Emphasis"/>
        <w:rFonts w:ascii="Times New Roman" w:hAnsi="Times New Roman" w:cs="Times New Roman"/>
        <w:color w:val="FF0000"/>
        <w:sz w:val="16"/>
        <w:szCs w:val="16"/>
        <w:lang w:val="bg-BG"/>
      </w:rPr>
      <w:t>Ес</w:t>
    </w:r>
    <w:proofErr w:type="spellEnd"/>
    <w:r w:rsidR="00EB391B">
      <w:rPr>
        <w:rStyle w:val="Emphasis"/>
        <w:rFonts w:ascii="Times New Roman" w:hAnsi="Times New Roman" w:cs="Times New Roman"/>
        <w:color w:val="FF0000"/>
        <w:sz w:val="16"/>
        <w:szCs w:val="16"/>
        <w:lang w:val="bg-BG"/>
      </w:rPr>
      <w:t xml:space="preserve"> Марица</w:t>
    </w:r>
    <w:r>
      <w:rPr>
        <w:rStyle w:val="Emphasis"/>
        <w:rFonts w:ascii="Times New Roman" w:hAnsi="Times New Roman" w:cs="Times New Roman"/>
        <w:color w:val="FF0000"/>
        <w:sz w:val="16"/>
        <w:szCs w:val="16"/>
        <w:lang w:val="bg-BG"/>
      </w:rPr>
      <w:t>.</w:t>
    </w:r>
    <w:r w:rsidRPr="00A842F0">
      <w:rPr>
        <w:rStyle w:val="Emphasis"/>
        <w:rFonts w:ascii="Times New Roman" w:hAnsi="Times New Roman" w:cs="Times New Roman"/>
        <w:color w:val="FF0000"/>
        <w:sz w:val="16"/>
        <w:szCs w:val="16"/>
        <w:lang w:val="bg-BG"/>
      </w:rPr>
      <w:t xml:space="preserve"> </w:t>
    </w:r>
  </w:p>
  <w:p w:rsidR="007D64CD" w:rsidRPr="0095594D" w:rsidRDefault="007D64CD" w:rsidP="00E7201A">
    <w:pPr>
      <w:pStyle w:val="Footer"/>
      <w:ind w:left="0"/>
      <w:jc w:val="center"/>
      <w:rPr>
        <w:rFonts w:ascii="Times New Roman" w:hAnsi="Times New Roman" w:cs="Times New Roman"/>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3263" w:rsidRDefault="00413263" w:rsidP="004E46E1">
      <w:r>
        <w:separator/>
      </w:r>
    </w:p>
    <w:p w:rsidR="00413263" w:rsidRDefault="00413263" w:rsidP="004E46E1"/>
  </w:footnote>
  <w:footnote w:type="continuationSeparator" w:id="0">
    <w:p w:rsidR="00413263" w:rsidRDefault="00413263" w:rsidP="004E46E1">
      <w:r>
        <w:continuationSeparator/>
      </w:r>
    </w:p>
    <w:p w:rsidR="00413263" w:rsidRDefault="00413263" w:rsidP="004E4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E4D" w:rsidRPr="00810E4D" w:rsidRDefault="00810E4D" w:rsidP="00810E4D">
    <w:pPr>
      <w:ind w:left="0"/>
      <w:rPr>
        <w:lang w:val="bg-BG"/>
      </w:rPr>
    </w:pPr>
  </w:p>
  <w:tbl>
    <w:tblPr>
      <w:tblW w:w="10013" w:type="dxa"/>
      <w:jc w:val="center"/>
      <w:tblLayout w:type="fixed"/>
      <w:tblLook w:val="0000" w:firstRow="0" w:lastRow="0" w:firstColumn="0" w:lastColumn="0" w:noHBand="0" w:noVBand="0"/>
    </w:tblPr>
    <w:tblGrid>
      <w:gridCol w:w="1637"/>
      <w:gridCol w:w="6738"/>
      <w:gridCol w:w="1638"/>
    </w:tblGrid>
    <w:tr w:rsidR="00FC0654" w:rsidRPr="00353EDF" w:rsidTr="003F6401">
      <w:trPr>
        <w:cantSplit/>
        <w:trHeight w:val="595"/>
        <w:jc w:val="center"/>
      </w:trPr>
      <w:tc>
        <w:tcPr>
          <w:tcW w:w="1701" w:type="dxa"/>
          <w:tcBorders>
            <w:top w:val="single" w:sz="6" w:space="0" w:color="auto"/>
            <w:left w:val="single" w:sz="6" w:space="0" w:color="auto"/>
            <w:bottom w:val="single" w:sz="6" w:space="0" w:color="auto"/>
            <w:right w:val="single" w:sz="6" w:space="0" w:color="auto"/>
          </w:tcBorders>
          <w:vAlign w:val="center"/>
        </w:tcPr>
        <w:p w:rsidR="00FC0654" w:rsidRPr="001B09C9" w:rsidRDefault="00DC01B0" w:rsidP="00A74EFB">
          <w:pPr>
            <w:pStyle w:val="Header"/>
            <w:ind w:left="0"/>
            <w:rPr>
              <w:sz w:val="18"/>
              <w:szCs w:val="18"/>
            </w:rPr>
          </w:pPr>
          <w:r>
            <w:rPr>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5pt;height:15.85pt" o:hrpct="0" o:hralign="center" o:hr="t">
                <v:imagedata r:id="rId1" o:title="AES Galabovo we are the energy logo BG"/>
              </v:shape>
            </w:pict>
          </w:r>
        </w:p>
      </w:tc>
      <w:tc>
        <w:tcPr>
          <w:tcW w:w="7031" w:type="dxa"/>
          <w:tcBorders>
            <w:top w:val="single" w:sz="6" w:space="0" w:color="auto"/>
            <w:left w:val="single" w:sz="6" w:space="0" w:color="auto"/>
            <w:bottom w:val="single" w:sz="6" w:space="0" w:color="auto"/>
            <w:right w:val="single" w:sz="6" w:space="0" w:color="auto"/>
          </w:tcBorders>
          <w:vAlign w:val="center"/>
        </w:tcPr>
        <w:p w:rsidR="00A51782" w:rsidRDefault="00191AA4" w:rsidP="007D64CD">
          <w:pPr>
            <w:ind w:left="0"/>
            <w:jc w:val="center"/>
            <w:rPr>
              <w:rFonts w:ascii="Times New Roman" w:eastAsia="Times New Roman" w:hAnsi="Times New Roman" w:cs="Times New Roman"/>
              <w:sz w:val="20"/>
              <w:szCs w:val="20"/>
              <w:lang w:val="bg-BG" w:eastAsia="en-US"/>
            </w:rPr>
          </w:pPr>
          <w:r>
            <w:rPr>
              <w:rFonts w:ascii="Times New Roman" w:eastAsia="Times New Roman" w:hAnsi="Times New Roman" w:cs="Times New Roman"/>
              <w:sz w:val="20"/>
              <w:szCs w:val="20"/>
              <w:lang w:val="bg-BG" w:eastAsia="en-US"/>
            </w:rPr>
            <w:t xml:space="preserve">Документ №: </w:t>
          </w:r>
          <w:r w:rsidR="00456840" w:rsidRPr="0095594D">
            <w:rPr>
              <w:rFonts w:ascii="Times New Roman" w:hAnsi="Times New Roman" w:cs="Times New Roman"/>
              <w:b/>
            </w:rPr>
            <w:t>ME1-</w:t>
          </w:r>
          <w:r w:rsidR="00456840" w:rsidRPr="00456840">
            <w:rPr>
              <w:rFonts w:ascii="Times New Roman" w:hAnsi="Times New Roman" w:cs="Times New Roman"/>
              <w:b/>
            </w:rPr>
            <w:t>MP-ALL-MI-000</w:t>
          </w:r>
          <w:r w:rsidR="006A3BBC">
            <w:rPr>
              <w:rFonts w:ascii="Times New Roman" w:hAnsi="Times New Roman" w:cs="Times New Roman"/>
              <w:b/>
            </w:rPr>
            <w:t>6</w:t>
          </w:r>
        </w:p>
        <w:p w:rsidR="00FC0654" w:rsidRPr="0095594D" w:rsidRDefault="001D42E3" w:rsidP="0039471F">
          <w:pPr>
            <w:tabs>
              <w:tab w:val="clear" w:pos="9000"/>
            </w:tabs>
            <w:spacing w:line="360" w:lineRule="auto"/>
            <w:ind w:left="0"/>
            <w:jc w:val="center"/>
            <w:outlineLvl w:val="0"/>
            <w:rPr>
              <w:rFonts w:ascii="Times New Roman" w:hAnsi="Times New Roman" w:cs="Times New Roman"/>
              <w:sz w:val="20"/>
              <w:szCs w:val="20"/>
              <w:lang w:val="bg-BG"/>
            </w:rPr>
          </w:pPr>
          <w:r w:rsidRPr="001D42E3">
            <w:rPr>
              <w:rFonts w:ascii="Times New Roman" w:hAnsi="Times New Roman" w:cs="Times New Roman"/>
              <w:b/>
              <w:sz w:val="20"/>
              <w:szCs w:val="20"/>
              <w:lang w:val="bg-BG"/>
            </w:rPr>
            <w:t>ХИДРОСТАТИЧНО ИЗПИТ</w:t>
          </w:r>
          <w:r w:rsidR="00953770">
            <w:rPr>
              <w:rFonts w:ascii="Times New Roman" w:hAnsi="Times New Roman" w:cs="Times New Roman"/>
              <w:b/>
              <w:sz w:val="20"/>
              <w:szCs w:val="20"/>
              <w:lang w:val="bg-BG"/>
            </w:rPr>
            <w:t>В</w:t>
          </w:r>
          <w:r w:rsidRPr="001D42E3">
            <w:rPr>
              <w:rFonts w:ascii="Times New Roman" w:hAnsi="Times New Roman" w:cs="Times New Roman"/>
              <w:b/>
              <w:sz w:val="20"/>
              <w:szCs w:val="20"/>
              <w:lang w:val="bg-BG"/>
            </w:rPr>
            <w:t>АНЕ</w:t>
          </w:r>
          <w:r w:rsidR="008E4709" w:rsidRPr="008E4709">
            <w:rPr>
              <w:rFonts w:ascii="Times New Roman" w:hAnsi="Times New Roman" w:cs="Times New Roman"/>
              <w:b/>
              <w:sz w:val="20"/>
              <w:szCs w:val="20"/>
              <w:lang w:val="bg-BG"/>
            </w:rPr>
            <w:t xml:space="preserve"> НА КОТЛИ И ТРЪБОПРОВОДИ </w:t>
          </w:r>
        </w:p>
      </w:tc>
      <w:tc>
        <w:tcPr>
          <w:tcW w:w="1701" w:type="dxa"/>
          <w:tcBorders>
            <w:top w:val="single" w:sz="6" w:space="0" w:color="auto"/>
            <w:left w:val="single" w:sz="6" w:space="0" w:color="auto"/>
            <w:bottom w:val="single" w:sz="6" w:space="0" w:color="auto"/>
            <w:right w:val="single" w:sz="6" w:space="0" w:color="auto"/>
          </w:tcBorders>
          <w:vAlign w:val="center"/>
        </w:tcPr>
        <w:p w:rsidR="00FC0654" w:rsidRPr="007F3611" w:rsidRDefault="00EE1013" w:rsidP="007D64CD">
          <w:pPr>
            <w:pStyle w:val="Header"/>
            <w:ind w:left="0"/>
            <w:rPr>
              <w:rStyle w:val="PageNumber"/>
              <w:rFonts w:ascii="Times New Roman" w:hAnsi="Times New Roman" w:cs="Times New Roman"/>
              <w:sz w:val="20"/>
              <w:szCs w:val="20"/>
            </w:rPr>
          </w:pPr>
          <w:r>
            <w:rPr>
              <w:rFonts w:ascii="Times New Roman" w:hAnsi="Times New Roman" w:cs="Times New Roman"/>
              <w:sz w:val="20"/>
              <w:szCs w:val="20"/>
              <w:lang w:val="bg-BG"/>
            </w:rPr>
            <w:t>Страница</w:t>
          </w:r>
          <w:r w:rsidR="007D64CD" w:rsidRPr="007F3611">
            <w:rPr>
              <w:rFonts w:ascii="Times New Roman" w:hAnsi="Times New Roman" w:cs="Times New Roman"/>
              <w:sz w:val="20"/>
              <w:szCs w:val="20"/>
            </w:rPr>
            <w:t xml:space="preserve">: </w:t>
          </w:r>
          <w:r w:rsidR="00FC0654" w:rsidRPr="007F3611">
            <w:rPr>
              <w:rStyle w:val="PageNumber"/>
              <w:rFonts w:ascii="Times New Roman" w:hAnsi="Times New Roman" w:cs="Times New Roman"/>
              <w:sz w:val="20"/>
              <w:szCs w:val="20"/>
            </w:rPr>
            <w:fldChar w:fldCharType="begin"/>
          </w:r>
          <w:r w:rsidR="00FC0654" w:rsidRPr="007F3611">
            <w:rPr>
              <w:rStyle w:val="PageNumber"/>
              <w:rFonts w:ascii="Times New Roman" w:hAnsi="Times New Roman" w:cs="Times New Roman"/>
              <w:sz w:val="20"/>
              <w:szCs w:val="20"/>
            </w:rPr>
            <w:instrText xml:space="preserve"> PAGE </w:instrText>
          </w:r>
          <w:r w:rsidR="00FC0654" w:rsidRPr="007F3611">
            <w:rPr>
              <w:rStyle w:val="PageNumber"/>
              <w:rFonts w:ascii="Times New Roman" w:hAnsi="Times New Roman" w:cs="Times New Roman"/>
              <w:sz w:val="20"/>
              <w:szCs w:val="20"/>
            </w:rPr>
            <w:fldChar w:fldCharType="separate"/>
          </w:r>
          <w:r w:rsidR="00E020C6">
            <w:rPr>
              <w:rStyle w:val="PageNumber"/>
              <w:rFonts w:ascii="Times New Roman" w:hAnsi="Times New Roman" w:cs="Times New Roman"/>
              <w:noProof/>
              <w:sz w:val="20"/>
              <w:szCs w:val="20"/>
            </w:rPr>
            <w:t>14</w:t>
          </w:r>
          <w:r w:rsidR="00FC0654" w:rsidRPr="007F3611">
            <w:rPr>
              <w:rStyle w:val="PageNumber"/>
              <w:rFonts w:ascii="Times New Roman" w:hAnsi="Times New Roman" w:cs="Times New Roman"/>
              <w:sz w:val="20"/>
              <w:szCs w:val="20"/>
            </w:rPr>
            <w:fldChar w:fldCharType="end"/>
          </w:r>
          <w:r w:rsidR="00FC0654" w:rsidRPr="007F3611">
            <w:rPr>
              <w:rStyle w:val="PageNumber"/>
              <w:rFonts w:ascii="Times New Roman" w:hAnsi="Times New Roman" w:cs="Times New Roman"/>
              <w:sz w:val="20"/>
              <w:szCs w:val="20"/>
            </w:rPr>
            <w:t>/</w:t>
          </w:r>
          <w:r w:rsidR="00FC0654" w:rsidRPr="007F3611">
            <w:rPr>
              <w:rStyle w:val="PageNumber"/>
              <w:rFonts w:ascii="Times New Roman" w:hAnsi="Times New Roman" w:cs="Times New Roman"/>
              <w:sz w:val="20"/>
              <w:szCs w:val="20"/>
            </w:rPr>
            <w:fldChar w:fldCharType="begin"/>
          </w:r>
          <w:r w:rsidR="00FC0654" w:rsidRPr="007F3611">
            <w:rPr>
              <w:rStyle w:val="PageNumber"/>
              <w:rFonts w:ascii="Times New Roman" w:hAnsi="Times New Roman" w:cs="Times New Roman"/>
              <w:sz w:val="20"/>
              <w:szCs w:val="20"/>
            </w:rPr>
            <w:instrText xml:space="preserve"> NUMPAGES </w:instrText>
          </w:r>
          <w:r w:rsidR="00FC0654" w:rsidRPr="007F3611">
            <w:rPr>
              <w:rStyle w:val="PageNumber"/>
              <w:rFonts w:ascii="Times New Roman" w:hAnsi="Times New Roman" w:cs="Times New Roman"/>
              <w:sz w:val="20"/>
              <w:szCs w:val="20"/>
            </w:rPr>
            <w:fldChar w:fldCharType="separate"/>
          </w:r>
          <w:r w:rsidR="00E020C6">
            <w:rPr>
              <w:rStyle w:val="PageNumber"/>
              <w:rFonts w:ascii="Times New Roman" w:hAnsi="Times New Roman" w:cs="Times New Roman"/>
              <w:noProof/>
              <w:sz w:val="20"/>
              <w:szCs w:val="20"/>
            </w:rPr>
            <w:t>14</w:t>
          </w:r>
          <w:r w:rsidR="00FC0654" w:rsidRPr="007F3611">
            <w:rPr>
              <w:rStyle w:val="PageNumber"/>
              <w:rFonts w:ascii="Times New Roman" w:hAnsi="Times New Roman" w:cs="Times New Roman"/>
              <w:sz w:val="20"/>
              <w:szCs w:val="20"/>
            </w:rPr>
            <w:fldChar w:fldCharType="end"/>
          </w:r>
        </w:p>
        <w:p w:rsidR="007D64CD" w:rsidRPr="007F3611" w:rsidRDefault="002363CF" w:rsidP="007D64CD">
          <w:pPr>
            <w:pStyle w:val="Header"/>
            <w:ind w:left="0"/>
            <w:rPr>
              <w:rStyle w:val="PageNumber"/>
              <w:rFonts w:ascii="Times New Roman" w:hAnsi="Times New Roman" w:cs="Times New Roman"/>
              <w:sz w:val="20"/>
              <w:szCs w:val="20"/>
            </w:rPr>
          </w:pPr>
          <w:r>
            <w:rPr>
              <w:rStyle w:val="PageNumber"/>
              <w:rFonts w:ascii="Times New Roman" w:hAnsi="Times New Roman" w:cs="Times New Roman"/>
              <w:sz w:val="20"/>
              <w:szCs w:val="20"/>
              <w:lang w:val="bg-BG"/>
            </w:rPr>
            <w:t>Дата</w:t>
          </w:r>
          <w:r w:rsidR="007D64CD" w:rsidRPr="007F3611">
            <w:rPr>
              <w:rStyle w:val="PageNumber"/>
              <w:rFonts w:ascii="Times New Roman" w:hAnsi="Times New Roman" w:cs="Times New Roman"/>
              <w:sz w:val="20"/>
              <w:szCs w:val="20"/>
            </w:rPr>
            <w:t xml:space="preserve">: </w:t>
          </w:r>
          <w:r w:rsidR="00DC01B0">
            <w:rPr>
              <w:rStyle w:val="PageNumber"/>
              <w:rFonts w:ascii="Times New Roman" w:hAnsi="Times New Roman" w:cs="Times New Roman"/>
              <w:sz w:val="20"/>
              <w:szCs w:val="20"/>
            </w:rPr>
            <w:t>07</w:t>
          </w:r>
          <w:r w:rsidR="00DC01B0">
            <w:rPr>
              <w:rStyle w:val="PageNumber"/>
              <w:rFonts w:ascii="Times New Roman" w:hAnsi="Times New Roman" w:cs="Times New Roman"/>
              <w:sz w:val="20"/>
              <w:szCs w:val="20"/>
              <w:lang w:val="bg-BG"/>
            </w:rPr>
            <w:t>.02.2019</w:t>
          </w:r>
        </w:p>
        <w:p w:rsidR="007D64CD" w:rsidRPr="00A842F0" w:rsidRDefault="002363CF" w:rsidP="00775279">
          <w:pPr>
            <w:pStyle w:val="Header"/>
            <w:ind w:left="0"/>
            <w:rPr>
              <w:rFonts w:ascii="Times New Roman" w:hAnsi="Times New Roman" w:cs="Times New Roman"/>
              <w:sz w:val="20"/>
              <w:szCs w:val="20"/>
              <w:lang w:val="bg-BG"/>
            </w:rPr>
          </w:pPr>
          <w:r>
            <w:rPr>
              <w:rStyle w:val="PageNumber"/>
              <w:rFonts w:ascii="Times New Roman" w:hAnsi="Times New Roman" w:cs="Times New Roman"/>
              <w:sz w:val="20"/>
              <w:szCs w:val="20"/>
              <w:lang w:val="bg-BG"/>
            </w:rPr>
            <w:t>Рев</w:t>
          </w:r>
          <w:r w:rsidR="00775279">
            <w:rPr>
              <w:rStyle w:val="PageNumber"/>
              <w:rFonts w:ascii="Times New Roman" w:hAnsi="Times New Roman" w:cs="Times New Roman"/>
              <w:sz w:val="20"/>
              <w:szCs w:val="20"/>
              <w:lang w:val="bg-BG"/>
            </w:rPr>
            <w:t>.</w:t>
          </w:r>
          <w:r>
            <w:rPr>
              <w:rStyle w:val="PageNumber"/>
              <w:rFonts w:ascii="Times New Roman" w:hAnsi="Times New Roman" w:cs="Times New Roman"/>
              <w:sz w:val="20"/>
              <w:szCs w:val="20"/>
              <w:lang w:val="bg-BG"/>
            </w:rPr>
            <w:t xml:space="preserve"> </w:t>
          </w:r>
          <w:r w:rsidR="007D64CD" w:rsidRPr="007F3611">
            <w:rPr>
              <w:rStyle w:val="PageNumber"/>
              <w:rFonts w:ascii="Times New Roman" w:hAnsi="Times New Roman" w:cs="Times New Roman"/>
              <w:sz w:val="20"/>
              <w:szCs w:val="20"/>
            </w:rPr>
            <w:t>No:</w:t>
          </w:r>
          <w:r w:rsidR="00A842F0">
            <w:rPr>
              <w:rStyle w:val="PageNumber"/>
              <w:rFonts w:ascii="Times New Roman" w:hAnsi="Times New Roman" w:cs="Times New Roman"/>
              <w:sz w:val="20"/>
              <w:szCs w:val="20"/>
              <w:lang w:val="bg-BG"/>
            </w:rPr>
            <w:t xml:space="preserve"> </w:t>
          </w:r>
          <w:r w:rsidR="00CB728E">
            <w:rPr>
              <w:rStyle w:val="PageNumber"/>
              <w:rFonts w:ascii="Times New Roman" w:hAnsi="Times New Roman" w:cs="Times New Roman"/>
              <w:sz w:val="20"/>
              <w:szCs w:val="20"/>
              <w:lang w:val="bg-BG"/>
            </w:rPr>
            <w:t>3</w:t>
          </w:r>
        </w:p>
      </w:tc>
    </w:tr>
  </w:tbl>
  <w:p w:rsidR="00FC0654" w:rsidRPr="00DB217D" w:rsidRDefault="00FC0654" w:rsidP="004E46E1">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569B4"/>
    <w:multiLevelType w:val="hybridMultilevel"/>
    <w:tmpl w:val="D9B827BC"/>
    <w:lvl w:ilvl="0" w:tplc="E9B8E932">
      <w:numFmt w:val="bullet"/>
      <w:lvlText w:val="-"/>
      <w:lvlJc w:val="left"/>
      <w:pPr>
        <w:ind w:left="720" w:hanging="360"/>
      </w:pPr>
      <w:rPr>
        <w:rFonts w:ascii="Cambria" w:eastAsia="Calibri" w:hAnsi="Cambria" w:cs="Cambri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15:restartNumberingAfterBreak="0">
    <w:nsid w:val="17582E69"/>
    <w:multiLevelType w:val="multilevel"/>
    <w:tmpl w:val="22B85240"/>
    <w:lvl w:ilvl="0">
      <w:numFmt w:val="bullet"/>
      <w:pStyle w:val="Style1"/>
      <w:lvlText w:val="-"/>
      <w:lvlJc w:val="left"/>
      <w:pPr>
        <w:tabs>
          <w:tab w:val="num" w:pos="2880"/>
        </w:tabs>
        <w:ind w:left="2880" w:hanging="720"/>
      </w:pPr>
      <w:rPr>
        <w:rFonts w:ascii="Arial" w:eastAsia="MS Mincho" w:hAnsi="Arial" w:cs="Arial" w:hint="default"/>
        <w:b/>
        <w:i w:val="0"/>
      </w:rPr>
    </w:lvl>
    <w:lvl w:ilvl="1">
      <w:start w:val="1"/>
      <w:numFmt w:val="decimal"/>
      <w:lvlText w:val="%1.%2."/>
      <w:lvlJc w:val="left"/>
      <w:pPr>
        <w:tabs>
          <w:tab w:val="num" w:pos="3240"/>
        </w:tabs>
        <w:ind w:left="3240" w:hanging="720"/>
      </w:pPr>
      <w:rPr>
        <w:rFonts w:hint="default"/>
        <w:b/>
        <w:i w:val="0"/>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3960"/>
        </w:tabs>
        <w:ind w:left="3960" w:hanging="720"/>
      </w:pPr>
      <w:rPr>
        <w:rFonts w:ascii="Arial Bold" w:hAnsi="Arial Bold" w:hint="default"/>
        <w:b/>
        <w:i w:val="0"/>
        <w:sz w:val="18"/>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2" w15:restartNumberingAfterBreak="0">
    <w:nsid w:val="228033EB"/>
    <w:multiLevelType w:val="hybridMultilevel"/>
    <w:tmpl w:val="00922606"/>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3" w15:restartNumberingAfterBreak="0">
    <w:nsid w:val="288108BF"/>
    <w:multiLevelType w:val="multilevel"/>
    <w:tmpl w:val="6CFED0BC"/>
    <w:lvl w:ilvl="0">
      <w:start w:val="1"/>
      <w:numFmt w:val="bullet"/>
      <w:lvlText w:val=""/>
      <w:lvlJc w:val="left"/>
      <w:pPr>
        <w:tabs>
          <w:tab w:val="num" w:pos="2160"/>
        </w:tabs>
        <w:ind w:left="2160" w:hanging="720"/>
      </w:pPr>
      <w:rPr>
        <w:rFonts w:ascii="Symbol" w:hAnsi="Symbol" w:hint="default"/>
        <w:b/>
        <w:i w:val="0"/>
      </w:rPr>
    </w:lvl>
    <w:lvl w:ilvl="1">
      <w:start w:val="1"/>
      <w:numFmt w:val="bullet"/>
      <w:lvlText w:val=""/>
      <w:lvlJc w:val="left"/>
      <w:pPr>
        <w:tabs>
          <w:tab w:val="num" w:pos="2520"/>
        </w:tabs>
        <w:ind w:left="2520" w:hanging="720"/>
      </w:pPr>
      <w:rPr>
        <w:rFonts w:ascii="Wingdings" w:hAnsi="Wingdings" w:hint="default"/>
        <w:b/>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ascii="Arial Bold" w:hAnsi="Arial Bold" w:hint="default"/>
        <w:b/>
        <w:i w:val="0"/>
        <w:sz w:val="18"/>
      </w:rPr>
    </w:lvl>
    <w:lvl w:ilvl="4">
      <w:start w:val="1"/>
      <w:numFmt w:val="decimal"/>
      <w:lvlText w:val="%1.%2.%3.%4.%5."/>
      <w:lvlJc w:val="left"/>
      <w:pPr>
        <w:tabs>
          <w:tab w:val="num" w:pos="4320"/>
        </w:tabs>
        <w:ind w:left="4032" w:hanging="792"/>
      </w:pPr>
      <w:rPr>
        <w:rFonts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4" w15:restartNumberingAfterBreak="0">
    <w:nsid w:val="2F6A2F0B"/>
    <w:multiLevelType w:val="hybridMultilevel"/>
    <w:tmpl w:val="1098FAEE"/>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4139770B"/>
    <w:multiLevelType w:val="singleLevel"/>
    <w:tmpl w:val="9284348C"/>
    <w:lvl w:ilvl="0">
      <w:start w:val="1"/>
      <w:numFmt w:val="bullet"/>
      <w:pStyle w:val="NormalIndentBullets"/>
      <w:lvlText w:val=""/>
      <w:lvlJc w:val="left"/>
      <w:pPr>
        <w:tabs>
          <w:tab w:val="num" w:pos="1559"/>
        </w:tabs>
        <w:ind w:left="1559" w:hanging="425"/>
      </w:pPr>
      <w:rPr>
        <w:rFonts w:ascii="Symbol" w:hAnsi="Symbol" w:hint="default"/>
      </w:rPr>
    </w:lvl>
  </w:abstractNum>
  <w:abstractNum w:abstractNumId="6" w15:restartNumberingAfterBreak="0">
    <w:nsid w:val="44792688"/>
    <w:multiLevelType w:val="multilevel"/>
    <w:tmpl w:val="9C3E8576"/>
    <w:lvl w:ilvl="0">
      <w:start w:val="1"/>
      <w:numFmt w:val="decimal"/>
      <w:lvlText w:val="%1."/>
      <w:lvlJc w:val="left"/>
      <w:pPr>
        <w:ind w:left="720" w:hanging="360"/>
      </w:pPr>
    </w:lvl>
    <w:lvl w:ilvl="1">
      <w:start w:val="1"/>
      <w:numFmt w:val="decimal"/>
      <w:isLgl/>
      <w:lvlText w:val="%1.%2."/>
      <w:lvlJc w:val="left"/>
      <w:pPr>
        <w:ind w:left="1855" w:hanging="720"/>
      </w:pPr>
      <w:rPr>
        <w:rFonts w:ascii="Times New Roman" w:hAnsi="Times New Roman" w:cs="Times New Roman" w:hint="default"/>
        <w:b w:val="0"/>
      </w:rPr>
    </w:lvl>
    <w:lvl w:ilvl="2">
      <w:start w:val="1"/>
      <w:numFmt w:val="decimal"/>
      <w:isLgl/>
      <w:lvlText w:val="%1.%2.%3."/>
      <w:lvlJc w:val="left"/>
      <w:pPr>
        <w:ind w:left="2280" w:hanging="720"/>
      </w:pPr>
      <w:rPr>
        <w:rFonts w:ascii="Times New Roman" w:hAnsi="Times New Roman" w:cs="Times New Roman" w:hint="default"/>
        <w:b w:val="0"/>
        <w:sz w:val="24"/>
        <w:szCs w:val="24"/>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7" w15:restartNumberingAfterBreak="0">
    <w:nsid w:val="477F1D4F"/>
    <w:multiLevelType w:val="hybridMultilevel"/>
    <w:tmpl w:val="3F5E8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EC3776"/>
    <w:multiLevelType w:val="hybridMultilevel"/>
    <w:tmpl w:val="148CA070"/>
    <w:lvl w:ilvl="0" w:tplc="C1C89E7A">
      <w:start w:val="1"/>
      <w:numFmt w:val="upperRoman"/>
      <w:lvlText w:val="%1."/>
      <w:lvlJc w:val="left"/>
      <w:pPr>
        <w:ind w:left="846" w:hanging="720"/>
      </w:pPr>
      <w:rPr>
        <w:rFonts w:hint="default"/>
      </w:rPr>
    </w:lvl>
    <w:lvl w:ilvl="1" w:tplc="04020019" w:tentative="1">
      <w:start w:val="1"/>
      <w:numFmt w:val="lowerLetter"/>
      <w:lvlText w:val="%2."/>
      <w:lvlJc w:val="left"/>
      <w:pPr>
        <w:ind w:left="1206" w:hanging="360"/>
      </w:pPr>
    </w:lvl>
    <w:lvl w:ilvl="2" w:tplc="0402001B" w:tentative="1">
      <w:start w:val="1"/>
      <w:numFmt w:val="lowerRoman"/>
      <w:lvlText w:val="%3."/>
      <w:lvlJc w:val="right"/>
      <w:pPr>
        <w:ind w:left="1926" w:hanging="180"/>
      </w:pPr>
    </w:lvl>
    <w:lvl w:ilvl="3" w:tplc="0402000F" w:tentative="1">
      <w:start w:val="1"/>
      <w:numFmt w:val="decimal"/>
      <w:lvlText w:val="%4."/>
      <w:lvlJc w:val="left"/>
      <w:pPr>
        <w:ind w:left="2646" w:hanging="360"/>
      </w:pPr>
    </w:lvl>
    <w:lvl w:ilvl="4" w:tplc="04020019" w:tentative="1">
      <w:start w:val="1"/>
      <w:numFmt w:val="lowerLetter"/>
      <w:lvlText w:val="%5."/>
      <w:lvlJc w:val="left"/>
      <w:pPr>
        <w:ind w:left="3366" w:hanging="360"/>
      </w:pPr>
    </w:lvl>
    <w:lvl w:ilvl="5" w:tplc="0402001B" w:tentative="1">
      <w:start w:val="1"/>
      <w:numFmt w:val="lowerRoman"/>
      <w:lvlText w:val="%6."/>
      <w:lvlJc w:val="right"/>
      <w:pPr>
        <w:ind w:left="4086" w:hanging="180"/>
      </w:pPr>
    </w:lvl>
    <w:lvl w:ilvl="6" w:tplc="0402000F" w:tentative="1">
      <w:start w:val="1"/>
      <w:numFmt w:val="decimal"/>
      <w:lvlText w:val="%7."/>
      <w:lvlJc w:val="left"/>
      <w:pPr>
        <w:ind w:left="4806" w:hanging="360"/>
      </w:pPr>
    </w:lvl>
    <w:lvl w:ilvl="7" w:tplc="04020019" w:tentative="1">
      <w:start w:val="1"/>
      <w:numFmt w:val="lowerLetter"/>
      <w:lvlText w:val="%8."/>
      <w:lvlJc w:val="left"/>
      <w:pPr>
        <w:ind w:left="5526" w:hanging="360"/>
      </w:pPr>
    </w:lvl>
    <w:lvl w:ilvl="8" w:tplc="0402001B" w:tentative="1">
      <w:start w:val="1"/>
      <w:numFmt w:val="lowerRoman"/>
      <w:lvlText w:val="%9."/>
      <w:lvlJc w:val="right"/>
      <w:pPr>
        <w:ind w:left="6246" w:hanging="180"/>
      </w:pPr>
    </w:lvl>
  </w:abstractNum>
  <w:abstractNum w:abstractNumId="9" w15:restartNumberingAfterBreak="0">
    <w:nsid w:val="51742247"/>
    <w:multiLevelType w:val="hybridMultilevel"/>
    <w:tmpl w:val="87A08484"/>
    <w:lvl w:ilvl="0" w:tplc="B96CE880">
      <w:start w:val="1"/>
      <w:numFmt w:val="decimal"/>
      <w:lvlText w:val="%1."/>
      <w:lvlJc w:val="left"/>
      <w:pPr>
        <w:tabs>
          <w:tab w:val="num" w:pos="1065"/>
        </w:tabs>
        <w:ind w:left="1065" w:hanging="705"/>
      </w:pPr>
      <w:rPr>
        <w:rFonts w:hint="default"/>
      </w:rPr>
    </w:lvl>
    <w:lvl w:ilvl="1" w:tplc="FD5420A0">
      <w:numFmt w:val="none"/>
      <w:lvlText w:val=""/>
      <w:lvlJc w:val="left"/>
      <w:pPr>
        <w:tabs>
          <w:tab w:val="num" w:pos="360"/>
        </w:tabs>
      </w:pPr>
    </w:lvl>
    <w:lvl w:ilvl="2" w:tplc="097C1924">
      <w:numFmt w:val="none"/>
      <w:lvlText w:val=""/>
      <w:lvlJc w:val="left"/>
      <w:pPr>
        <w:tabs>
          <w:tab w:val="num" w:pos="360"/>
        </w:tabs>
      </w:pPr>
    </w:lvl>
    <w:lvl w:ilvl="3" w:tplc="F0AEE5F4">
      <w:numFmt w:val="none"/>
      <w:lvlText w:val=""/>
      <w:lvlJc w:val="left"/>
      <w:pPr>
        <w:tabs>
          <w:tab w:val="num" w:pos="360"/>
        </w:tabs>
      </w:pPr>
    </w:lvl>
    <w:lvl w:ilvl="4" w:tplc="5F6C4590">
      <w:numFmt w:val="none"/>
      <w:lvlText w:val=""/>
      <w:lvlJc w:val="left"/>
      <w:pPr>
        <w:tabs>
          <w:tab w:val="num" w:pos="360"/>
        </w:tabs>
      </w:pPr>
    </w:lvl>
    <w:lvl w:ilvl="5" w:tplc="F4E23D84">
      <w:numFmt w:val="none"/>
      <w:lvlText w:val=""/>
      <w:lvlJc w:val="left"/>
      <w:pPr>
        <w:tabs>
          <w:tab w:val="num" w:pos="360"/>
        </w:tabs>
      </w:pPr>
    </w:lvl>
    <w:lvl w:ilvl="6" w:tplc="4CF605E0">
      <w:numFmt w:val="none"/>
      <w:lvlText w:val=""/>
      <w:lvlJc w:val="left"/>
      <w:pPr>
        <w:tabs>
          <w:tab w:val="num" w:pos="360"/>
        </w:tabs>
      </w:pPr>
    </w:lvl>
    <w:lvl w:ilvl="7" w:tplc="B6601B3E">
      <w:numFmt w:val="none"/>
      <w:lvlText w:val=""/>
      <w:lvlJc w:val="left"/>
      <w:pPr>
        <w:tabs>
          <w:tab w:val="num" w:pos="360"/>
        </w:tabs>
      </w:pPr>
    </w:lvl>
    <w:lvl w:ilvl="8" w:tplc="9A48502E">
      <w:numFmt w:val="none"/>
      <w:lvlText w:val=""/>
      <w:lvlJc w:val="left"/>
      <w:pPr>
        <w:tabs>
          <w:tab w:val="num" w:pos="360"/>
        </w:tabs>
      </w:pPr>
    </w:lvl>
  </w:abstractNum>
  <w:abstractNum w:abstractNumId="10" w15:restartNumberingAfterBreak="0">
    <w:nsid w:val="56973564"/>
    <w:multiLevelType w:val="multilevel"/>
    <w:tmpl w:val="FF22593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i w:val="0"/>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1800"/>
        </w:tabs>
        <w:ind w:left="1800" w:hanging="720"/>
      </w:pPr>
      <w:rPr>
        <w:rFonts w:ascii="Arial Bold" w:hAnsi="Arial Bold" w:hint="default"/>
        <w:b/>
        <w:i w:val="0"/>
        <w:sz w:val="18"/>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57662C00"/>
    <w:multiLevelType w:val="multilevel"/>
    <w:tmpl w:val="36B63E80"/>
    <w:lvl w:ilvl="0">
      <w:start w:val="1"/>
      <w:numFmt w:val="bullet"/>
      <w:pStyle w:val="Style2"/>
      <w:lvlText w:val=""/>
      <w:lvlJc w:val="left"/>
      <w:pPr>
        <w:tabs>
          <w:tab w:val="num" w:pos="2160"/>
        </w:tabs>
        <w:ind w:left="2160" w:hanging="720"/>
      </w:pPr>
      <w:rPr>
        <w:rFonts w:ascii="Symbol" w:hAnsi="Symbol" w:hint="default"/>
        <w:b/>
        <w:i w:val="0"/>
      </w:rPr>
    </w:lvl>
    <w:lvl w:ilvl="1">
      <w:start w:val="1"/>
      <w:numFmt w:val="decimal"/>
      <w:lvlText w:val="%1.%2."/>
      <w:lvlJc w:val="left"/>
      <w:pPr>
        <w:tabs>
          <w:tab w:val="num" w:pos="2520"/>
        </w:tabs>
        <w:ind w:left="2520" w:hanging="720"/>
      </w:pPr>
      <w:rPr>
        <w:rFonts w:hint="default"/>
        <w:b/>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ascii="Arial Bold" w:hAnsi="Arial Bold" w:hint="default"/>
        <w:b/>
        <w:i w:val="0"/>
        <w:sz w:val="18"/>
      </w:rPr>
    </w:lvl>
    <w:lvl w:ilvl="4">
      <w:start w:val="1"/>
      <w:numFmt w:val="decimal"/>
      <w:lvlText w:val="%1.%2.%3.%4.%5."/>
      <w:lvlJc w:val="left"/>
      <w:pPr>
        <w:tabs>
          <w:tab w:val="num" w:pos="4320"/>
        </w:tabs>
        <w:ind w:left="4032" w:hanging="792"/>
      </w:pPr>
      <w:rPr>
        <w:rFonts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2" w15:restartNumberingAfterBreak="0">
    <w:nsid w:val="5E827A2E"/>
    <w:multiLevelType w:val="hybridMultilevel"/>
    <w:tmpl w:val="3A0C7058"/>
    <w:lvl w:ilvl="0" w:tplc="65C0FF76">
      <w:start w:val="1"/>
      <w:numFmt w:val="decimal"/>
      <w:pStyle w:val="Style5"/>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62F9266F"/>
    <w:multiLevelType w:val="hybridMultilevel"/>
    <w:tmpl w:val="C9F08E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63D7C89"/>
    <w:multiLevelType w:val="multilevel"/>
    <w:tmpl w:val="D81ADA7C"/>
    <w:lvl w:ilvl="0">
      <w:start w:val="1"/>
      <w:numFmt w:val="bullet"/>
      <w:lvlText w:val="o"/>
      <w:lvlJc w:val="left"/>
      <w:pPr>
        <w:tabs>
          <w:tab w:val="num" w:pos="2880"/>
        </w:tabs>
        <w:ind w:left="2880" w:hanging="720"/>
      </w:pPr>
      <w:rPr>
        <w:rFonts w:ascii="Courier New" w:hAnsi="Courier New" w:cs="Courier New" w:hint="default"/>
        <w:b/>
        <w:i w:val="0"/>
      </w:rPr>
    </w:lvl>
    <w:lvl w:ilvl="1">
      <w:start w:val="1"/>
      <w:numFmt w:val="decimal"/>
      <w:lvlText w:val="%1.%2."/>
      <w:lvlJc w:val="left"/>
      <w:pPr>
        <w:tabs>
          <w:tab w:val="num" w:pos="3240"/>
        </w:tabs>
        <w:ind w:left="3240" w:hanging="720"/>
      </w:pPr>
      <w:rPr>
        <w:rFonts w:hint="default"/>
        <w:b/>
        <w:i w:val="0"/>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3960"/>
        </w:tabs>
        <w:ind w:left="3960" w:hanging="720"/>
      </w:pPr>
      <w:rPr>
        <w:rFonts w:ascii="Arial Bold" w:hAnsi="Arial Bold" w:hint="default"/>
        <w:b/>
        <w:i w:val="0"/>
        <w:sz w:val="18"/>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15" w15:restartNumberingAfterBreak="0">
    <w:nsid w:val="7E93195D"/>
    <w:multiLevelType w:val="hybridMultilevel"/>
    <w:tmpl w:val="7D70ADAC"/>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num w:numId="1">
    <w:abstractNumId w:val="10"/>
  </w:num>
  <w:num w:numId="2">
    <w:abstractNumId w:val="5"/>
  </w:num>
  <w:num w:numId="3">
    <w:abstractNumId w:val="11"/>
  </w:num>
  <w:num w:numId="4">
    <w:abstractNumId w:val="1"/>
  </w:num>
  <w:num w:numId="5">
    <w:abstractNumId w:val="6"/>
  </w:num>
  <w:num w:numId="6">
    <w:abstractNumId w:val="12"/>
  </w:num>
  <w:num w:numId="7">
    <w:abstractNumId w:val="11"/>
  </w:num>
  <w:num w:numId="8">
    <w:abstractNumId w:val="11"/>
  </w:num>
  <w:num w:numId="9">
    <w:abstractNumId w:val="11"/>
  </w:num>
  <w:num w:numId="10">
    <w:abstractNumId w:val="6"/>
  </w:num>
  <w:num w:numId="11">
    <w:abstractNumId w:val="3"/>
  </w:num>
  <w:num w:numId="12">
    <w:abstractNumId w:val="11"/>
  </w:num>
  <w:num w:numId="13">
    <w:abstractNumId w:val="11"/>
  </w:num>
  <w:num w:numId="14">
    <w:abstractNumId w:val="14"/>
  </w:num>
  <w:num w:numId="15">
    <w:abstractNumId w:val="0"/>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4"/>
  </w:num>
  <w:num w:numId="23">
    <w:abstractNumId w:val="11"/>
  </w:num>
  <w:num w:numId="24">
    <w:abstractNumId w:val="6"/>
  </w:num>
  <w:num w:numId="25">
    <w:abstractNumId w:val="9"/>
  </w:num>
  <w:num w:numId="26">
    <w:abstractNumId w:val="6"/>
  </w:num>
  <w:num w:numId="27">
    <w:abstractNumId w:val="6"/>
  </w:num>
  <w:num w:numId="28">
    <w:abstractNumId w:val="7"/>
  </w:num>
  <w:num w:numId="29">
    <w:abstractNumId w:val="13"/>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5"/>
  </w:num>
  <w:num w:numId="33">
    <w:abstractNumId w:val="2"/>
  </w:num>
  <w:num w:numId="3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fr-FR" w:vendorID="64" w:dllVersion="6" w:nlCheck="1" w:checkStyle="1"/>
  <w:activeWritingStyle w:appName="MSWord" w:lang="en-AU" w:vendorID="64" w:dllVersion="6" w:nlCheck="1" w:checkStyle="1"/>
  <w:activeWritingStyle w:appName="MSWord" w:lang="es-ES" w:vendorID="64" w:dllVersion="6" w:nlCheck="1" w:checkStyle="1"/>
  <w:activeWritingStyle w:appName="MSWord" w:lang="en-GB" w:vendorID="64" w:dllVersion="6" w:nlCheck="1" w:checkStyle="1"/>
  <w:activeWritingStyle w:appName="MSWord" w:lang="en-US"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f8f8f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0548"/>
    <w:rsid w:val="0000075C"/>
    <w:rsid w:val="00000C29"/>
    <w:rsid w:val="00000F72"/>
    <w:rsid w:val="00002575"/>
    <w:rsid w:val="00002579"/>
    <w:rsid w:val="000029A9"/>
    <w:rsid w:val="00003153"/>
    <w:rsid w:val="00004212"/>
    <w:rsid w:val="0000482F"/>
    <w:rsid w:val="000048B5"/>
    <w:rsid w:val="000057E6"/>
    <w:rsid w:val="00005BB0"/>
    <w:rsid w:val="00005FB1"/>
    <w:rsid w:val="00007240"/>
    <w:rsid w:val="00010BDE"/>
    <w:rsid w:val="0001148B"/>
    <w:rsid w:val="00011ED0"/>
    <w:rsid w:val="0001304E"/>
    <w:rsid w:val="0001314E"/>
    <w:rsid w:val="000131DE"/>
    <w:rsid w:val="00013235"/>
    <w:rsid w:val="00013745"/>
    <w:rsid w:val="00013A73"/>
    <w:rsid w:val="00013C12"/>
    <w:rsid w:val="000142E9"/>
    <w:rsid w:val="00014391"/>
    <w:rsid w:val="00014E83"/>
    <w:rsid w:val="00014EFC"/>
    <w:rsid w:val="00014F07"/>
    <w:rsid w:val="00014F83"/>
    <w:rsid w:val="00015072"/>
    <w:rsid w:val="0001580B"/>
    <w:rsid w:val="00015ABF"/>
    <w:rsid w:val="0001643C"/>
    <w:rsid w:val="00016A78"/>
    <w:rsid w:val="00017547"/>
    <w:rsid w:val="00020167"/>
    <w:rsid w:val="00020356"/>
    <w:rsid w:val="0002186C"/>
    <w:rsid w:val="00022066"/>
    <w:rsid w:val="0002234A"/>
    <w:rsid w:val="00022697"/>
    <w:rsid w:val="00022E15"/>
    <w:rsid w:val="00023913"/>
    <w:rsid w:val="00024915"/>
    <w:rsid w:val="00024DB3"/>
    <w:rsid w:val="0002545D"/>
    <w:rsid w:val="00025861"/>
    <w:rsid w:val="00026B36"/>
    <w:rsid w:val="00027055"/>
    <w:rsid w:val="0002746C"/>
    <w:rsid w:val="00027F34"/>
    <w:rsid w:val="00030F19"/>
    <w:rsid w:val="00031591"/>
    <w:rsid w:val="00031F4B"/>
    <w:rsid w:val="00032684"/>
    <w:rsid w:val="000327D9"/>
    <w:rsid w:val="000328A8"/>
    <w:rsid w:val="000335B3"/>
    <w:rsid w:val="000339B4"/>
    <w:rsid w:val="00033B6C"/>
    <w:rsid w:val="00033CA2"/>
    <w:rsid w:val="00033F3A"/>
    <w:rsid w:val="00034A19"/>
    <w:rsid w:val="00035673"/>
    <w:rsid w:val="00035E86"/>
    <w:rsid w:val="00035FF7"/>
    <w:rsid w:val="000401CF"/>
    <w:rsid w:val="00040298"/>
    <w:rsid w:val="0004157D"/>
    <w:rsid w:val="0004159C"/>
    <w:rsid w:val="00042704"/>
    <w:rsid w:val="00042F0C"/>
    <w:rsid w:val="00043804"/>
    <w:rsid w:val="0004394C"/>
    <w:rsid w:val="000449A0"/>
    <w:rsid w:val="00046170"/>
    <w:rsid w:val="00046703"/>
    <w:rsid w:val="000469B5"/>
    <w:rsid w:val="00047024"/>
    <w:rsid w:val="00047713"/>
    <w:rsid w:val="000504DF"/>
    <w:rsid w:val="000506CC"/>
    <w:rsid w:val="0005097A"/>
    <w:rsid w:val="000509FF"/>
    <w:rsid w:val="00050DF9"/>
    <w:rsid w:val="00051398"/>
    <w:rsid w:val="00051ECC"/>
    <w:rsid w:val="000527FF"/>
    <w:rsid w:val="00052B66"/>
    <w:rsid w:val="00053601"/>
    <w:rsid w:val="00054459"/>
    <w:rsid w:val="00055050"/>
    <w:rsid w:val="00056C7F"/>
    <w:rsid w:val="0005739E"/>
    <w:rsid w:val="00057D00"/>
    <w:rsid w:val="000605F4"/>
    <w:rsid w:val="0006087F"/>
    <w:rsid w:val="00060FC3"/>
    <w:rsid w:val="00061343"/>
    <w:rsid w:val="000614B1"/>
    <w:rsid w:val="00061EE0"/>
    <w:rsid w:val="0006219C"/>
    <w:rsid w:val="00062614"/>
    <w:rsid w:val="00062D61"/>
    <w:rsid w:val="000637B7"/>
    <w:rsid w:val="00063C18"/>
    <w:rsid w:val="000640DB"/>
    <w:rsid w:val="00064C9E"/>
    <w:rsid w:val="00064ECC"/>
    <w:rsid w:val="00065574"/>
    <w:rsid w:val="00065B22"/>
    <w:rsid w:val="00065B98"/>
    <w:rsid w:val="00065F43"/>
    <w:rsid w:val="0006623C"/>
    <w:rsid w:val="00066BCE"/>
    <w:rsid w:val="00066CAC"/>
    <w:rsid w:val="00067903"/>
    <w:rsid w:val="00070795"/>
    <w:rsid w:val="000707EF"/>
    <w:rsid w:val="00070E41"/>
    <w:rsid w:val="00071179"/>
    <w:rsid w:val="00071266"/>
    <w:rsid w:val="00071C04"/>
    <w:rsid w:val="000749F3"/>
    <w:rsid w:val="00074E9A"/>
    <w:rsid w:val="000760A6"/>
    <w:rsid w:val="0007660C"/>
    <w:rsid w:val="00076B9C"/>
    <w:rsid w:val="00077141"/>
    <w:rsid w:val="00080B17"/>
    <w:rsid w:val="00080BFB"/>
    <w:rsid w:val="000827B0"/>
    <w:rsid w:val="000829C7"/>
    <w:rsid w:val="00084805"/>
    <w:rsid w:val="00084981"/>
    <w:rsid w:val="00085976"/>
    <w:rsid w:val="00085A29"/>
    <w:rsid w:val="00085B90"/>
    <w:rsid w:val="00085D07"/>
    <w:rsid w:val="00087077"/>
    <w:rsid w:val="00087274"/>
    <w:rsid w:val="000872C1"/>
    <w:rsid w:val="00087EDA"/>
    <w:rsid w:val="00090299"/>
    <w:rsid w:val="00090764"/>
    <w:rsid w:val="0009098D"/>
    <w:rsid w:val="00091579"/>
    <w:rsid w:val="00091AFE"/>
    <w:rsid w:val="00092E70"/>
    <w:rsid w:val="00092ECD"/>
    <w:rsid w:val="00093059"/>
    <w:rsid w:val="00093788"/>
    <w:rsid w:val="00093880"/>
    <w:rsid w:val="00093DBE"/>
    <w:rsid w:val="00093DC0"/>
    <w:rsid w:val="00094430"/>
    <w:rsid w:val="00094F3E"/>
    <w:rsid w:val="000953C8"/>
    <w:rsid w:val="00095BF0"/>
    <w:rsid w:val="00095F22"/>
    <w:rsid w:val="00096193"/>
    <w:rsid w:val="000A1710"/>
    <w:rsid w:val="000A1DD6"/>
    <w:rsid w:val="000A2EE0"/>
    <w:rsid w:val="000A3EAC"/>
    <w:rsid w:val="000A4537"/>
    <w:rsid w:val="000A4692"/>
    <w:rsid w:val="000A473B"/>
    <w:rsid w:val="000A65E0"/>
    <w:rsid w:val="000A6EA5"/>
    <w:rsid w:val="000B0975"/>
    <w:rsid w:val="000B0E66"/>
    <w:rsid w:val="000B0F44"/>
    <w:rsid w:val="000B271D"/>
    <w:rsid w:val="000B2872"/>
    <w:rsid w:val="000B33B5"/>
    <w:rsid w:val="000B34E2"/>
    <w:rsid w:val="000B39CA"/>
    <w:rsid w:val="000B39E2"/>
    <w:rsid w:val="000B3FBA"/>
    <w:rsid w:val="000B4394"/>
    <w:rsid w:val="000B4AF9"/>
    <w:rsid w:val="000B51E1"/>
    <w:rsid w:val="000B7060"/>
    <w:rsid w:val="000B70C7"/>
    <w:rsid w:val="000B715A"/>
    <w:rsid w:val="000B7611"/>
    <w:rsid w:val="000B79F0"/>
    <w:rsid w:val="000B7D80"/>
    <w:rsid w:val="000C0E6B"/>
    <w:rsid w:val="000C2234"/>
    <w:rsid w:val="000C2EB9"/>
    <w:rsid w:val="000C336F"/>
    <w:rsid w:val="000C3860"/>
    <w:rsid w:val="000C3ED9"/>
    <w:rsid w:val="000C44AD"/>
    <w:rsid w:val="000C5CE8"/>
    <w:rsid w:val="000C5E4B"/>
    <w:rsid w:val="000C6006"/>
    <w:rsid w:val="000C601B"/>
    <w:rsid w:val="000C60EB"/>
    <w:rsid w:val="000C6F3F"/>
    <w:rsid w:val="000C7137"/>
    <w:rsid w:val="000C738B"/>
    <w:rsid w:val="000C7437"/>
    <w:rsid w:val="000C7D63"/>
    <w:rsid w:val="000D07A6"/>
    <w:rsid w:val="000D0BD6"/>
    <w:rsid w:val="000D1185"/>
    <w:rsid w:val="000D19C5"/>
    <w:rsid w:val="000D19EA"/>
    <w:rsid w:val="000D2275"/>
    <w:rsid w:val="000D22D2"/>
    <w:rsid w:val="000D33E8"/>
    <w:rsid w:val="000D3433"/>
    <w:rsid w:val="000D3EAD"/>
    <w:rsid w:val="000D473B"/>
    <w:rsid w:val="000D4E6A"/>
    <w:rsid w:val="000D559C"/>
    <w:rsid w:val="000D55AD"/>
    <w:rsid w:val="000D6C8D"/>
    <w:rsid w:val="000D781D"/>
    <w:rsid w:val="000E117E"/>
    <w:rsid w:val="000E11D1"/>
    <w:rsid w:val="000E1227"/>
    <w:rsid w:val="000E1A17"/>
    <w:rsid w:val="000E1FE5"/>
    <w:rsid w:val="000E233F"/>
    <w:rsid w:val="000E2C3C"/>
    <w:rsid w:val="000E3323"/>
    <w:rsid w:val="000E52A5"/>
    <w:rsid w:val="000E72CF"/>
    <w:rsid w:val="000E7FDE"/>
    <w:rsid w:val="000F143E"/>
    <w:rsid w:val="000F16DC"/>
    <w:rsid w:val="000F29D2"/>
    <w:rsid w:val="000F2F2F"/>
    <w:rsid w:val="000F2FCD"/>
    <w:rsid w:val="000F3856"/>
    <w:rsid w:val="000F4072"/>
    <w:rsid w:val="000F4B68"/>
    <w:rsid w:val="000F4C2A"/>
    <w:rsid w:val="000F4C91"/>
    <w:rsid w:val="000F65A2"/>
    <w:rsid w:val="000F7030"/>
    <w:rsid w:val="000F73AC"/>
    <w:rsid w:val="000F75E3"/>
    <w:rsid w:val="000F78FB"/>
    <w:rsid w:val="001000E9"/>
    <w:rsid w:val="0010173B"/>
    <w:rsid w:val="0010232E"/>
    <w:rsid w:val="001027DF"/>
    <w:rsid w:val="00102A49"/>
    <w:rsid w:val="00102FB7"/>
    <w:rsid w:val="001030CC"/>
    <w:rsid w:val="0010408E"/>
    <w:rsid w:val="001045B9"/>
    <w:rsid w:val="00104D8F"/>
    <w:rsid w:val="001053CC"/>
    <w:rsid w:val="001058EC"/>
    <w:rsid w:val="00105CA5"/>
    <w:rsid w:val="001063CD"/>
    <w:rsid w:val="00106F38"/>
    <w:rsid w:val="00111983"/>
    <w:rsid w:val="00112367"/>
    <w:rsid w:val="00113320"/>
    <w:rsid w:val="001133C5"/>
    <w:rsid w:val="0011392A"/>
    <w:rsid w:val="0011461E"/>
    <w:rsid w:val="001158F6"/>
    <w:rsid w:val="00115DCB"/>
    <w:rsid w:val="00116533"/>
    <w:rsid w:val="001202B5"/>
    <w:rsid w:val="00120457"/>
    <w:rsid w:val="001205BD"/>
    <w:rsid w:val="00120702"/>
    <w:rsid w:val="0012090E"/>
    <w:rsid w:val="001214BA"/>
    <w:rsid w:val="00121785"/>
    <w:rsid w:val="00121A5A"/>
    <w:rsid w:val="00122269"/>
    <w:rsid w:val="001222E5"/>
    <w:rsid w:val="00123306"/>
    <w:rsid w:val="00123463"/>
    <w:rsid w:val="00123650"/>
    <w:rsid w:val="00123A98"/>
    <w:rsid w:val="00123EB1"/>
    <w:rsid w:val="00125817"/>
    <w:rsid w:val="00126F83"/>
    <w:rsid w:val="0012708A"/>
    <w:rsid w:val="001274C2"/>
    <w:rsid w:val="0012750B"/>
    <w:rsid w:val="00130380"/>
    <w:rsid w:val="001307A8"/>
    <w:rsid w:val="001319E6"/>
    <w:rsid w:val="0013282D"/>
    <w:rsid w:val="00133208"/>
    <w:rsid w:val="00133409"/>
    <w:rsid w:val="001335B2"/>
    <w:rsid w:val="00133E6A"/>
    <w:rsid w:val="0013513A"/>
    <w:rsid w:val="00135CC6"/>
    <w:rsid w:val="001362ED"/>
    <w:rsid w:val="00137476"/>
    <w:rsid w:val="001376EB"/>
    <w:rsid w:val="001378AE"/>
    <w:rsid w:val="00137FB8"/>
    <w:rsid w:val="001402CC"/>
    <w:rsid w:val="00140576"/>
    <w:rsid w:val="0014058E"/>
    <w:rsid w:val="00141DA5"/>
    <w:rsid w:val="00141E1F"/>
    <w:rsid w:val="0014218C"/>
    <w:rsid w:val="00142FB7"/>
    <w:rsid w:val="0014334F"/>
    <w:rsid w:val="001435D8"/>
    <w:rsid w:val="00143EB5"/>
    <w:rsid w:val="00144759"/>
    <w:rsid w:val="00145912"/>
    <w:rsid w:val="00145C13"/>
    <w:rsid w:val="00146883"/>
    <w:rsid w:val="00146982"/>
    <w:rsid w:val="00146D3E"/>
    <w:rsid w:val="00147541"/>
    <w:rsid w:val="00147A08"/>
    <w:rsid w:val="001503A6"/>
    <w:rsid w:val="001503E6"/>
    <w:rsid w:val="00150555"/>
    <w:rsid w:val="00150F21"/>
    <w:rsid w:val="00150F38"/>
    <w:rsid w:val="00151BB2"/>
    <w:rsid w:val="00152246"/>
    <w:rsid w:val="0015299F"/>
    <w:rsid w:val="00153476"/>
    <w:rsid w:val="001535AC"/>
    <w:rsid w:val="00153773"/>
    <w:rsid w:val="00153B72"/>
    <w:rsid w:val="00153CAC"/>
    <w:rsid w:val="00153F37"/>
    <w:rsid w:val="0015438C"/>
    <w:rsid w:val="00155C79"/>
    <w:rsid w:val="001602F7"/>
    <w:rsid w:val="001605D2"/>
    <w:rsid w:val="00160D02"/>
    <w:rsid w:val="0016104A"/>
    <w:rsid w:val="00161468"/>
    <w:rsid w:val="00161A3E"/>
    <w:rsid w:val="00161F0E"/>
    <w:rsid w:val="00162668"/>
    <w:rsid w:val="001627AD"/>
    <w:rsid w:val="00163150"/>
    <w:rsid w:val="0016446D"/>
    <w:rsid w:val="001648B4"/>
    <w:rsid w:val="00164A33"/>
    <w:rsid w:val="00164E35"/>
    <w:rsid w:val="00164F90"/>
    <w:rsid w:val="00165F33"/>
    <w:rsid w:val="0016658E"/>
    <w:rsid w:val="001665EA"/>
    <w:rsid w:val="00167687"/>
    <w:rsid w:val="00167891"/>
    <w:rsid w:val="00167E0E"/>
    <w:rsid w:val="00170A3E"/>
    <w:rsid w:val="00170E86"/>
    <w:rsid w:val="0017105C"/>
    <w:rsid w:val="001716D3"/>
    <w:rsid w:val="00171D55"/>
    <w:rsid w:val="0017340D"/>
    <w:rsid w:val="00173A55"/>
    <w:rsid w:val="00173AE7"/>
    <w:rsid w:val="00173BF1"/>
    <w:rsid w:val="00173FFE"/>
    <w:rsid w:val="001743D5"/>
    <w:rsid w:val="001747E9"/>
    <w:rsid w:val="001752EC"/>
    <w:rsid w:val="00175D52"/>
    <w:rsid w:val="001768E4"/>
    <w:rsid w:val="00176C80"/>
    <w:rsid w:val="00177FE3"/>
    <w:rsid w:val="00180BAA"/>
    <w:rsid w:val="001812CD"/>
    <w:rsid w:val="0018151A"/>
    <w:rsid w:val="001823A1"/>
    <w:rsid w:val="001829C8"/>
    <w:rsid w:val="00182A65"/>
    <w:rsid w:val="00182D0A"/>
    <w:rsid w:val="001830D4"/>
    <w:rsid w:val="001836E8"/>
    <w:rsid w:val="00184038"/>
    <w:rsid w:val="001846D4"/>
    <w:rsid w:val="00185D48"/>
    <w:rsid w:val="0018609D"/>
    <w:rsid w:val="0018695D"/>
    <w:rsid w:val="00186BFD"/>
    <w:rsid w:val="001870D8"/>
    <w:rsid w:val="0018746C"/>
    <w:rsid w:val="0018785A"/>
    <w:rsid w:val="0019033B"/>
    <w:rsid w:val="00190D3C"/>
    <w:rsid w:val="00191114"/>
    <w:rsid w:val="00191AA4"/>
    <w:rsid w:val="00191B2B"/>
    <w:rsid w:val="00191F31"/>
    <w:rsid w:val="00192B62"/>
    <w:rsid w:val="001939F5"/>
    <w:rsid w:val="00193D2C"/>
    <w:rsid w:val="001941F8"/>
    <w:rsid w:val="0019439E"/>
    <w:rsid w:val="0019445D"/>
    <w:rsid w:val="00194C35"/>
    <w:rsid w:val="00195B0E"/>
    <w:rsid w:val="001967E0"/>
    <w:rsid w:val="00196E0A"/>
    <w:rsid w:val="0019741F"/>
    <w:rsid w:val="001A0127"/>
    <w:rsid w:val="001A013E"/>
    <w:rsid w:val="001A05A1"/>
    <w:rsid w:val="001A109F"/>
    <w:rsid w:val="001A126F"/>
    <w:rsid w:val="001A1726"/>
    <w:rsid w:val="001A19FA"/>
    <w:rsid w:val="001A1E25"/>
    <w:rsid w:val="001A21AB"/>
    <w:rsid w:val="001A23BE"/>
    <w:rsid w:val="001A30FF"/>
    <w:rsid w:val="001A329F"/>
    <w:rsid w:val="001A36F2"/>
    <w:rsid w:val="001A3C33"/>
    <w:rsid w:val="001A44DA"/>
    <w:rsid w:val="001A4D5F"/>
    <w:rsid w:val="001A5352"/>
    <w:rsid w:val="001A54B9"/>
    <w:rsid w:val="001A58DB"/>
    <w:rsid w:val="001A6250"/>
    <w:rsid w:val="001A74C9"/>
    <w:rsid w:val="001B09C9"/>
    <w:rsid w:val="001B13C6"/>
    <w:rsid w:val="001B1AB8"/>
    <w:rsid w:val="001B2013"/>
    <w:rsid w:val="001B20F6"/>
    <w:rsid w:val="001B23DD"/>
    <w:rsid w:val="001B2757"/>
    <w:rsid w:val="001B30A1"/>
    <w:rsid w:val="001B3185"/>
    <w:rsid w:val="001B3E57"/>
    <w:rsid w:val="001B3F75"/>
    <w:rsid w:val="001B4246"/>
    <w:rsid w:val="001B532D"/>
    <w:rsid w:val="001B545F"/>
    <w:rsid w:val="001B54BA"/>
    <w:rsid w:val="001B6309"/>
    <w:rsid w:val="001B6829"/>
    <w:rsid w:val="001C0093"/>
    <w:rsid w:val="001C12ED"/>
    <w:rsid w:val="001C1504"/>
    <w:rsid w:val="001C1923"/>
    <w:rsid w:val="001C1974"/>
    <w:rsid w:val="001C21DA"/>
    <w:rsid w:val="001C251A"/>
    <w:rsid w:val="001C3B6D"/>
    <w:rsid w:val="001C45D1"/>
    <w:rsid w:val="001C4CE2"/>
    <w:rsid w:val="001C5C55"/>
    <w:rsid w:val="001C6008"/>
    <w:rsid w:val="001C6031"/>
    <w:rsid w:val="001C6275"/>
    <w:rsid w:val="001C64A2"/>
    <w:rsid w:val="001C7800"/>
    <w:rsid w:val="001D0752"/>
    <w:rsid w:val="001D0934"/>
    <w:rsid w:val="001D0FDD"/>
    <w:rsid w:val="001D14AC"/>
    <w:rsid w:val="001D2B94"/>
    <w:rsid w:val="001D2C9C"/>
    <w:rsid w:val="001D359F"/>
    <w:rsid w:val="001D3FBE"/>
    <w:rsid w:val="001D42E3"/>
    <w:rsid w:val="001D48F4"/>
    <w:rsid w:val="001D498B"/>
    <w:rsid w:val="001D4E7C"/>
    <w:rsid w:val="001D585C"/>
    <w:rsid w:val="001D5EC7"/>
    <w:rsid w:val="001D6C59"/>
    <w:rsid w:val="001D6DAD"/>
    <w:rsid w:val="001D6DF8"/>
    <w:rsid w:val="001D7477"/>
    <w:rsid w:val="001D7D06"/>
    <w:rsid w:val="001D7D95"/>
    <w:rsid w:val="001E0FF5"/>
    <w:rsid w:val="001E15A7"/>
    <w:rsid w:val="001E1B8A"/>
    <w:rsid w:val="001E1F87"/>
    <w:rsid w:val="001E2330"/>
    <w:rsid w:val="001E236F"/>
    <w:rsid w:val="001E270E"/>
    <w:rsid w:val="001E4368"/>
    <w:rsid w:val="001E4A63"/>
    <w:rsid w:val="001E4AC8"/>
    <w:rsid w:val="001E5F7F"/>
    <w:rsid w:val="001E62A7"/>
    <w:rsid w:val="001E6AED"/>
    <w:rsid w:val="001E6F3A"/>
    <w:rsid w:val="001E7112"/>
    <w:rsid w:val="001E76DD"/>
    <w:rsid w:val="001E7B25"/>
    <w:rsid w:val="001F1215"/>
    <w:rsid w:val="001F2363"/>
    <w:rsid w:val="001F2F4A"/>
    <w:rsid w:val="001F3DB6"/>
    <w:rsid w:val="001F4422"/>
    <w:rsid w:val="001F47C2"/>
    <w:rsid w:val="001F490B"/>
    <w:rsid w:val="001F6289"/>
    <w:rsid w:val="001F6607"/>
    <w:rsid w:val="001F7F6E"/>
    <w:rsid w:val="00200E15"/>
    <w:rsid w:val="002011A8"/>
    <w:rsid w:val="002018A3"/>
    <w:rsid w:val="00201BAB"/>
    <w:rsid w:val="00202000"/>
    <w:rsid w:val="0020286F"/>
    <w:rsid w:val="00202AA3"/>
    <w:rsid w:val="00202FF7"/>
    <w:rsid w:val="0020319C"/>
    <w:rsid w:val="00203436"/>
    <w:rsid w:val="00203D61"/>
    <w:rsid w:val="00203E36"/>
    <w:rsid w:val="00204F0A"/>
    <w:rsid w:val="002056EA"/>
    <w:rsid w:val="002064C1"/>
    <w:rsid w:val="00207049"/>
    <w:rsid w:val="0020790E"/>
    <w:rsid w:val="00207D03"/>
    <w:rsid w:val="002104BF"/>
    <w:rsid w:val="002109FB"/>
    <w:rsid w:val="00210FC0"/>
    <w:rsid w:val="0021107C"/>
    <w:rsid w:val="0021110F"/>
    <w:rsid w:val="0021129D"/>
    <w:rsid w:val="002124E8"/>
    <w:rsid w:val="0021260D"/>
    <w:rsid w:val="002127D6"/>
    <w:rsid w:val="002128DB"/>
    <w:rsid w:val="00212B09"/>
    <w:rsid w:val="002134B1"/>
    <w:rsid w:val="00213E1A"/>
    <w:rsid w:val="0021439E"/>
    <w:rsid w:val="00214800"/>
    <w:rsid w:val="00215A3E"/>
    <w:rsid w:val="00215FDA"/>
    <w:rsid w:val="00216604"/>
    <w:rsid w:val="0021662E"/>
    <w:rsid w:val="00217E70"/>
    <w:rsid w:val="002200F4"/>
    <w:rsid w:val="002204FD"/>
    <w:rsid w:val="0022059F"/>
    <w:rsid w:val="002215B5"/>
    <w:rsid w:val="00221D0A"/>
    <w:rsid w:val="0022313C"/>
    <w:rsid w:val="002238A7"/>
    <w:rsid w:val="00224A75"/>
    <w:rsid w:val="002254CC"/>
    <w:rsid w:val="00225A2C"/>
    <w:rsid w:val="002269CA"/>
    <w:rsid w:val="00226C0A"/>
    <w:rsid w:val="00227B50"/>
    <w:rsid w:val="00227FC5"/>
    <w:rsid w:val="00230A49"/>
    <w:rsid w:val="00231C14"/>
    <w:rsid w:val="002321FC"/>
    <w:rsid w:val="002324A4"/>
    <w:rsid w:val="00233258"/>
    <w:rsid w:val="0023348B"/>
    <w:rsid w:val="0023382F"/>
    <w:rsid w:val="00233B7E"/>
    <w:rsid w:val="00234512"/>
    <w:rsid w:val="002363CF"/>
    <w:rsid w:val="00236C44"/>
    <w:rsid w:val="00236F20"/>
    <w:rsid w:val="002378D9"/>
    <w:rsid w:val="00237D25"/>
    <w:rsid w:val="002404E3"/>
    <w:rsid w:val="00240923"/>
    <w:rsid w:val="00240FA7"/>
    <w:rsid w:val="00241582"/>
    <w:rsid w:val="00241819"/>
    <w:rsid w:val="002420F5"/>
    <w:rsid w:val="002425C5"/>
    <w:rsid w:val="002425EE"/>
    <w:rsid w:val="00242C9C"/>
    <w:rsid w:val="00242FD7"/>
    <w:rsid w:val="00243BA6"/>
    <w:rsid w:val="002441C0"/>
    <w:rsid w:val="0024449B"/>
    <w:rsid w:val="002453A0"/>
    <w:rsid w:val="0024587F"/>
    <w:rsid w:val="00245DCA"/>
    <w:rsid w:val="00246678"/>
    <w:rsid w:val="00247850"/>
    <w:rsid w:val="00247B53"/>
    <w:rsid w:val="00250886"/>
    <w:rsid w:val="00251140"/>
    <w:rsid w:val="002511CA"/>
    <w:rsid w:val="0025171B"/>
    <w:rsid w:val="00252228"/>
    <w:rsid w:val="002529B9"/>
    <w:rsid w:val="00252B86"/>
    <w:rsid w:val="00252CC2"/>
    <w:rsid w:val="0025339B"/>
    <w:rsid w:val="0025369F"/>
    <w:rsid w:val="00254444"/>
    <w:rsid w:val="00254DC5"/>
    <w:rsid w:val="0025597F"/>
    <w:rsid w:val="00255AEC"/>
    <w:rsid w:val="0025651B"/>
    <w:rsid w:val="00257A6B"/>
    <w:rsid w:val="00257CCE"/>
    <w:rsid w:val="00257EB6"/>
    <w:rsid w:val="00257F3F"/>
    <w:rsid w:val="002603A0"/>
    <w:rsid w:val="002605E5"/>
    <w:rsid w:val="00260883"/>
    <w:rsid w:val="00260B02"/>
    <w:rsid w:val="002610D9"/>
    <w:rsid w:val="0026116F"/>
    <w:rsid w:val="002614AC"/>
    <w:rsid w:val="00261856"/>
    <w:rsid w:val="00261BAC"/>
    <w:rsid w:val="00262875"/>
    <w:rsid w:val="002636A8"/>
    <w:rsid w:val="00263BAF"/>
    <w:rsid w:val="0026463E"/>
    <w:rsid w:val="0026662B"/>
    <w:rsid w:val="00266740"/>
    <w:rsid w:val="00267B3A"/>
    <w:rsid w:val="0027075F"/>
    <w:rsid w:val="00270B22"/>
    <w:rsid w:val="002719C4"/>
    <w:rsid w:val="00273BBA"/>
    <w:rsid w:val="0027439B"/>
    <w:rsid w:val="00274B01"/>
    <w:rsid w:val="002754C5"/>
    <w:rsid w:val="00275573"/>
    <w:rsid w:val="00275BED"/>
    <w:rsid w:val="0027609B"/>
    <w:rsid w:val="00276CB2"/>
    <w:rsid w:val="00276FAB"/>
    <w:rsid w:val="00276FD3"/>
    <w:rsid w:val="002777F7"/>
    <w:rsid w:val="0027794E"/>
    <w:rsid w:val="0028136C"/>
    <w:rsid w:val="0028181D"/>
    <w:rsid w:val="00281A76"/>
    <w:rsid w:val="00282D2E"/>
    <w:rsid w:val="00283734"/>
    <w:rsid w:val="0028512D"/>
    <w:rsid w:val="00285209"/>
    <w:rsid w:val="00285F03"/>
    <w:rsid w:val="00286153"/>
    <w:rsid w:val="002862BC"/>
    <w:rsid w:val="00286339"/>
    <w:rsid w:val="0028685B"/>
    <w:rsid w:val="0028698B"/>
    <w:rsid w:val="00286D02"/>
    <w:rsid w:val="00287385"/>
    <w:rsid w:val="0028739C"/>
    <w:rsid w:val="00287B33"/>
    <w:rsid w:val="00290096"/>
    <w:rsid w:val="00291BB4"/>
    <w:rsid w:val="00292624"/>
    <w:rsid w:val="002931BC"/>
    <w:rsid w:val="00293A29"/>
    <w:rsid w:val="002943B2"/>
    <w:rsid w:val="002947FF"/>
    <w:rsid w:val="00294D7E"/>
    <w:rsid w:val="002957B2"/>
    <w:rsid w:val="00295AD5"/>
    <w:rsid w:val="00295F27"/>
    <w:rsid w:val="00295F5A"/>
    <w:rsid w:val="00297438"/>
    <w:rsid w:val="002974F3"/>
    <w:rsid w:val="002A11A0"/>
    <w:rsid w:val="002A11A9"/>
    <w:rsid w:val="002A1E36"/>
    <w:rsid w:val="002A21EB"/>
    <w:rsid w:val="002A255C"/>
    <w:rsid w:val="002A3BE9"/>
    <w:rsid w:val="002A3DBF"/>
    <w:rsid w:val="002A3F13"/>
    <w:rsid w:val="002A4067"/>
    <w:rsid w:val="002A4A16"/>
    <w:rsid w:val="002A4DF3"/>
    <w:rsid w:val="002A520E"/>
    <w:rsid w:val="002A54BC"/>
    <w:rsid w:val="002A5B73"/>
    <w:rsid w:val="002A660F"/>
    <w:rsid w:val="002A6DBE"/>
    <w:rsid w:val="002A6F87"/>
    <w:rsid w:val="002A752C"/>
    <w:rsid w:val="002A79FF"/>
    <w:rsid w:val="002B062B"/>
    <w:rsid w:val="002B10C4"/>
    <w:rsid w:val="002B1364"/>
    <w:rsid w:val="002B164D"/>
    <w:rsid w:val="002B2103"/>
    <w:rsid w:val="002B22DF"/>
    <w:rsid w:val="002B2453"/>
    <w:rsid w:val="002B26ED"/>
    <w:rsid w:val="002B2A7B"/>
    <w:rsid w:val="002B4E7A"/>
    <w:rsid w:val="002B549D"/>
    <w:rsid w:val="002B5842"/>
    <w:rsid w:val="002B6295"/>
    <w:rsid w:val="002B69AD"/>
    <w:rsid w:val="002B78E4"/>
    <w:rsid w:val="002B79E5"/>
    <w:rsid w:val="002B7DE6"/>
    <w:rsid w:val="002C17BC"/>
    <w:rsid w:val="002C1B01"/>
    <w:rsid w:val="002C1F5D"/>
    <w:rsid w:val="002C237F"/>
    <w:rsid w:val="002C2395"/>
    <w:rsid w:val="002C2A23"/>
    <w:rsid w:val="002C34AA"/>
    <w:rsid w:val="002C3948"/>
    <w:rsid w:val="002C3B4A"/>
    <w:rsid w:val="002C3B78"/>
    <w:rsid w:val="002C4BD3"/>
    <w:rsid w:val="002C4C82"/>
    <w:rsid w:val="002C6197"/>
    <w:rsid w:val="002C67E6"/>
    <w:rsid w:val="002C686E"/>
    <w:rsid w:val="002C74DC"/>
    <w:rsid w:val="002C78AF"/>
    <w:rsid w:val="002C7B8F"/>
    <w:rsid w:val="002D056C"/>
    <w:rsid w:val="002D091E"/>
    <w:rsid w:val="002D18DF"/>
    <w:rsid w:val="002D219D"/>
    <w:rsid w:val="002D251C"/>
    <w:rsid w:val="002D2C6D"/>
    <w:rsid w:val="002D2EE1"/>
    <w:rsid w:val="002D3934"/>
    <w:rsid w:val="002D3C94"/>
    <w:rsid w:val="002D3F67"/>
    <w:rsid w:val="002D43AD"/>
    <w:rsid w:val="002D4440"/>
    <w:rsid w:val="002D4D10"/>
    <w:rsid w:val="002D56EB"/>
    <w:rsid w:val="002D5933"/>
    <w:rsid w:val="002D5D25"/>
    <w:rsid w:val="002D5E65"/>
    <w:rsid w:val="002D624F"/>
    <w:rsid w:val="002D66F8"/>
    <w:rsid w:val="002D6B13"/>
    <w:rsid w:val="002D6C47"/>
    <w:rsid w:val="002D7163"/>
    <w:rsid w:val="002D7B61"/>
    <w:rsid w:val="002D7FF4"/>
    <w:rsid w:val="002E070E"/>
    <w:rsid w:val="002E08DF"/>
    <w:rsid w:val="002E0918"/>
    <w:rsid w:val="002E0A9F"/>
    <w:rsid w:val="002E10F1"/>
    <w:rsid w:val="002E2C28"/>
    <w:rsid w:val="002E2ED4"/>
    <w:rsid w:val="002E360F"/>
    <w:rsid w:val="002E3A13"/>
    <w:rsid w:val="002E3DE0"/>
    <w:rsid w:val="002E48B7"/>
    <w:rsid w:val="002E48D7"/>
    <w:rsid w:val="002E4B72"/>
    <w:rsid w:val="002E4EFF"/>
    <w:rsid w:val="002E574A"/>
    <w:rsid w:val="002E5C0C"/>
    <w:rsid w:val="002E6A53"/>
    <w:rsid w:val="002E7C55"/>
    <w:rsid w:val="002F053F"/>
    <w:rsid w:val="002F0E7D"/>
    <w:rsid w:val="002F2B0F"/>
    <w:rsid w:val="002F36B8"/>
    <w:rsid w:val="002F4240"/>
    <w:rsid w:val="002F45CB"/>
    <w:rsid w:val="002F47F6"/>
    <w:rsid w:val="002F4A21"/>
    <w:rsid w:val="002F55BE"/>
    <w:rsid w:val="002F658E"/>
    <w:rsid w:val="002F6A45"/>
    <w:rsid w:val="002F6D0B"/>
    <w:rsid w:val="002F71D1"/>
    <w:rsid w:val="0030002D"/>
    <w:rsid w:val="003003BF"/>
    <w:rsid w:val="00300B5D"/>
    <w:rsid w:val="00300BE8"/>
    <w:rsid w:val="00301230"/>
    <w:rsid w:val="003013A7"/>
    <w:rsid w:val="00302023"/>
    <w:rsid w:val="00302634"/>
    <w:rsid w:val="00302829"/>
    <w:rsid w:val="00302E7E"/>
    <w:rsid w:val="0030316F"/>
    <w:rsid w:val="00303C04"/>
    <w:rsid w:val="00303F66"/>
    <w:rsid w:val="003044B4"/>
    <w:rsid w:val="0030479F"/>
    <w:rsid w:val="00305A59"/>
    <w:rsid w:val="00305C09"/>
    <w:rsid w:val="00306B30"/>
    <w:rsid w:val="00306F89"/>
    <w:rsid w:val="00307FB9"/>
    <w:rsid w:val="003104E7"/>
    <w:rsid w:val="00310C44"/>
    <w:rsid w:val="003141DC"/>
    <w:rsid w:val="003146FF"/>
    <w:rsid w:val="00314E4E"/>
    <w:rsid w:val="003155F8"/>
    <w:rsid w:val="00315F5F"/>
    <w:rsid w:val="003170DF"/>
    <w:rsid w:val="00317328"/>
    <w:rsid w:val="003215F1"/>
    <w:rsid w:val="003223BC"/>
    <w:rsid w:val="003241A4"/>
    <w:rsid w:val="0032444F"/>
    <w:rsid w:val="003244B6"/>
    <w:rsid w:val="00324BC8"/>
    <w:rsid w:val="00324DE8"/>
    <w:rsid w:val="00324FA2"/>
    <w:rsid w:val="003252AA"/>
    <w:rsid w:val="003254BF"/>
    <w:rsid w:val="0032550B"/>
    <w:rsid w:val="0032561B"/>
    <w:rsid w:val="0032572A"/>
    <w:rsid w:val="0032576E"/>
    <w:rsid w:val="00325D3F"/>
    <w:rsid w:val="003263E0"/>
    <w:rsid w:val="00326D8F"/>
    <w:rsid w:val="003270A7"/>
    <w:rsid w:val="00330A30"/>
    <w:rsid w:val="0033115A"/>
    <w:rsid w:val="003316E2"/>
    <w:rsid w:val="00331FAA"/>
    <w:rsid w:val="00331FB3"/>
    <w:rsid w:val="003323A0"/>
    <w:rsid w:val="003328D0"/>
    <w:rsid w:val="00333918"/>
    <w:rsid w:val="00334BA0"/>
    <w:rsid w:val="00334F02"/>
    <w:rsid w:val="003350E7"/>
    <w:rsid w:val="003354ED"/>
    <w:rsid w:val="003355FF"/>
    <w:rsid w:val="00335BA9"/>
    <w:rsid w:val="00336C31"/>
    <w:rsid w:val="00336E15"/>
    <w:rsid w:val="00340524"/>
    <w:rsid w:val="00340A0F"/>
    <w:rsid w:val="00340E31"/>
    <w:rsid w:val="0034133A"/>
    <w:rsid w:val="00341D3D"/>
    <w:rsid w:val="00342E7B"/>
    <w:rsid w:val="00342F85"/>
    <w:rsid w:val="00343844"/>
    <w:rsid w:val="00343BB8"/>
    <w:rsid w:val="00343D4D"/>
    <w:rsid w:val="003444AA"/>
    <w:rsid w:val="003447B8"/>
    <w:rsid w:val="00344DD3"/>
    <w:rsid w:val="00345046"/>
    <w:rsid w:val="003452AC"/>
    <w:rsid w:val="00345E01"/>
    <w:rsid w:val="0034633E"/>
    <w:rsid w:val="003467AF"/>
    <w:rsid w:val="00346A94"/>
    <w:rsid w:val="00346B32"/>
    <w:rsid w:val="00347687"/>
    <w:rsid w:val="0035037F"/>
    <w:rsid w:val="003514A7"/>
    <w:rsid w:val="003516EF"/>
    <w:rsid w:val="00351CC2"/>
    <w:rsid w:val="003520CD"/>
    <w:rsid w:val="0035299C"/>
    <w:rsid w:val="00354734"/>
    <w:rsid w:val="003552D9"/>
    <w:rsid w:val="00355739"/>
    <w:rsid w:val="00355877"/>
    <w:rsid w:val="003559FE"/>
    <w:rsid w:val="00356049"/>
    <w:rsid w:val="00356648"/>
    <w:rsid w:val="00356756"/>
    <w:rsid w:val="0035708F"/>
    <w:rsid w:val="003573AC"/>
    <w:rsid w:val="00357933"/>
    <w:rsid w:val="003605EA"/>
    <w:rsid w:val="00360772"/>
    <w:rsid w:val="0036151C"/>
    <w:rsid w:val="00361648"/>
    <w:rsid w:val="00361A7E"/>
    <w:rsid w:val="0036224D"/>
    <w:rsid w:val="00363176"/>
    <w:rsid w:val="00363597"/>
    <w:rsid w:val="00363754"/>
    <w:rsid w:val="00363BA9"/>
    <w:rsid w:val="00363D4C"/>
    <w:rsid w:val="003643BC"/>
    <w:rsid w:val="00364AE7"/>
    <w:rsid w:val="00364D9A"/>
    <w:rsid w:val="00366340"/>
    <w:rsid w:val="003664E2"/>
    <w:rsid w:val="003665E1"/>
    <w:rsid w:val="0036741C"/>
    <w:rsid w:val="003676A5"/>
    <w:rsid w:val="0036796C"/>
    <w:rsid w:val="00367FEE"/>
    <w:rsid w:val="00370497"/>
    <w:rsid w:val="0037068F"/>
    <w:rsid w:val="0037085A"/>
    <w:rsid w:val="00371B34"/>
    <w:rsid w:val="00371E35"/>
    <w:rsid w:val="00372A06"/>
    <w:rsid w:val="00372F19"/>
    <w:rsid w:val="00373FB1"/>
    <w:rsid w:val="00375333"/>
    <w:rsid w:val="003762ED"/>
    <w:rsid w:val="0037687F"/>
    <w:rsid w:val="00377D59"/>
    <w:rsid w:val="00380B56"/>
    <w:rsid w:val="00381337"/>
    <w:rsid w:val="0038148B"/>
    <w:rsid w:val="003819F5"/>
    <w:rsid w:val="00381A87"/>
    <w:rsid w:val="00381B98"/>
    <w:rsid w:val="003828D0"/>
    <w:rsid w:val="00383BD5"/>
    <w:rsid w:val="00383D02"/>
    <w:rsid w:val="00384CB8"/>
    <w:rsid w:val="003856BE"/>
    <w:rsid w:val="003868DE"/>
    <w:rsid w:val="003871D9"/>
    <w:rsid w:val="00387A60"/>
    <w:rsid w:val="00387CB6"/>
    <w:rsid w:val="00387CEC"/>
    <w:rsid w:val="0039127C"/>
    <w:rsid w:val="0039335B"/>
    <w:rsid w:val="003933F3"/>
    <w:rsid w:val="00394043"/>
    <w:rsid w:val="0039471F"/>
    <w:rsid w:val="00394D70"/>
    <w:rsid w:val="00394E92"/>
    <w:rsid w:val="00395238"/>
    <w:rsid w:val="00395706"/>
    <w:rsid w:val="003958CB"/>
    <w:rsid w:val="00395A49"/>
    <w:rsid w:val="0039605A"/>
    <w:rsid w:val="0039607E"/>
    <w:rsid w:val="003960AB"/>
    <w:rsid w:val="00396206"/>
    <w:rsid w:val="003971DE"/>
    <w:rsid w:val="00397A6E"/>
    <w:rsid w:val="00397B95"/>
    <w:rsid w:val="003A0315"/>
    <w:rsid w:val="003A08D4"/>
    <w:rsid w:val="003A0C7D"/>
    <w:rsid w:val="003A1312"/>
    <w:rsid w:val="003A144E"/>
    <w:rsid w:val="003A1973"/>
    <w:rsid w:val="003A1C37"/>
    <w:rsid w:val="003A1EB8"/>
    <w:rsid w:val="003A2C26"/>
    <w:rsid w:val="003A4E79"/>
    <w:rsid w:val="003A5D33"/>
    <w:rsid w:val="003A649B"/>
    <w:rsid w:val="003A7512"/>
    <w:rsid w:val="003A7CF7"/>
    <w:rsid w:val="003B0197"/>
    <w:rsid w:val="003B01C9"/>
    <w:rsid w:val="003B0505"/>
    <w:rsid w:val="003B0700"/>
    <w:rsid w:val="003B071A"/>
    <w:rsid w:val="003B0C06"/>
    <w:rsid w:val="003B0EEC"/>
    <w:rsid w:val="003B15A7"/>
    <w:rsid w:val="003B1DF4"/>
    <w:rsid w:val="003B4230"/>
    <w:rsid w:val="003B4904"/>
    <w:rsid w:val="003B53A4"/>
    <w:rsid w:val="003B5662"/>
    <w:rsid w:val="003B5740"/>
    <w:rsid w:val="003B57C8"/>
    <w:rsid w:val="003B5AA3"/>
    <w:rsid w:val="003B6837"/>
    <w:rsid w:val="003B75E1"/>
    <w:rsid w:val="003B7C16"/>
    <w:rsid w:val="003B7DA6"/>
    <w:rsid w:val="003B7EB1"/>
    <w:rsid w:val="003C04E9"/>
    <w:rsid w:val="003C190F"/>
    <w:rsid w:val="003C2058"/>
    <w:rsid w:val="003C2242"/>
    <w:rsid w:val="003C2752"/>
    <w:rsid w:val="003C2B48"/>
    <w:rsid w:val="003C2BC3"/>
    <w:rsid w:val="003C4511"/>
    <w:rsid w:val="003C4F63"/>
    <w:rsid w:val="003C5132"/>
    <w:rsid w:val="003C6FD6"/>
    <w:rsid w:val="003C743F"/>
    <w:rsid w:val="003D0FFE"/>
    <w:rsid w:val="003D1406"/>
    <w:rsid w:val="003D1456"/>
    <w:rsid w:val="003D31F0"/>
    <w:rsid w:val="003D379F"/>
    <w:rsid w:val="003D38AB"/>
    <w:rsid w:val="003D3B4E"/>
    <w:rsid w:val="003D3B66"/>
    <w:rsid w:val="003D3CDB"/>
    <w:rsid w:val="003D417E"/>
    <w:rsid w:val="003D4831"/>
    <w:rsid w:val="003D4BE2"/>
    <w:rsid w:val="003D4D9A"/>
    <w:rsid w:val="003D4FFB"/>
    <w:rsid w:val="003D5320"/>
    <w:rsid w:val="003D5883"/>
    <w:rsid w:val="003D6009"/>
    <w:rsid w:val="003D67C9"/>
    <w:rsid w:val="003D6D15"/>
    <w:rsid w:val="003D7890"/>
    <w:rsid w:val="003E00C7"/>
    <w:rsid w:val="003E02B8"/>
    <w:rsid w:val="003E0CFF"/>
    <w:rsid w:val="003E1493"/>
    <w:rsid w:val="003E15B9"/>
    <w:rsid w:val="003E3094"/>
    <w:rsid w:val="003E32CD"/>
    <w:rsid w:val="003E3751"/>
    <w:rsid w:val="003E3CEC"/>
    <w:rsid w:val="003E4966"/>
    <w:rsid w:val="003E4E70"/>
    <w:rsid w:val="003E52BD"/>
    <w:rsid w:val="003E52F5"/>
    <w:rsid w:val="003E54DA"/>
    <w:rsid w:val="003E5658"/>
    <w:rsid w:val="003E56F9"/>
    <w:rsid w:val="003E5E9B"/>
    <w:rsid w:val="003E5EAB"/>
    <w:rsid w:val="003E5F50"/>
    <w:rsid w:val="003E61BA"/>
    <w:rsid w:val="003E6574"/>
    <w:rsid w:val="003E70AD"/>
    <w:rsid w:val="003E7470"/>
    <w:rsid w:val="003E7EA8"/>
    <w:rsid w:val="003F0031"/>
    <w:rsid w:val="003F0201"/>
    <w:rsid w:val="003F1710"/>
    <w:rsid w:val="003F17C8"/>
    <w:rsid w:val="003F1E5C"/>
    <w:rsid w:val="003F2795"/>
    <w:rsid w:val="003F2F08"/>
    <w:rsid w:val="003F2F1B"/>
    <w:rsid w:val="003F3314"/>
    <w:rsid w:val="003F3FED"/>
    <w:rsid w:val="003F4715"/>
    <w:rsid w:val="003F4B7C"/>
    <w:rsid w:val="003F4D04"/>
    <w:rsid w:val="003F54F8"/>
    <w:rsid w:val="003F6401"/>
    <w:rsid w:val="003F6D09"/>
    <w:rsid w:val="003F7316"/>
    <w:rsid w:val="004015E0"/>
    <w:rsid w:val="00403342"/>
    <w:rsid w:val="00404539"/>
    <w:rsid w:val="00404B8E"/>
    <w:rsid w:val="00404BE6"/>
    <w:rsid w:val="00404D33"/>
    <w:rsid w:val="0040669A"/>
    <w:rsid w:val="00406B02"/>
    <w:rsid w:val="004100C8"/>
    <w:rsid w:val="004110AA"/>
    <w:rsid w:val="0041127D"/>
    <w:rsid w:val="004117E2"/>
    <w:rsid w:val="004126C3"/>
    <w:rsid w:val="004126F5"/>
    <w:rsid w:val="00412E03"/>
    <w:rsid w:val="00413263"/>
    <w:rsid w:val="00413FFE"/>
    <w:rsid w:val="004148C0"/>
    <w:rsid w:val="004153E3"/>
    <w:rsid w:val="00415872"/>
    <w:rsid w:val="00415BBA"/>
    <w:rsid w:val="00416063"/>
    <w:rsid w:val="00416217"/>
    <w:rsid w:val="004167E3"/>
    <w:rsid w:val="00416E1D"/>
    <w:rsid w:val="00417BD8"/>
    <w:rsid w:val="00420A32"/>
    <w:rsid w:val="00421414"/>
    <w:rsid w:val="00422E84"/>
    <w:rsid w:val="00423E18"/>
    <w:rsid w:val="00424D0A"/>
    <w:rsid w:val="00425908"/>
    <w:rsid w:val="00425BF6"/>
    <w:rsid w:val="00425F42"/>
    <w:rsid w:val="00426193"/>
    <w:rsid w:val="00426314"/>
    <w:rsid w:val="0042656D"/>
    <w:rsid w:val="00426762"/>
    <w:rsid w:val="00426E64"/>
    <w:rsid w:val="00426E82"/>
    <w:rsid w:val="00427920"/>
    <w:rsid w:val="0043073A"/>
    <w:rsid w:val="0043076A"/>
    <w:rsid w:val="00430813"/>
    <w:rsid w:val="00430F74"/>
    <w:rsid w:val="004317EB"/>
    <w:rsid w:val="00431B73"/>
    <w:rsid w:val="00431EE3"/>
    <w:rsid w:val="004321FA"/>
    <w:rsid w:val="0043266A"/>
    <w:rsid w:val="0043292E"/>
    <w:rsid w:val="00433045"/>
    <w:rsid w:val="004331BD"/>
    <w:rsid w:val="00433590"/>
    <w:rsid w:val="00433823"/>
    <w:rsid w:val="00434126"/>
    <w:rsid w:val="00435567"/>
    <w:rsid w:val="00435B21"/>
    <w:rsid w:val="00435B61"/>
    <w:rsid w:val="00435B78"/>
    <w:rsid w:val="00435BEA"/>
    <w:rsid w:val="00435F73"/>
    <w:rsid w:val="0043624C"/>
    <w:rsid w:val="0043686B"/>
    <w:rsid w:val="00436DDA"/>
    <w:rsid w:val="00436EAC"/>
    <w:rsid w:val="00436FD8"/>
    <w:rsid w:val="00437F69"/>
    <w:rsid w:val="0044025F"/>
    <w:rsid w:val="00440DAF"/>
    <w:rsid w:val="00440E04"/>
    <w:rsid w:val="0044261E"/>
    <w:rsid w:val="00442922"/>
    <w:rsid w:val="0044343F"/>
    <w:rsid w:val="00443A94"/>
    <w:rsid w:val="004442B5"/>
    <w:rsid w:val="00446397"/>
    <w:rsid w:val="004463C0"/>
    <w:rsid w:val="004468CB"/>
    <w:rsid w:val="00447253"/>
    <w:rsid w:val="00447CCC"/>
    <w:rsid w:val="00447D33"/>
    <w:rsid w:val="00450009"/>
    <w:rsid w:val="004507DD"/>
    <w:rsid w:val="00450AAE"/>
    <w:rsid w:val="0045121D"/>
    <w:rsid w:val="0045123A"/>
    <w:rsid w:val="004512B4"/>
    <w:rsid w:val="00451A26"/>
    <w:rsid w:val="00452989"/>
    <w:rsid w:val="00452B34"/>
    <w:rsid w:val="00453DB2"/>
    <w:rsid w:val="0045472E"/>
    <w:rsid w:val="004548C5"/>
    <w:rsid w:val="00454E4E"/>
    <w:rsid w:val="00454F7B"/>
    <w:rsid w:val="00455150"/>
    <w:rsid w:val="004551EB"/>
    <w:rsid w:val="00456840"/>
    <w:rsid w:val="00460AFC"/>
    <w:rsid w:val="0046144C"/>
    <w:rsid w:val="0046199A"/>
    <w:rsid w:val="00461C8B"/>
    <w:rsid w:val="00462F3B"/>
    <w:rsid w:val="004637C4"/>
    <w:rsid w:val="00463A02"/>
    <w:rsid w:val="00464517"/>
    <w:rsid w:val="00464840"/>
    <w:rsid w:val="00464933"/>
    <w:rsid w:val="00465667"/>
    <w:rsid w:val="004656B3"/>
    <w:rsid w:val="004659F0"/>
    <w:rsid w:val="00465C0E"/>
    <w:rsid w:val="00466010"/>
    <w:rsid w:val="00466545"/>
    <w:rsid w:val="00466C71"/>
    <w:rsid w:val="00466D6F"/>
    <w:rsid w:val="0046749F"/>
    <w:rsid w:val="00467FCF"/>
    <w:rsid w:val="0047011F"/>
    <w:rsid w:val="00470504"/>
    <w:rsid w:val="004705E5"/>
    <w:rsid w:val="00471095"/>
    <w:rsid w:val="00471FF5"/>
    <w:rsid w:val="004728B4"/>
    <w:rsid w:val="00472C3F"/>
    <w:rsid w:val="00472EBE"/>
    <w:rsid w:val="00473365"/>
    <w:rsid w:val="00473E9A"/>
    <w:rsid w:val="004745BE"/>
    <w:rsid w:val="00474852"/>
    <w:rsid w:val="00474CAF"/>
    <w:rsid w:val="0047505C"/>
    <w:rsid w:val="004758BE"/>
    <w:rsid w:val="00475B09"/>
    <w:rsid w:val="004767E7"/>
    <w:rsid w:val="00476C53"/>
    <w:rsid w:val="00477071"/>
    <w:rsid w:val="0047772C"/>
    <w:rsid w:val="00477A14"/>
    <w:rsid w:val="00480152"/>
    <w:rsid w:val="0048118E"/>
    <w:rsid w:val="00481191"/>
    <w:rsid w:val="00481316"/>
    <w:rsid w:val="004819BB"/>
    <w:rsid w:val="00481A6A"/>
    <w:rsid w:val="004827AA"/>
    <w:rsid w:val="00482870"/>
    <w:rsid w:val="00482AB8"/>
    <w:rsid w:val="00483116"/>
    <w:rsid w:val="004831F7"/>
    <w:rsid w:val="00483634"/>
    <w:rsid w:val="004847E0"/>
    <w:rsid w:val="00485246"/>
    <w:rsid w:val="00485534"/>
    <w:rsid w:val="004857C6"/>
    <w:rsid w:val="004859FA"/>
    <w:rsid w:val="0048643E"/>
    <w:rsid w:val="0048690B"/>
    <w:rsid w:val="00486AB4"/>
    <w:rsid w:val="0048719A"/>
    <w:rsid w:val="00487C72"/>
    <w:rsid w:val="00490874"/>
    <w:rsid w:val="00490CD9"/>
    <w:rsid w:val="00490D01"/>
    <w:rsid w:val="0049184C"/>
    <w:rsid w:val="00491CD7"/>
    <w:rsid w:val="0049290A"/>
    <w:rsid w:val="0049292F"/>
    <w:rsid w:val="00493233"/>
    <w:rsid w:val="0049454C"/>
    <w:rsid w:val="00494717"/>
    <w:rsid w:val="00494843"/>
    <w:rsid w:val="00494AEC"/>
    <w:rsid w:val="0049513F"/>
    <w:rsid w:val="00495D40"/>
    <w:rsid w:val="00496A68"/>
    <w:rsid w:val="00497A12"/>
    <w:rsid w:val="00497ABD"/>
    <w:rsid w:val="00497E76"/>
    <w:rsid w:val="00497F23"/>
    <w:rsid w:val="00497F9E"/>
    <w:rsid w:val="004A0674"/>
    <w:rsid w:val="004A1B57"/>
    <w:rsid w:val="004A202E"/>
    <w:rsid w:val="004A3717"/>
    <w:rsid w:val="004A458F"/>
    <w:rsid w:val="004A589D"/>
    <w:rsid w:val="004A6D25"/>
    <w:rsid w:val="004A77F7"/>
    <w:rsid w:val="004A7B38"/>
    <w:rsid w:val="004B05A5"/>
    <w:rsid w:val="004B168A"/>
    <w:rsid w:val="004B3404"/>
    <w:rsid w:val="004B390A"/>
    <w:rsid w:val="004B3ECF"/>
    <w:rsid w:val="004B3FC6"/>
    <w:rsid w:val="004B4398"/>
    <w:rsid w:val="004B43BE"/>
    <w:rsid w:val="004B4A38"/>
    <w:rsid w:val="004B5BC6"/>
    <w:rsid w:val="004B657D"/>
    <w:rsid w:val="004C034C"/>
    <w:rsid w:val="004C0626"/>
    <w:rsid w:val="004C0E47"/>
    <w:rsid w:val="004C0EBF"/>
    <w:rsid w:val="004C0F2D"/>
    <w:rsid w:val="004C1AEE"/>
    <w:rsid w:val="004C35D4"/>
    <w:rsid w:val="004C5FD6"/>
    <w:rsid w:val="004D0235"/>
    <w:rsid w:val="004D0BE9"/>
    <w:rsid w:val="004D0EA8"/>
    <w:rsid w:val="004D158A"/>
    <w:rsid w:val="004D24FA"/>
    <w:rsid w:val="004D2BFB"/>
    <w:rsid w:val="004D410A"/>
    <w:rsid w:val="004D546D"/>
    <w:rsid w:val="004D5725"/>
    <w:rsid w:val="004D701A"/>
    <w:rsid w:val="004D7456"/>
    <w:rsid w:val="004D7B25"/>
    <w:rsid w:val="004D7F73"/>
    <w:rsid w:val="004E005F"/>
    <w:rsid w:val="004E03A9"/>
    <w:rsid w:val="004E05EA"/>
    <w:rsid w:val="004E1059"/>
    <w:rsid w:val="004E17E2"/>
    <w:rsid w:val="004E262A"/>
    <w:rsid w:val="004E2839"/>
    <w:rsid w:val="004E2E91"/>
    <w:rsid w:val="004E3F9D"/>
    <w:rsid w:val="004E43BD"/>
    <w:rsid w:val="004E4616"/>
    <w:rsid w:val="004E46E1"/>
    <w:rsid w:val="004E497B"/>
    <w:rsid w:val="004E4DE0"/>
    <w:rsid w:val="004E4F08"/>
    <w:rsid w:val="004E5810"/>
    <w:rsid w:val="004E5878"/>
    <w:rsid w:val="004E5F64"/>
    <w:rsid w:val="004E71B7"/>
    <w:rsid w:val="004E7B66"/>
    <w:rsid w:val="004F0CA7"/>
    <w:rsid w:val="004F12CD"/>
    <w:rsid w:val="004F19FE"/>
    <w:rsid w:val="004F1BF4"/>
    <w:rsid w:val="004F1D37"/>
    <w:rsid w:val="004F2931"/>
    <w:rsid w:val="004F29AB"/>
    <w:rsid w:val="004F38D5"/>
    <w:rsid w:val="004F4788"/>
    <w:rsid w:val="004F4AD1"/>
    <w:rsid w:val="004F4AFB"/>
    <w:rsid w:val="004F4E1F"/>
    <w:rsid w:val="004F4E61"/>
    <w:rsid w:val="004F513B"/>
    <w:rsid w:val="004F5B90"/>
    <w:rsid w:val="004F5D0D"/>
    <w:rsid w:val="004F5F93"/>
    <w:rsid w:val="004F665A"/>
    <w:rsid w:val="004F6E16"/>
    <w:rsid w:val="004F6EE4"/>
    <w:rsid w:val="005007D5"/>
    <w:rsid w:val="0050089C"/>
    <w:rsid w:val="00501094"/>
    <w:rsid w:val="00501260"/>
    <w:rsid w:val="005012E7"/>
    <w:rsid w:val="0050258D"/>
    <w:rsid w:val="005025D3"/>
    <w:rsid w:val="005028E9"/>
    <w:rsid w:val="0050311E"/>
    <w:rsid w:val="005032D2"/>
    <w:rsid w:val="00503874"/>
    <w:rsid w:val="00503C59"/>
    <w:rsid w:val="00504FDE"/>
    <w:rsid w:val="00505191"/>
    <w:rsid w:val="00505343"/>
    <w:rsid w:val="0050536E"/>
    <w:rsid w:val="005058E4"/>
    <w:rsid w:val="00505E48"/>
    <w:rsid w:val="00505FC2"/>
    <w:rsid w:val="005062A6"/>
    <w:rsid w:val="0050635B"/>
    <w:rsid w:val="00506E85"/>
    <w:rsid w:val="00507137"/>
    <w:rsid w:val="005072D3"/>
    <w:rsid w:val="005103A3"/>
    <w:rsid w:val="00510B43"/>
    <w:rsid w:val="005117F0"/>
    <w:rsid w:val="00511FB6"/>
    <w:rsid w:val="005125BD"/>
    <w:rsid w:val="00512681"/>
    <w:rsid w:val="005136C0"/>
    <w:rsid w:val="005139BD"/>
    <w:rsid w:val="00513C08"/>
    <w:rsid w:val="00513CFE"/>
    <w:rsid w:val="00513E45"/>
    <w:rsid w:val="0051421A"/>
    <w:rsid w:val="00514BD5"/>
    <w:rsid w:val="0051596D"/>
    <w:rsid w:val="00516671"/>
    <w:rsid w:val="005168E7"/>
    <w:rsid w:val="00517359"/>
    <w:rsid w:val="00517DED"/>
    <w:rsid w:val="005203C0"/>
    <w:rsid w:val="00520406"/>
    <w:rsid w:val="00520AD9"/>
    <w:rsid w:val="00520F16"/>
    <w:rsid w:val="00521536"/>
    <w:rsid w:val="00521550"/>
    <w:rsid w:val="005215D9"/>
    <w:rsid w:val="005217F4"/>
    <w:rsid w:val="005224C0"/>
    <w:rsid w:val="005225FB"/>
    <w:rsid w:val="005226B8"/>
    <w:rsid w:val="0052314B"/>
    <w:rsid w:val="0052351D"/>
    <w:rsid w:val="0052430F"/>
    <w:rsid w:val="00524467"/>
    <w:rsid w:val="0052497B"/>
    <w:rsid w:val="00524DBB"/>
    <w:rsid w:val="00525130"/>
    <w:rsid w:val="00525253"/>
    <w:rsid w:val="00525B42"/>
    <w:rsid w:val="00525FD8"/>
    <w:rsid w:val="00526F8F"/>
    <w:rsid w:val="00527189"/>
    <w:rsid w:val="00527AD2"/>
    <w:rsid w:val="00530112"/>
    <w:rsid w:val="00531D31"/>
    <w:rsid w:val="00531FCE"/>
    <w:rsid w:val="005327AF"/>
    <w:rsid w:val="00532C17"/>
    <w:rsid w:val="00532DCC"/>
    <w:rsid w:val="005336F2"/>
    <w:rsid w:val="0053494E"/>
    <w:rsid w:val="00534C6A"/>
    <w:rsid w:val="00535492"/>
    <w:rsid w:val="005357F7"/>
    <w:rsid w:val="00536376"/>
    <w:rsid w:val="00536B30"/>
    <w:rsid w:val="00537934"/>
    <w:rsid w:val="00540952"/>
    <w:rsid w:val="00541194"/>
    <w:rsid w:val="005419FE"/>
    <w:rsid w:val="00542032"/>
    <w:rsid w:val="005428C0"/>
    <w:rsid w:val="0054293D"/>
    <w:rsid w:val="00542A09"/>
    <w:rsid w:val="00542B59"/>
    <w:rsid w:val="005431C9"/>
    <w:rsid w:val="0054460B"/>
    <w:rsid w:val="005450FD"/>
    <w:rsid w:val="00545FD7"/>
    <w:rsid w:val="00546296"/>
    <w:rsid w:val="005479EF"/>
    <w:rsid w:val="00547B14"/>
    <w:rsid w:val="005503C6"/>
    <w:rsid w:val="0055067E"/>
    <w:rsid w:val="00551390"/>
    <w:rsid w:val="00551A1C"/>
    <w:rsid w:val="00551B43"/>
    <w:rsid w:val="00551C35"/>
    <w:rsid w:val="00551F4E"/>
    <w:rsid w:val="00552328"/>
    <w:rsid w:val="00553218"/>
    <w:rsid w:val="005538EA"/>
    <w:rsid w:val="00554DEA"/>
    <w:rsid w:val="00560688"/>
    <w:rsid w:val="00561340"/>
    <w:rsid w:val="00561C6F"/>
    <w:rsid w:val="00562211"/>
    <w:rsid w:val="00562DC3"/>
    <w:rsid w:val="00563F95"/>
    <w:rsid w:val="00564561"/>
    <w:rsid w:val="005647EB"/>
    <w:rsid w:val="00564EC6"/>
    <w:rsid w:val="00565110"/>
    <w:rsid w:val="005664B9"/>
    <w:rsid w:val="00566E8C"/>
    <w:rsid w:val="00566F42"/>
    <w:rsid w:val="00567681"/>
    <w:rsid w:val="00570280"/>
    <w:rsid w:val="0057099C"/>
    <w:rsid w:val="00570A2D"/>
    <w:rsid w:val="00571AFA"/>
    <w:rsid w:val="00571D30"/>
    <w:rsid w:val="00572195"/>
    <w:rsid w:val="005729BB"/>
    <w:rsid w:val="0057306F"/>
    <w:rsid w:val="00573870"/>
    <w:rsid w:val="005741C5"/>
    <w:rsid w:val="0057430C"/>
    <w:rsid w:val="0057529F"/>
    <w:rsid w:val="005754AD"/>
    <w:rsid w:val="005756CF"/>
    <w:rsid w:val="00575E70"/>
    <w:rsid w:val="0057679F"/>
    <w:rsid w:val="00576CA3"/>
    <w:rsid w:val="005771EE"/>
    <w:rsid w:val="00577915"/>
    <w:rsid w:val="005779E1"/>
    <w:rsid w:val="00577D06"/>
    <w:rsid w:val="00577DFB"/>
    <w:rsid w:val="0058056F"/>
    <w:rsid w:val="00580CA9"/>
    <w:rsid w:val="00580D05"/>
    <w:rsid w:val="00581C7E"/>
    <w:rsid w:val="00581E26"/>
    <w:rsid w:val="0058208D"/>
    <w:rsid w:val="0058234C"/>
    <w:rsid w:val="00582BF8"/>
    <w:rsid w:val="005842AD"/>
    <w:rsid w:val="00584422"/>
    <w:rsid w:val="005848E9"/>
    <w:rsid w:val="00584906"/>
    <w:rsid w:val="00584A6A"/>
    <w:rsid w:val="005852C6"/>
    <w:rsid w:val="00585B2D"/>
    <w:rsid w:val="00586296"/>
    <w:rsid w:val="00586F2A"/>
    <w:rsid w:val="00586F64"/>
    <w:rsid w:val="00587032"/>
    <w:rsid w:val="005876B3"/>
    <w:rsid w:val="00587C58"/>
    <w:rsid w:val="00587F9A"/>
    <w:rsid w:val="0059055B"/>
    <w:rsid w:val="00591137"/>
    <w:rsid w:val="005913B7"/>
    <w:rsid w:val="00591CE9"/>
    <w:rsid w:val="005929A5"/>
    <w:rsid w:val="00592DD2"/>
    <w:rsid w:val="00593102"/>
    <w:rsid w:val="0059318B"/>
    <w:rsid w:val="00593834"/>
    <w:rsid w:val="00593A88"/>
    <w:rsid w:val="00594566"/>
    <w:rsid w:val="00596398"/>
    <w:rsid w:val="0059648B"/>
    <w:rsid w:val="00596AD4"/>
    <w:rsid w:val="0059761A"/>
    <w:rsid w:val="005A0119"/>
    <w:rsid w:val="005A01EE"/>
    <w:rsid w:val="005A021F"/>
    <w:rsid w:val="005A0874"/>
    <w:rsid w:val="005A0AE1"/>
    <w:rsid w:val="005A0C9F"/>
    <w:rsid w:val="005A12FA"/>
    <w:rsid w:val="005A2F27"/>
    <w:rsid w:val="005A3487"/>
    <w:rsid w:val="005A3574"/>
    <w:rsid w:val="005A3E87"/>
    <w:rsid w:val="005A4A5A"/>
    <w:rsid w:val="005A4CC8"/>
    <w:rsid w:val="005A4CDC"/>
    <w:rsid w:val="005A4F01"/>
    <w:rsid w:val="005A55FA"/>
    <w:rsid w:val="005A56E7"/>
    <w:rsid w:val="005A5ADB"/>
    <w:rsid w:val="005A67E1"/>
    <w:rsid w:val="005A725B"/>
    <w:rsid w:val="005A79E1"/>
    <w:rsid w:val="005B000F"/>
    <w:rsid w:val="005B0128"/>
    <w:rsid w:val="005B051F"/>
    <w:rsid w:val="005B0760"/>
    <w:rsid w:val="005B0F10"/>
    <w:rsid w:val="005B1341"/>
    <w:rsid w:val="005B14FB"/>
    <w:rsid w:val="005B1B8D"/>
    <w:rsid w:val="005B210F"/>
    <w:rsid w:val="005B27CD"/>
    <w:rsid w:val="005B2DB1"/>
    <w:rsid w:val="005B3B73"/>
    <w:rsid w:val="005B40B2"/>
    <w:rsid w:val="005B41D1"/>
    <w:rsid w:val="005B45C5"/>
    <w:rsid w:val="005B4E7C"/>
    <w:rsid w:val="005B5380"/>
    <w:rsid w:val="005B57CA"/>
    <w:rsid w:val="005B5A67"/>
    <w:rsid w:val="005B75BF"/>
    <w:rsid w:val="005C0DFF"/>
    <w:rsid w:val="005C15DB"/>
    <w:rsid w:val="005C182F"/>
    <w:rsid w:val="005C3C84"/>
    <w:rsid w:val="005C3D00"/>
    <w:rsid w:val="005C4328"/>
    <w:rsid w:val="005C43B6"/>
    <w:rsid w:val="005C5366"/>
    <w:rsid w:val="005C5EDA"/>
    <w:rsid w:val="005C60D6"/>
    <w:rsid w:val="005C626C"/>
    <w:rsid w:val="005C7C7E"/>
    <w:rsid w:val="005D163D"/>
    <w:rsid w:val="005D19C2"/>
    <w:rsid w:val="005D1C65"/>
    <w:rsid w:val="005D1DA4"/>
    <w:rsid w:val="005D1FBC"/>
    <w:rsid w:val="005D1FD1"/>
    <w:rsid w:val="005D22B3"/>
    <w:rsid w:val="005D2904"/>
    <w:rsid w:val="005D3F4E"/>
    <w:rsid w:val="005D41C3"/>
    <w:rsid w:val="005D4F74"/>
    <w:rsid w:val="005D5F6A"/>
    <w:rsid w:val="005D6069"/>
    <w:rsid w:val="005D6281"/>
    <w:rsid w:val="005D7337"/>
    <w:rsid w:val="005D7775"/>
    <w:rsid w:val="005D796F"/>
    <w:rsid w:val="005D7984"/>
    <w:rsid w:val="005D7EB1"/>
    <w:rsid w:val="005E034D"/>
    <w:rsid w:val="005E23D1"/>
    <w:rsid w:val="005E274E"/>
    <w:rsid w:val="005E2B64"/>
    <w:rsid w:val="005E38C2"/>
    <w:rsid w:val="005E3FCC"/>
    <w:rsid w:val="005E4642"/>
    <w:rsid w:val="005E4855"/>
    <w:rsid w:val="005E4CAB"/>
    <w:rsid w:val="005E4FDF"/>
    <w:rsid w:val="005E5496"/>
    <w:rsid w:val="005E56ED"/>
    <w:rsid w:val="005E59A3"/>
    <w:rsid w:val="005E6260"/>
    <w:rsid w:val="005E67F7"/>
    <w:rsid w:val="005E6F91"/>
    <w:rsid w:val="005F1F7D"/>
    <w:rsid w:val="005F2BDA"/>
    <w:rsid w:val="005F3747"/>
    <w:rsid w:val="005F3780"/>
    <w:rsid w:val="005F3896"/>
    <w:rsid w:val="005F3AF5"/>
    <w:rsid w:val="005F411B"/>
    <w:rsid w:val="005F4952"/>
    <w:rsid w:val="005F5027"/>
    <w:rsid w:val="005F518E"/>
    <w:rsid w:val="005F52CC"/>
    <w:rsid w:val="005F56F4"/>
    <w:rsid w:val="005F7225"/>
    <w:rsid w:val="005F736C"/>
    <w:rsid w:val="005F7586"/>
    <w:rsid w:val="005F7CD8"/>
    <w:rsid w:val="0060050D"/>
    <w:rsid w:val="0060194F"/>
    <w:rsid w:val="006024C0"/>
    <w:rsid w:val="006031C8"/>
    <w:rsid w:val="006043B0"/>
    <w:rsid w:val="00604A20"/>
    <w:rsid w:val="00605046"/>
    <w:rsid w:val="006051B9"/>
    <w:rsid w:val="0060566A"/>
    <w:rsid w:val="006057C2"/>
    <w:rsid w:val="00605AFA"/>
    <w:rsid w:val="00605CDA"/>
    <w:rsid w:val="006066CF"/>
    <w:rsid w:val="006066E8"/>
    <w:rsid w:val="00606945"/>
    <w:rsid w:val="006069EC"/>
    <w:rsid w:val="00606CA7"/>
    <w:rsid w:val="00607018"/>
    <w:rsid w:val="0061002F"/>
    <w:rsid w:val="006100C3"/>
    <w:rsid w:val="006102A4"/>
    <w:rsid w:val="00610349"/>
    <w:rsid w:val="0061113C"/>
    <w:rsid w:val="006114B0"/>
    <w:rsid w:val="00611DC1"/>
    <w:rsid w:val="006126C6"/>
    <w:rsid w:val="00613526"/>
    <w:rsid w:val="0061362D"/>
    <w:rsid w:val="00613E4A"/>
    <w:rsid w:val="0061445D"/>
    <w:rsid w:val="00614539"/>
    <w:rsid w:val="00614AF0"/>
    <w:rsid w:val="00615020"/>
    <w:rsid w:val="006166F0"/>
    <w:rsid w:val="006167B9"/>
    <w:rsid w:val="006167ED"/>
    <w:rsid w:val="006169C0"/>
    <w:rsid w:val="006169D9"/>
    <w:rsid w:val="00617209"/>
    <w:rsid w:val="006175CA"/>
    <w:rsid w:val="00617714"/>
    <w:rsid w:val="00617A3F"/>
    <w:rsid w:val="00620171"/>
    <w:rsid w:val="00620726"/>
    <w:rsid w:val="00620D1F"/>
    <w:rsid w:val="006214B6"/>
    <w:rsid w:val="00621594"/>
    <w:rsid w:val="0062237E"/>
    <w:rsid w:val="00622F73"/>
    <w:rsid w:val="00623510"/>
    <w:rsid w:val="00623F9F"/>
    <w:rsid w:val="00624475"/>
    <w:rsid w:val="006258AC"/>
    <w:rsid w:val="0062675B"/>
    <w:rsid w:val="00626A5C"/>
    <w:rsid w:val="00627566"/>
    <w:rsid w:val="006277DB"/>
    <w:rsid w:val="00631BCF"/>
    <w:rsid w:val="00631DA1"/>
    <w:rsid w:val="00633BCC"/>
    <w:rsid w:val="00633FA1"/>
    <w:rsid w:val="0063492F"/>
    <w:rsid w:val="00634FAE"/>
    <w:rsid w:val="00635AA9"/>
    <w:rsid w:val="00635E1C"/>
    <w:rsid w:val="00637016"/>
    <w:rsid w:val="006375E4"/>
    <w:rsid w:val="00637CCD"/>
    <w:rsid w:val="00640699"/>
    <w:rsid w:val="00640C90"/>
    <w:rsid w:val="00642929"/>
    <w:rsid w:val="006430E0"/>
    <w:rsid w:val="00643C8C"/>
    <w:rsid w:val="0064510A"/>
    <w:rsid w:val="0064550E"/>
    <w:rsid w:val="00645730"/>
    <w:rsid w:val="00645F71"/>
    <w:rsid w:val="006472A4"/>
    <w:rsid w:val="00647648"/>
    <w:rsid w:val="00650118"/>
    <w:rsid w:val="00650228"/>
    <w:rsid w:val="0065022B"/>
    <w:rsid w:val="00650417"/>
    <w:rsid w:val="00650560"/>
    <w:rsid w:val="00651766"/>
    <w:rsid w:val="00651A09"/>
    <w:rsid w:val="00651DEE"/>
    <w:rsid w:val="00653BE4"/>
    <w:rsid w:val="00654185"/>
    <w:rsid w:val="00654EB6"/>
    <w:rsid w:val="00656B21"/>
    <w:rsid w:val="00656BB1"/>
    <w:rsid w:val="00656CC6"/>
    <w:rsid w:val="006576D8"/>
    <w:rsid w:val="006609EC"/>
    <w:rsid w:val="00661273"/>
    <w:rsid w:val="00661355"/>
    <w:rsid w:val="00661F1B"/>
    <w:rsid w:val="006626B0"/>
    <w:rsid w:val="00662B33"/>
    <w:rsid w:val="00662BAD"/>
    <w:rsid w:val="006634AD"/>
    <w:rsid w:val="0066362B"/>
    <w:rsid w:val="00663BDA"/>
    <w:rsid w:val="00664721"/>
    <w:rsid w:val="00664781"/>
    <w:rsid w:val="006656E7"/>
    <w:rsid w:val="00665D06"/>
    <w:rsid w:val="00666B3F"/>
    <w:rsid w:val="00666B81"/>
    <w:rsid w:val="00666E16"/>
    <w:rsid w:val="00667299"/>
    <w:rsid w:val="00670287"/>
    <w:rsid w:val="0067058A"/>
    <w:rsid w:val="006717EE"/>
    <w:rsid w:val="00671B9B"/>
    <w:rsid w:val="0067230D"/>
    <w:rsid w:val="00672EF5"/>
    <w:rsid w:val="0067435E"/>
    <w:rsid w:val="00674454"/>
    <w:rsid w:val="00674F2D"/>
    <w:rsid w:val="0067536B"/>
    <w:rsid w:val="00675581"/>
    <w:rsid w:val="00675CBA"/>
    <w:rsid w:val="00675EC9"/>
    <w:rsid w:val="006761C2"/>
    <w:rsid w:val="00677063"/>
    <w:rsid w:val="00677479"/>
    <w:rsid w:val="006803E4"/>
    <w:rsid w:val="00680502"/>
    <w:rsid w:val="006807CE"/>
    <w:rsid w:val="00680C53"/>
    <w:rsid w:val="006819E2"/>
    <w:rsid w:val="00681A04"/>
    <w:rsid w:val="00682A92"/>
    <w:rsid w:val="0068422E"/>
    <w:rsid w:val="0068449E"/>
    <w:rsid w:val="00684D14"/>
    <w:rsid w:val="0068504B"/>
    <w:rsid w:val="00686732"/>
    <w:rsid w:val="00686C28"/>
    <w:rsid w:val="00686E6B"/>
    <w:rsid w:val="00690233"/>
    <w:rsid w:val="0069039C"/>
    <w:rsid w:val="00690497"/>
    <w:rsid w:val="006905D4"/>
    <w:rsid w:val="00690742"/>
    <w:rsid w:val="00691A9F"/>
    <w:rsid w:val="006925B8"/>
    <w:rsid w:val="00693254"/>
    <w:rsid w:val="00693633"/>
    <w:rsid w:val="00694A65"/>
    <w:rsid w:val="00694B56"/>
    <w:rsid w:val="006953E8"/>
    <w:rsid w:val="00695A7E"/>
    <w:rsid w:val="0069660D"/>
    <w:rsid w:val="00696A24"/>
    <w:rsid w:val="00696CFB"/>
    <w:rsid w:val="0069701F"/>
    <w:rsid w:val="006A0EB7"/>
    <w:rsid w:val="006A0F70"/>
    <w:rsid w:val="006A188F"/>
    <w:rsid w:val="006A1C18"/>
    <w:rsid w:val="006A1ED0"/>
    <w:rsid w:val="006A2106"/>
    <w:rsid w:val="006A26D8"/>
    <w:rsid w:val="006A3269"/>
    <w:rsid w:val="006A3BBC"/>
    <w:rsid w:val="006A4835"/>
    <w:rsid w:val="006A5D09"/>
    <w:rsid w:val="006A724F"/>
    <w:rsid w:val="006A7529"/>
    <w:rsid w:val="006A7992"/>
    <w:rsid w:val="006A7A05"/>
    <w:rsid w:val="006A7A75"/>
    <w:rsid w:val="006A7BC9"/>
    <w:rsid w:val="006A7BF2"/>
    <w:rsid w:val="006A7D9D"/>
    <w:rsid w:val="006B06E9"/>
    <w:rsid w:val="006B0D91"/>
    <w:rsid w:val="006B0FF1"/>
    <w:rsid w:val="006B1729"/>
    <w:rsid w:val="006B2040"/>
    <w:rsid w:val="006B217A"/>
    <w:rsid w:val="006B2B46"/>
    <w:rsid w:val="006B31EE"/>
    <w:rsid w:val="006B346A"/>
    <w:rsid w:val="006B3860"/>
    <w:rsid w:val="006B5D8F"/>
    <w:rsid w:val="006B5DD2"/>
    <w:rsid w:val="006B690F"/>
    <w:rsid w:val="006B70A6"/>
    <w:rsid w:val="006B77A3"/>
    <w:rsid w:val="006B7B51"/>
    <w:rsid w:val="006C01C4"/>
    <w:rsid w:val="006C2058"/>
    <w:rsid w:val="006C289C"/>
    <w:rsid w:val="006C3150"/>
    <w:rsid w:val="006C3B6B"/>
    <w:rsid w:val="006C3C05"/>
    <w:rsid w:val="006C4177"/>
    <w:rsid w:val="006C4477"/>
    <w:rsid w:val="006C47EF"/>
    <w:rsid w:val="006C4A4A"/>
    <w:rsid w:val="006C4C60"/>
    <w:rsid w:val="006C554B"/>
    <w:rsid w:val="006C5F5B"/>
    <w:rsid w:val="006C6172"/>
    <w:rsid w:val="006C62A1"/>
    <w:rsid w:val="006C679A"/>
    <w:rsid w:val="006C6ACC"/>
    <w:rsid w:val="006C6E9A"/>
    <w:rsid w:val="006C744F"/>
    <w:rsid w:val="006C7454"/>
    <w:rsid w:val="006C7769"/>
    <w:rsid w:val="006C7B6D"/>
    <w:rsid w:val="006D07CB"/>
    <w:rsid w:val="006D0828"/>
    <w:rsid w:val="006D0F91"/>
    <w:rsid w:val="006D1173"/>
    <w:rsid w:val="006D18A0"/>
    <w:rsid w:val="006D1AF5"/>
    <w:rsid w:val="006D2453"/>
    <w:rsid w:val="006D2D5C"/>
    <w:rsid w:val="006D3981"/>
    <w:rsid w:val="006D4095"/>
    <w:rsid w:val="006D47CC"/>
    <w:rsid w:val="006D4B32"/>
    <w:rsid w:val="006D4CD5"/>
    <w:rsid w:val="006D4D8D"/>
    <w:rsid w:val="006D4E8C"/>
    <w:rsid w:val="006D592A"/>
    <w:rsid w:val="006D6098"/>
    <w:rsid w:val="006D6160"/>
    <w:rsid w:val="006D6FA3"/>
    <w:rsid w:val="006D7450"/>
    <w:rsid w:val="006E0A09"/>
    <w:rsid w:val="006E1371"/>
    <w:rsid w:val="006E2864"/>
    <w:rsid w:val="006E291F"/>
    <w:rsid w:val="006E2950"/>
    <w:rsid w:val="006E297E"/>
    <w:rsid w:val="006E2CC6"/>
    <w:rsid w:val="006E2E82"/>
    <w:rsid w:val="006E33FA"/>
    <w:rsid w:val="006E4039"/>
    <w:rsid w:val="006E4F12"/>
    <w:rsid w:val="006E5428"/>
    <w:rsid w:val="006E62BD"/>
    <w:rsid w:val="006E72EC"/>
    <w:rsid w:val="006E7BBB"/>
    <w:rsid w:val="006F03B4"/>
    <w:rsid w:val="006F049B"/>
    <w:rsid w:val="006F0518"/>
    <w:rsid w:val="006F0882"/>
    <w:rsid w:val="006F1D6E"/>
    <w:rsid w:val="006F1F99"/>
    <w:rsid w:val="006F26C1"/>
    <w:rsid w:val="006F2BBD"/>
    <w:rsid w:val="006F3477"/>
    <w:rsid w:val="006F34C9"/>
    <w:rsid w:val="006F4271"/>
    <w:rsid w:val="006F4E13"/>
    <w:rsid w:val="006F52B9"/>
    <w:rsid w:val="006F5B78"/>
    <w:rsid w:val="006F62B0"/>
    <w:rsid w:val="006F6910"/>
    <w:rsid w:val="006F6CBA"/>
    <w:rsid w:val="006F708D"/>
    <w:rsid w:val="006F70DD"/>
    <w:rsid w:val="006F7724"/>
    <w:rsid w:val="006F78DC"/>
    <w:rsid w:val="006F7C7A"/>
    <w:rsid w:val="007001B2"/>
    <w:rsid w:val="00700EB1"/>
    <w:rsid w:val="00701344"/>
    <w:rsid w:val="00701C92"/>
    <w:rsid w:val="00702940"/>
    <w:rsid w:val="00702B9A"/>
    <w:rsid w:val="00703BF3"/>
    <w:rsid w:val="0070418A"/>
    <w:rsid w:val="007043C3"/>
    <w:rsid w:val="00705CCF"/>
    <w:rsid w:val="007062D7"/>
    <w:rsid w:val="0070695E"/>
    <w:rsid w:val="00706ABB"/>
    <w:rsid w:val="00707085"/>
    <w:rsid w:val="00707B17"/>
    <w:rsid w:val="007100B6"/>
    <w:rsid w:val="00710555"/>
    <w:rsid w:val="00710E05"/>
    <w:rsid w:val="00711470"/>
    <w:rsid w:val="007116C7"/>
    <w:rsid w:val="007117A9"/>
    <w:rsid w:val="00711D79"/>
    <w:rsid w:val="00711E2D"/>
    <w:rsid w:val="00712177"/>
    <w:rsid w:val="007129B0"/>
    <w:rsid w:val="007137FF"/>
    <w:rsid w:val="00714506"/>
    <w:rsid w:val="00714F9C"/>
    <w:rsid w:val="0071529C"/>
    <w:rsid w:val="0071613B"/>
    <w:rsid w:val="00716744"/>
    <w:rsid w:val="0071777B"/>
    <w:rsid w:val="00721447"/>
    <w:rsid w:val="0072174A"/>
    <w:rsid w:val="00722C4D"/>
    <w:rsid w:val="00723A29"/>
    <w:rsid w:val="00723BCE"/>
    <w:rsid w:val="0072424A"/>
    <w:rsid w:val="0072468C"/>
    <w:rsid w:val="007246F8"/>
    <w:rsid w:val="0072475F"/>
    <w:rsid w:val="00724CEE"/>
    <w:rsid w:val="007253C7"/>
    <w:rsid w:val="007255AC"/>
    <w:rsid w:val="007258EA"/>
    <w:rsid w:val="0072628A"/>
    <w:rsid w:val="00727078"/>
    <w:rsid w:val="00727E7A"/>
    <w:rsid w:val="00727F08"/>
    <w:rsid w:val="00730667"/>
    <w:rsid w:val="00730B06"/>
    <w:rsid w:val="00730BA4"/>
    <w:rsid w:val="0073188D"/>
    <w:rsid w:val="00732A34"/>
    <w:rsid w:val="00732B27"/>
    <w:rsid w:val="00732FF4"/>
    <w:rsid w:val="0073304C"/>
    <w:rsid w:val="00733090"/>
    <w:rsid w:val="00733170"/>
    <w:rsid w:val="00733BD3"/>
    <w:rsid w:val="00734EFC"/>
    <w:rsid w:val="007361C4"/>
    <w:rsid w:val="00736B69"/>
    <w:rsid w:val="00736C5D"/>
    <w:rsid w:val="00736D68"/>
    <w:rsid w:val="00737441"/>
    <w:rsid w:val="00737DA3"/>
    <w:rsid w:val="00737E9C"/>
    <w:rsid w:val="007403BD"/>
    <w:rsid w:val="00741CD4"/>
    <w:rsid w:val="007425DE"/>
    <w:rsid w:val="0074300C"/>
    <w:rsid w:val="00743C66"/>
    <w:rsid w:val="0074406F"/>
    <w:rsid w:val="00744269"/>
    <w:rsid w:val="0074494C"/>
    <w:rsid w:val="00744960"/>
    <w:rsid w:val="00744D9A"/>
    <w:rsid w:val="00747E57"/>
    <w:rsid w:val="00747F22"/>
    <w:rsid w:val="0075008C"/>
    <w:rsid w:val="007502BA"/>
    <w:rsid w:val="007506CC"/>
    <w:rsid w:val="0075125D"/>
    <w:rsid w:val="00751581"/>
    <w:rsid w:val="007519DF"/>
    <w:rsid w:val="00752459"/>
    <w:rsid w:val="007528ED"/>
    <w:rsid w:val="00752A2A"/>
    <w:rsid w:val="00752E04"/>
    <w:rsid w:val="0075322A"/>
    <w:rsid w:val="007532D1"/>
    <w:rsid w:val="007535BB"/>
    <w:rsid w:val="007536D0"/>
    <w:rsid w:val="0075439B"/>
    <w:rsid w:val="007547A8"/>
    <w:rsid w:val="0075492D"/>
    <w:rsid w:val="00754E45"/>
    <w:rsid w:val="00755093"/>
    <w:rsid w:val="00755519"/>
    <w:rsid w:val="00756232"/>
    <w:rsid w:val="00757C68"/>
    <w:rsid w:val="007602B1"/>
    <w:rsid w:val="0076048F"/>
    <w:rsid w:val="00760B0C"/>
    <w:rsid w:val="00760D7E"/>
    <w:rsid w:val="007610F1"/>
    <w:rsid w:val="00761A5E"/>
    <w:rsid w:val="00761FB8"/>
    <w:rsid w:val="00762902"/>
    <w:rsid w:val="0076333A"/>
    <w:rsid w:val="00763473"/>
    <w:rsid w:val="007635B5"/>
    <w:rsid w:val="0076478B"/>
    <w:rsid w:val="00764D4C"/>
    <w:rsid w:val="007659BF"/>
    <w:rsid w:val="00766D3B"/>
    <w:rsid w:val="00767235"/>
    <w:rsid w:val="00767D66"/>
    <w:rsid w:val="00767FFC"/>
    <w:rsid w:val="007725FE"/>
    <w:rsid w:val="00773359"/>
    <w:rsid w:val="00773ABD"/>
    <w:rsid w:val="00773FD3"/>
    <w:rsid w:val="00774134"/>
    <w:rsid w:val="007744D6"/>
    <w:rsid w:val="00774992"/>
    <w:rsid w:val="00774B7D"/>
    <w:rsid w:val="00775279"/>
    <w:rsid w:val="00775B49"/>
    <w:rsid w:val="00775E31"/>
    <w:rsid w:val="00775E57"/>
    <w:rsid w:val="00776081"/>
    <w:rsid w:val="00776480"/>
    <w:rsid w:val="00777B46"/>
    <w:rsid w:val="007807BC"/>
    <w:rsid w:val="0078094A"/>
    <w:rsid w:val="00780F70"/>
    <w:rsid w:val="007814DB"/>
    <w:rsid w:val="007816E8"/>
    <w:rsid w:val="00782073"/>
    <w:rsid w:val="00782D04"/>
    <w:rsid w:val="007844B8"/>
    <w:rsid w:val="0078497F"/>
    <w:rsid w:val="00785CFC"/>
    <w:rsid w:val="00786926"/>
    <w:rsid w:val="007870D7"/>
    <w:rsid w:val="00787453"/>
    <w:rsid w:val="0078745D"/>
    <w:rsid w:val="0078750D"/>
    <w:rsid w:val="00787993"/>
    <w:rsid w:val="00787AD4"/>
    <w:rsid w:val="007914AE"/>
    <w:rsid w:val="00791B6D"/>
    <w:rsid w:val="00791DCD"/>
    <w:rsid w:val="007926D9"/>
    <w:rsid w:val="00792972"/>
    <w:rsid w:val="00793023"/>
    <w:rsid w:val="007933AE"/>
    <w:rsid w:val="00793B85"/>
    <w:rsid w:val="00793D5D"/>
    <w:rsid w:val="007940C2"/>
    <w:rsid w:val="007945EA"/>
    <w:rsid w:val="0079496A"/>
    <w:rsid w:val="007949C1"/>
    <w:rsid w:val="00795650"/>
    <w:rsid w:val="00796A19"/>
    <w:rsid w:val="007971DA"/>
    <w:rsid w:val="00797255"/>
    <w:rsid w:val="007979C5"/>
    <w:rsid w:val="00797C97"/>
    <w:rsid w:val="007A0E19"/>
    <w:rsid w:val="007A1225"/>
    <w:rsid w:val="007A12D0"/>
    <w:rsid w:val="007A194E"/>
    <w:rsid w:val="007A1E6E"/>
    <w:rsid w:val="007A23C0"/>
    <w:rsid w:val="007A2725"/>
    <w:rsid w:val="007A2ECB"/>
    <w:rsid w:val="007A3264"/>
    <w:rsid w:val="007A4E00"/>
    <w:rsid w:val="007A6C97"/>
    <w:rsid w:val="007A6EAE"/>
    <w:rsid w:val="007A797A"/>
    <w:rsid w:val="007A7D8E"/>
    <w:rsid w:val="007B0645"/>
    <w:rsid w:val="007B13C8"/>
    <w:rsid w:val="007B1C35"/>
    <w:rsid w:val="007B1E11"/>
    <w:rsid w:val="007B1FCF"/>
    <w:rsid w:val="007B2483"/>
    <w:rsid w:val="007B2615"/>
    <w:rsid w:val="007B29AD"/>
    <w:rsid w:val="007B3111"/>
    <w:rsid w:val="007B45F1"/>
    <w:rsid w:val="007B4AA6"/>
    <w:rsid w:val="007B57F9"/>
    <w:rsid w:val="007B5BB5"/>
    <w:rsid w:val="007B6833"/>
    <w:rsid w:val="007B68C3"/>
    <w:rsid w:val="007B6D75"/>
    <w:rsid w:val="007B6E78"/>
    <w:rsid w:val="007B72C4"/>
    <w:rsid w:val="007B78CA"/>
    <w:rsid w:val="007B7E14"/>
    <w:rsid w:val="007C060F"/>
    <w:rsid w:val="007C065B"/>
    <w:rsid w:val="007C2274"/>
    <w:rsid w:val="007C266C"/>
    <w:rsid w:val="007C290E"/>
    <w:rsid w:val="007C2BA5"/>
    <w:rsid w:val="007C2FCC"/>
    <w:rsid w:val="007C31BC"/>
    <w:rsid w:val="007C3AA1"/>
    <w:rsid w:val="007C4618"/>
    <w:rsid w:val="007C4665"/>
    <w:rsid w:val="007C4D68"/>
    <w:rsid w:val="007C5E03"/>
    <w:rsid w:val="007C5E6F"/>
    <w:rsid w:val="007C686E"/>
    <w:rsid w:val="007C6CA4"/>
    <w:rsid w:val="007D0ACC"/>
    <w:rsid w:val="007D13E3"/>
    <w:rsid w:val="007D1769"/>
    <w:rsid w:val="007D191E"/>
    <w:rsid w:val="007D1B83"/>
    <w:rsid w:val="007D1CF5"/>
    <w:rsid w:val="007D1CFF"/>
    <w:rsid w:val="007D26C6"/>
    <w:rsid w:val="007D2875"/>
    <w:rsid w:val="007D2B15"/>
    <w:rsid w:val="007D30E1"/>
    <w:rsid w:val="007D489C"/>
    <w:rsid w:val="007D4E01"/>
    <w:rsid w:val="007D5356"/>
    <w:rsid w:val="007D549F"/>
    <w:rsid w:val="007D5D7D"/>
    <w:rsid w:val="007D63F9"/>
    <w:rsid w:val="007D64CD"/>
    <w:rsid w:val="007D78C5"/>
    <w:rsid w:val="007E0402"/>
    <w:rsid w:val="007E04BB"/>
    <w:rsid w:val="007E07EB"/>
    <w:rsid w:val="007E088E"/>
    <w:rsid w:val="007E0A58"/>
    <w:rsid w:val="007E2189"/>
    <w:rsid w:val="007E2794"/>
    <w:rsid w:val="007E37F3"/>
    <w:rsid w:val="007E4431"/>
    <w:rsid w:val="007E45F7"/>
    <w:rsid w:val="007E49EF"/>
    <w:rsid w:val="007E4C2F"/>
    <w:rsid w:val="007E50EA"/>
    <w:rsid w:val="007E5684"/>
    <w:rsid w:val="007E5D63"/>
    <w:rsid w:val="007F0867"/>
    <w:rsid w:val="007F08FB"/>
    <w:rsid w:val="007F0B3C"/>
    <w:rsid w:val="007F0D4D"/>
    <w:rsid w:val="007F15AC"/>
    <w:rsid w:val="007F1711"/>
    <w:rsid w:val="007F1F9B"/>
    <w:rsid w:val="007F263D"/>
    <w:rsid w:val="007F2B16"/>
    <w:rsid w:val="007F33E4"/>
    <w:rsid w:val="007F34BC"/>
    <w:rsid w:val="007F3611"/>
    <w:rsid w:val="007F3D40"/>
    <w:rsid w:val="007F4485"/>
    <w:rsid w:val="007F4DE1"/>
    <w:rsid w:val="007F6FB9"/>
    <w:rsid w:val="007F7676"/>
    <w:rsid w:val="007F7D05"/>
    <w:rsid w:val="00800540"/>
    <w:rsid w:val="00801083"/>
    <w:rsid w:val="00801179"/>
    <w:rsid w:val="008019ED"/>
    <w:rsid w:val="00801E5E"/>
    <w:rsid w:val="008021FD"/>
    <w:rsid w:val="0080234D"/>
    <w:rsid w:val="008025BC"/>
    <w:rsid w:val="008027CD"/>
    <w:rsid w:val="00802A9C"/>
    <w:rsid w:val="00802C0F"/>
    <w:rsid w:val="00803A4C"/>
    <w:rsid w:val="008040CE"/>
    <w:rsid w:val="0080418B"/>
    <w:rsid w:val="008049A6"/>
    <w:rsid w:val="00804C9A"/>
    <w:rsid w:val="00804FCC"/>
    <w:rsid w:val="00805442"/>
    <w:rsid w:val="0080579A"/>
    <w:rsid w:val="00805867"/>
    <w:rsid w:val="00805966"/>
    <w:rsid w:val="00806170"/>
    <w:rsid w:val="00806A03"/>
    <w:rsid w:val="00806E01"/>
    <w:rsid w:val="00807DAB"/>
    <w:rsid w:val="00810E4D"/>
    <w:rsid w:val="008116F1"/>
    <w:rsid w:val="00811A7A"/>
    <w:rsid w:val="00811E6C"/>
    <w:rsid w:val="008137A1"/>
    <w:rsid w:val="00813F69"/>
    <w:rsid w:val="008140AF"/>
    <w:rsid w:val="0081426E"/>
    <w:rsid w:val="00814276"/>
    <w:rsid w:val="008147F7"/>
    <w:rsid w:val="00814D25"/>
    <w:rsid w:val="008164A3"/>
    <w:rsid w:val="0081653B"/>
    <w:rsid w:val="00816A12"/>
    <w:rsid w:val="00817039"/>
    <w:rsid w:val="0081737B"/>
    <w:rsid w:val="00820550"/>
    <w:rsid w:val="0082187F"/>
    <w:rsid w:val="00821A2F"/>
    <w:rsid w:val="00821FF3"/>
    <w:rsid w:val="0082217D"/>
    <w:rsid w:val="00823813"/>
    <w:rsid w:val="00823DA0"/>
    <w:rsid w:val="0082476E"/>
    <w:rsid w:val="00825CC7"/>
    <w:rsid w:val="00825F8F"/>
    <w:rsid w:val="008267A8"/>
    <w:rsid w:val="008273E8"/>
    <w:rsid w:val="008303D8"/>
    <w:rsid w:val="00830590"/>
    <w:rsid w:val="0083109A"/>
    <w:rsid w:val="00831162"/>
    <w:rsid w:val="008314AF"/>
    <w:rsid w:val="008326D4"/>
    <w:rsid w:val="00832C75"/>
    <w:rsid w:val="00832E52"/>
    <w:rsid w:val="00833FD3"/>
    <w:rsid w:val="00834A99"/>
    <w:rsid w:val="00834BDC"/>
    <w:rsid w:val="00834BE9"/>
    <w:rsid w:val="008355CE"/>
    <w:rsid w:val="00835910"/>
    <w:rsid w:val="00835B3C"/>
    <w:rsid w:val="00836DD9"/>
    <w:rsid w:val="00836E2A"/>
    <w:rsid w:val="00837573"/>
    <w:rsid w:val="008401FE"/>
    <w:rsid w:val="00840509"/>
    <w:rsid w:val="008406F2"/>
    <w:rsid w:val="0084088C"/>
    <w:rsid w:val="00841126"/>
    <w:rsid w:val="008411DE"/>
    <w:rsid w:val="00842D28"/>
    <w:rsid w:val="00843234"/>
    <w:rsid w:val="00843414"/>
    <w:rsid w:val="008436ED"/>
    <w:rsid w:val="008437EE"/>
    <w:rsid w:val="00843BD6"/>
    <w:rsid w:val="00845295"/>
    <w:rsid w:val="0084576F"/>
    <w:rsid w:val="00846477"/>
    <w:rsid w:val="00850140"/>
    <w:rsid w:val="00851C74"/>
    <w:rsid w:val="00853009"/>
    <w:rsid w:val="008535B4"/>
    <w:rsid w:val="0085367C"/>
    <w:rsid w:val="0085414D"/>
    <w:rsid w:val="008543BD"/>
    <w:rsid w:val="00854454"/>
    <w:rsid w:val="00854D35"/>
    <w:rsid w:val="00855844"/>
    <w:rsid w:val="008558B1"/>
    <w:rsid w:val="00856F8D"/>
    <w:rsid w:val="0085714B"/>
    <w:rsid w:val="00857879"/>
    <w:rsid w:val="00857A67"/>
    <w:rsid w:val="0086021C"/>
    <w:rsid w:val="00860F29"/>
    <w:rsid w:val="00861B41"/>
    <w:rsid w:val="00863DAE"/>
    <w:rsid w:val="00863F62"/>
    <w:rsid w:val="00864DCC"/>
    <w:rsid w:val="008655E0"/>
    <w:rsid w:val="00866CCD"/>
    <w:rsid w:val="008675DD"/>
    <w:rsid w:val="0086775E"/>
    <w:rsid w:val="00867ACC"/>
    <w:rsid w:val="00870763"/>
    <w:rsid w:val="00870921"/>
    <w:rsid w:val="00871380"/>
    <w:rsid w:val="008713C3"/>
    <w:rsid w:val="00872284"/>
    <w:rsid w:val="0087242C"/>
    <w:rsid w:val="00872C82"/>
    <w:rsid w:val="0087322C"/>
    <w:rsid w:val="00873557"/>
    <w:rsid w:val="00874D2E"/>
    <w:rsid w:val="00874FC1"/>
    <w:rsid w:val="00875125"/>
    <w:rsid w:val="00875572"/>
    <w:rsid w:val="00875958"/>
    <w:rsid w:val="008759B3"/>
    <w:rsid w:val="00876163"/>
    <w:rsid w:val="00876B4D"/>
    <w:rsid w:val="00877C82"/>
    <w:rsid w:val="008802E9"/>
    <w:rsid w:val="0088052F"/>
    <w:rsid w:val="00880A44"/>
    <w:rsid w:val="00881185"/>
    <w:rsid w:val="008812E9"/>
    <w:rsid w:val="0088131E"/>
    <w:rsid w:val="00881CA4"/>
    <w:rsid w:val="0088246C"/>
    <w:rsid w:val="00882852"/>
    <w:rsid w:val="00882A28"/>
    <w:rsid w:val="00882BF0"/>
    <w:rsid w:val="0088495B"/>
    <w:rsid w:val="00885D75"/>
    <w:rsid w:val="0088645F"/>
    <w:rsid w:val="008865D2"/>
    <w:rsid w:val="00886DAD"/>
    <w:rsid w:val="00887532"/>
    <w:rsid w:val="008877F0"/>
    <w:rsid w:val="00887FC0"/>
    <w:rsid w:val="0089014D"/>
    <w:rsid w:val="008903CE"/>
    <w:rsid w:val="00890CED"/>
    <w:rsid w:val="00891246"/>
    <w:rsid w:val="008915BC"/>
    <w:rsid w:val="00891DE4"/>
    <w:rsid w:val="00892EDA"/>
    <w:rsid w:val="008937F8"/>
    <w:rsid w:val="008949AF"/>
    <w:rsid w:val="00894AD4"/>
    <w:rsid w:val="00894D95"/>
    <w:rsid w:val="00895DF2"/>
    <w:rsid w:val="00896128"/>
    <w:rsid w:val="00896386"/>
    <w:rsid w:val="00897065"/>
    <w:rsid w:val="008975A5"/>
    <w:rsid w:val="00897C28"/>
    <w:rsid w:val="00897E7D"/>
    <w:rsid w:val="008A0982"/>
    <w:rsid w:val="008A0F28"/>
    <w:rsid w:val="008A0FF2"/>
    <w:rsid w:val="008A13C0"/>
    <w:rsid w:val="008A17BE"/>
    <w:rsid w:val="008A2163"/>
    <w:rsid w:val="008A3AEB"/>
    <w:rsid w:val="008A3BB8"/>
    <w:rsid w:val="008A3C7D"/>
    <w:rsid w:val="008A3FC8"/>
    <w:rsid w:val="008A5A2A"/>
    <w:rsid w:val="008A60B9"/>
    <w:rsid w:val="008A652C"/>
    <w:rsid w:val="008A6A14"/>
    <w:rsid w:val="008A6A3D"/>
    <w:rsid w:val="008A6C3D"/>
    <w:rsid w:val="008A79FB"/>
    <w:rsid w:val="008A7FE2"/>
    <w:rsid w:val="008B1252"/>
    <w:rsid w:val="008B177F"/>
    <w:rsid w:val="008B2534"/>
    <w:rsid w:val="008B266E"/>
    <w:rsid w:val="008B3661"/>
    <w:rsid w:val="008B4A59"/>
    <w:rsid w:val="008B4A5C"/>
    <w:rsid w:val="008B4F4F"/>
    <w:rsid w:val="008B5332"/>
    <w:rsid w:val="008B5812"/>
    <w:rsid w:val="008B6427"/>
    <w:rsid w:val="008B66FE"/>
    <w:rsid w:val="008B6723"/>
    <w:rsid w:val="008B6809"/>
    <w:rsid w:val="008B69BC"/>
    <w:rsid w:val="008B6E62"/>
    <w:rsid w:val="008C0DEB"/>
    <w:rsid w:val="008C1DF7"/>
    <w:rsid w:val="008C2F5E"/>
    <w:rsid w:val="008C3818"/>
    <w:rsid w:val="008C3A69"/>
    <w:rsid w:val="008C4A0C"/>
    <w:rsid w:val="008C4E97"/>
    <w:rsid w:val="008C52A6"/>
    <w:rsid w:val="008C575D"/>
    <w:rsid w:val="008C6676"/>
    <w:rsid w:val="008C717B"/>
    <w:rsid w:val="008C7C0E"/>
    <w:rsid w:val="008C7CF8"/>
    <w:rsid w:val="008D02DA"/>
    <w:rsid w:val="008D08E0"/>
    <w:rsid w:val="008D13E2"/>
    <w:rsid w:val="008D1F7A"/>
    <w:rsid w:val="008D224B"/>
    <w:rsid w:val="008D3733"/>
    <w:rsid w:val="008D3A46"/>
    <w:rsid w:val="008D45AE"/>
    <w:rsid w:val="008D4741"/>
    <w:rsid w:val="008D5FF6"/>
    <w:rsid w:val="008D759D"/>
    <w:rsid w:val="008D7EAF"/>
    <w:rsid w:val="008E06A0"/>
    <w:rsid w:val="008E0B05"/>
    <w:rsid w:val="008E0C27"/>
    <w:rsid w:val="008E1362"/>
    <w:rsid w:val="008E24DC"/>
    <w:rsid w:val="008E2F51"/>
    <w:rsid w:val="008E33EE"/>
    <w:rsid w:val="008E3757"/>
    <w:rsid w:val="008E4388"/>
    <w:rsid w:val="008E46EA"/>
    <w:rsid w:val="008E4709"/>
    <w:rsid w:val="008E4BAA"/>
    <w:rsid w:val="008E4E2D"/>
    <w:rsid w:val="008E4EEB"/>
    <w:rsid w:val="008E552D"/>
    <w:rsid w:val="008E59A6"/>
    <w:rsid w:val="008E5AD9"/>
    <w:rsid w:val="008E6C50"/>
    <w:rsid w:val="008E73E3"/>
    <w:rsid w:val="008E755C"/>
    <w:rsid w:val="008E7E21"/>
    <w:rsid w:val="008F0832"/>
    <w:rsid w:val="008F0BF0"/>
    <w:rsid w:val="008F0E9F"/>
    <w:rsid w:val="008F13F5"/>
    <w:rsid w:val="008F1745"/>
    <w:rsid w:val="008F186C"/>
    <w:rsid w:val="008F1DB6"/>
    <w:rsid w:val="008F2440"/>
    <w:rsid w:val="008F2ACF"/>
    <w:rsid w:val="008F2EC9"/>
    <w:rsid w:val="008F393F"/>
    <w:rsid w:val="008F4233"/>
    <w:rsid w:val="008F43B8"/>
    <w:rsid w:val="008F4B44"/>
    <w:rsid w:val="008F4CCC"/>
    <w:rsid w:val="008F5264"/>
    <w:rsid w:val="008F5D3F"/>
    <w:rsid w:val="008F5F0C"/>
    <w:rsid w:val="008F63C6"/>
    <w:rsid w:val="008F6622"/>
    <w:rsid w:val="008F7339"/>
    <w:rsid w:val="0090041F"/>
    <w:rsid w:val="00900610"/>
    <w:rsid w:val="00900BCB"/>
    <w:rsid w:val="009010F9"/>
    <w:rsid w:val="009012DA"/>
    <w:rsid w:val="00901998"/>
    <w:rsid w:val="00901DF2"/>
    <w:rsid w:val="00902048"/>
    <w:rsid w:val="00902490"/>
    <w:rsid w:val="00902ABF"/>
    <w:rsid w:val="00902D5C"/>
    <w:rsid w:val="0090392F"/>
    <w:rsid w:val="00903BE7"/>
    <w:rsid w:val="0090410B"/>
    <w:rsid w:val="00904E79"/>
    <w:rsid w:val="00905E68"/>
    <w:rsid w:val="0090625B"/>
    <w:rsid w:val="00906B94"/>
    <w:rsid w:val="00907D81"/>
    <w:rsid w:val="009102E5"/>
    <w:rsid w:val="0091073F"/>
    <w:rsid w:val="00911773"/>
    <w:rsid w:val="00912DB0"/>
    <w:rsid w:val="00912F7E"/>
    <w:rsid w:val="00913186"/>
    <w:rsid w:val="00914357"/>
    <w:rsid w:val="00915184"/>
    <w:rsid w:val="00915B7F"/>
    <w:rsid w:val="00916E8B"/>
    <w:rsid w:val="0091783E"/>
    <w:rsid w:val="00917B57"/>
    <w:rsid w:val="00917C24"/>
    <w:rsid w:val="009207FA"/>
    <w:rsid w:val="0092096C"/>
    <w:rsid w:val="00921C22"/>
    <w:rsid w:val="00921FB4"/>
    <w:rsid w:val="00923131"/>
    <w:rsid w:val="00923CEB"/>
    <w:rsid w:val="00924012"/>
    <w:rsid w:val="0092420D"/>
    <w:rsid w:val="009243A3"/>
    <w:rsid w:val="009243C6"/>
    <w:rsid w:val="00924E38"/>
    <w:rsid w:val="00925381"/>
    <w:rsid w:val="0092607C"/>
    <w:rsid w:val="00926EB1"/>
    <w:rsid w:val="00930BCF"/>
    <w:rsid w:val="009319C0"/>
    <w:rsid w:val="00931C7F"/>
    <w:rsid w:val="0093245E"/>
    <w:rsid w:val="00932AB7"/>
    <w:rsid w:val="00932D08"/>
    <w:rsid w:val="00932E4C"/>
    <w:rsid w:val="00932E93"/>
    <w:rsid w:val="0093318D"/>
    <w:rsid w:val="0093363D"/>
    <w:rsid w:val="0093396C"/>
    <w:rsid w:val="00933A96"/>
    <w:rsid w:val="00933F1E"/>
    <w:rsid w:val="009340A0"/>
    <w:rsid w:val="00935196"/>
    <w:rsid w:val="00935742"/>
    <w:rsid w:val="00937746"/>
    <w:rsid w:val="00937807"/>
    <w:rsid w:val="0094334D"/>
    <w:rsid w:val="0094369B"/>
    <w:rsid w:val="00943FDD"/>
    <w:rsid w:val="009450F6"/>
    <w:rsid w:val="009451DA"/>
    <w:rsid w:val="00945332"/>
    <w:rsid w:val="00945A56"/>
    <w:rsid w:val="00945E6E"/>
    <w:rsid w:val="00945F8B"/>
    <w:rsid w:val="00946264"/>
    <w:rsid w:val="00947ED7"/>
    <w:rsid w:val="00950B25"/>
    <w:rsid w:val="00950B31"/>
    <w:rsid w:val="00951341"/>
    <w:rsid w:val="00951525"/>
    <w:rsid w:val="0095194C"/>
    <w:rsid w:val="00951CF8"/>
    <w:rsid w:val="00952006"/>
    <w:rsid w:val="0095288C"/>
    <w:rsid w:val="0095343D"/>
    <w:rsid w:val="00953770"/>
    <w:rsid w:val="009539BD"/>
    <w:rsid w:val="00955347"/>
    <w:rsid w:val="00955627"/>
    <w:rsid w:val="0095594D"/>
    <w:rsid w:val="00955C53"/>
    <w:rsid w:val="00956279"/>
    <w:rsid w:val="00956C48"/>
    <w:rsid w:val="009574DC"/>
    <w:rsid w:val="00957AFB"/>
    <w:rsid w:val="00960548"/>
    <w:rsid w:val="009609D9"/>
    <w:rsid w:val="009618CC"/>
    <w:rsid w:val="009620CA"/>
    <w:rsid w:val="00962121"/>
    <w:rsid w:val="00962FFE"/>
    <w:rsid w:val="00963797"/>
    <w:rsid w:val="00965752"/>
    <w:rsid w:val="00966857"/>
    <w:rsid w:val="009679CE"/>
    <w:rsid w:val="00967BD0"/>
    <w:rsid w:val="00970373"/>
    <w:rsid w:val="0097208F"/>
    <w:rsid w:val="009742AD"/>
    <w:rsid w:val="009759CD"/>
    <w:rsid w:val="00975A38"/>
    <w:rsid w:val="00975B33"/>
    <w:rsid w:val="00976269"/>
    <w:rsid w:val="00976B61"/>
    <w:rsid w:val="00976C68"/>
    <w:rsid w:val="00976CB8"/>
    <w:rsid w:val="00976E46"/>
    <w:rsid w:val="00977829"/>
    <w:rsid w:val="00980117"/>
    <w:rsid w:val="009801A8"/>
    <w:rsid w:val="009813F4"/>
    <w:rsid w:val="00981579"/>
    <w:rsid w:val="00981B5F"/>
    <w:rsid w:val="00981F99"/>
    <w:rsid w:val="00982220"/>
    <w:rsid w:val="0098260B"/>
    <w:rsid w:val="00982851"/>
    <w:rsid w:val="00983056"/>
    <w:rsid w:val="009830AB"/>
    <w:rsid w:val="00983372"/>
    <w:rsid w:val="00983C6F"/>
    <w:rsid w:val="00983C87"/>
    <w:rsid w:val="00984C77"/>
    <w:rsid w:val="00985AC5"/>
    <w:rsid w:val="00986780"/>
    <w:rsid w:val="00990551"/>
    <w:rsid w:val="00990A4F"/>
    <w:rsid w:val="0099269A"/>
    <w:rsid w:val="009931DD"/>
    <w:rsid w:val="00994413"/>
    <w:rsid w:val="00994FAC"/>
    <w:rsid w:val="00994FB7"/>
    <w:rsid w:val="0099562A"/>
    <w:rsid w:val="0099698D"/>
    <w:rsid w:val="00996D00"/>
    <w:rsid w:val="00996D4C"/>
    <w:rsid w:val="0099722C"/>
    <w:rsid w:val="009A0625"/>
    <w:rsid w:val="009A12CD"/>
    <w:rsid w:val="009A1A84"/>
    <w:rsid w:val="009A2D64"/>
    <w:rsid w:val="009A2EFF"/>
    <w:rsid w:val="009A3563"/>
    <w:rsid w:val="009A4160"/>
    <w:rsid w:val="009A4809"/>
    <w:rsid w:val="009A4EAE"/>
    <w:rsid w:val="009A5136"/>
    <w:rsid w:val="009A5296"/>
    <w:rsid w:val="009A64F6"/>
    <w:rsid w:val="009A6D0F"/>
    <w:rsid w:val="009A77DF"/>
    <w:rsid w:val="009B0396"/>
    <w:rsid w:val="009B0A2E"/>
    <w:rsid w:val="009B15CF"/>
    <w:rsid w:val="009B2975"/>
    <w:rsid w:val="009B2E9C"/>
    <w:rsid w:val="009B30C3"/>
    <w:rsid w:val="009B336A"/>
    <w:rsid w:val="009B3576"/>
    <w:rsid w:val="009B3683"/>
    <w:rsid w:val="009B3D2F"/>
    <w:rsid w:val="009B41AC"/>
    <w:rsid w:val="009B63BB"/>
    <w:rsid w:val="009B790E"/>
    <w:rsid w:val="009B7A86"/>
    <w:rsid w:val="009C0464"/>
    <w:rsid w:val="009C066D"/>
    <w:rsid w:val="009C3430"/>
    <w:rsid w:val="009C3CCC"/>
    <w:rsid w:val="009C3EF4"/>
    <w:rsid w:val="009C53AC"/>
    <w:rsid w:val="009C597F"/>
    <w:rsid w:val="009C621A"/>
    <w:rsid w:val="009C6ADF"/>
    <w:rsid w:val="009D01E5"/>
    <w:rsid w:val="009D048E"/>
    <w:rsid w:val="009D15BD"/>
    <w:rsid w:val="009D4467"/>
    <w:rsid w:val="009D448F"/>
    <w:rsid w:val="009D4818"/>
    <w:rsid w:val="009D4A75"/>
    <w:rsid w:val="009D560E"/>
    <w:rsid w:val="009D5BBE"/>
    <w:rsid w:val="009D60B1"/>
    <w:rsid w:val="009D629E"/>
    <w:rsid w:val="009D6C79"/>
    <w:rsid w:val="009D7217"/>
    <w:rsid w:val="009E054D"/>
    <w:rsid w:val="009E0D78"/>
    <w:rsid w:val="009E1B27"/>
    <w:rsid w:val="009E1B62"/>
    <w:rsid w:val="009E20E2"/>
    <w:rsid w:val="009E4182"/>
    <w:rsid w:val="009E55DA"/>
    <w:rsid w:val="009E5A15"/>
    <w:rsid w:val="009E5E42"/>
    <w:rsid w:val="009E5EE2"/>
    <w:rsid w:val="009E73CD"/>
    <w:rsid w:val="009E751E"/>
    <w:rsid w:val="009F0F83"/>
    <w:rsid w:val="009F185C"/>
    <w:rsid w:val="009F2650"/>
    <w:rsid w:val="009F36E5"/>
    <w:rsid w:val="009F45DD"/>
    <w:rsid w:val="009F4A77"/>
    <w:rsid w:val="009F4F2B"/>
    <w:rsid w:val="009F5866"/>
    <w:rsid w:val="009F5C9B"/>
    <w:rsid w:val="009F6349"/>
    <w:rsid w:val="009F64EF"/>
    <w:rsid w:val="009F6893"/>
    <w:rsid w:val="009F69D1"/>
    <w:rsid w:val="009F6B30"/>
    <w:rsid w:val="009F71E8"/>
    <w:rsid w:val="009F78A5"/>
    <w:rsid w:val="009F7EE0"/>
    <w:rsid w:val="00A008D2"/>
    <w:rsid w:val="00A00A40"/>
    <w:rsid w:val="00A00FF3"/>
    <w:rsid w:val="00A01443"/>
    <w:rsid w:val="00A01F18"/>
    <w:rsid w:val="00A02246"/>
    <w:rsid w:val="00A023DA"/>
    <w:rsid w:val="00A02496"/>
    <w:rsid w:val="00A024F5"/>
    <w:rsid w:val="00A02D94"/>
    <w:rsid w:val="00A02E99"/>
    <w:rsid w:val="00A030EC"/>
    <w:rsid w:val="00A034D9"/>
    <w:rsid w:val="00A039D2"/>
    <w:rsid w:val="00A03A52"/>
    <w:rsid w:val="00A0446F"/>
    <w:rsid w:val="00A0470E"/>
    <w:rsid w:val="00A05363"/>
    <w:rsid w:val="00A06378"/>
    <w:rsid w:val="00A0682F"/>
    <w:rsid w:val="00A06832"/>
    <w:rsid w:val="00A06A49"/>
    <w:rsid w:val="00A072B7"/>
    <w:rsid w:val="00A0740F"/>
    <w:rsid w:val="00A0753E"/>
    <w:rsid w:val="00A07701"/>
    <w:rsid w:val="00A07C0D"/>
    <w:rsid w:val="00A07F56"/>
    <w:rsid w:val="00A11645"/>
    <w:rsid w:val="00A11A23"/>
    <w:rsid w:val="00A11CE9"/>
    <w:rsid w:val="00A125E3"/>
    <w:rsid w:val="00A12B23"/>
    <w:rsid w:val="00A1366A"/>
    <w:rsid w:val="00A13E55"/>
    <w:rsid w:val="00A14794"/>
    <w:rsid w:val="00A1480F"/>
    <w:rsid w:val="00A14A35"/>
    <w:rsid w:val="00A152C5"/>
    <w:rsid w:val="00A157A5"/>
    <w:rsid w:val="00A16110"/>
    <w:rsid w:val="00A161B6"/>
    <w:rsid w:val="00A16260"/>
    <w:rsid w:val="00A1648E"/>
    <w:rsid w:val="00A17050"/>
    <w:rsid w:val="00A176FC"/>
    <w:rsid w:val="00A17CB9"/>
    <w:rsid w:val="00A209AA"/>
    <w:rsid w:val="00A21E44"/>
    <w:rsid w:val="00A21EF7"/>
    <w:rsid w:val="00A221EA"/>
    <w:rsid w:val="00A22978"/>
    <w:rsid w:val="00A233B2"/>
    <w:rsid w:val="00A2346F"/>
    <w:rsid w:val="00A23718"/>
    <w:rsid w:val="00A25875"/>
    <w:rsid w:val="00A2587E"/>
    <w:rsid w:val="00A26C9B"/>
    <w:rsid w:val="00A26FC4"/>
    <w:rsid w:val="00A27296"/>
    <w:rsid w:val="00A277DB"/>
    <w:rsid w:val="00A27999"/>
    <w:rsid w:val="00A27E55"/>
    <w:rsid w:val="00A30008"/>
    <w:rsid w:val="00A30AF8"/>
    <w:rsid w:val="00A317AD"/>
    <w:rsid w:val="00A31DB7"/>
    <w:rsid w:val="00A31F7F"/>
    <w:rsid w:val="00A32036"/>
    <w:rsid w:val="00A32200"/>
    <w:rsid w:val="00A3225A"/>
    <w:rsid w:val="00A32D29"/>
    <w:rsid w:val="00A33390"/>
    <w:rsid w:val="00A33539"/>
    <w:rsid w:val="00A33D84"/>
    <w:rsid w:val="00A33DC0"/>
    <w:rsid w:val="00A34399"/>
    <w:rsid w:val="00A348E4"/>
    <w:rsid w:val="00A353DA"/>
    <w:rsid w:val="00A36318"/>
    <w:rsid w:val="00A379AB"/>
    <w:rsid w:val="00A40603"/>
    <w:rsid w:val="00A40D4C"/>
    <w:rsid w:val="00A42178"/>
    <w:rsid w:val="00A4264E"/>
    <w:rsid w:val="00A42B0B"/>
    <w:rsid w:val="00A43175"/>
    <w:rsid w:val="00A43BB4"/>
    <w:rsid w:val="00A44175"/>
    <w:rsid w:val="00A44CB5"/>
    <w:rsid w:val="00A45434"/>
    <w:rsid w:val="00A4548D"/>
    <w:rsid w:val="00A45DF7"/>
    <w:rsid w:val="00A45E67"/>
    <w:rsid w:val="00A46191"/>
    <w:rsid w:val="00A465CA"/>
    <w:rsid w:val="00A46929"/>
    <w:rsid w:val="00A4706C"/>
    <w:rsid w:val="00A475A6"/>
    <w:rsid w:val="00A477CE"/>
    <w:rsid w:val="00A47C79"/>
    <w:rsid w:val="00A50667"/>
    <w:rsid w:val="00A50957"/>
    <w:rsid w:val="00A51782"/>
    <w:rsid w:val="00A52078"/>
    <w:rsid w:val="00A5402D"/>
    <w:rsid w:val="00A54114"/>
    <w:rsid w:val="00A54319"/>
    <w:rsid w:val="00A546C2"/>
    <w:rsid w:val="00A548FA"/>
    <w:rsid w:val="00A54CDB"/>
    <w:rsid w:val="00A5592E"/>
    <w:rsid w:val="00A55C52"/>
    <w:rsid w:val="00A55EB2"/>
    <w:rsid w:val="00A56268"/>
    <w:rsid w:val="00A569B2"/>
    <w:rsid w:val="00A579A4"/>
    <w:rsid w:val="00A57A1C"/>
    <w:rsid w:val="00A57F5D"/>
    <w:rsid w:val="00A60099"/>
    <w:rsid w:val="00A6021B"/>
    <w:rsid w:val="00A602F6"/>
    <w:rsid w:val="00A60713"/>
    <w:rsid w:val="00A60AC2"/>
    <w:rsid w:val="00A62333"/>
    <w:rsid w:val="00A62443"/>
    <w:rsid w:val="00A636C5"/>
    <w:rsid w:val="00A63BA3"/>
    <w:rsid w:val="00A63E10"/>
    <w:rsid w:val="00A66020"/>
    <w:rsid w:val="00A666BB"/>
    <w:rsid w:val="00A67B53"/>
    <w:rsid w:val="00A70444"/>
    <w:rsid w:val="00A70C8C"/>
    <w:rsid w:val="00A70D3C"/>
    <w:rsid w:val="00A70FEE"/>
    <w:rsid w:val="00A717CE"/>
    <w:rsid w:val="00A720A6"/>
    <w:rsid w:val="00A721B6"/>
    <w:rsid w:val="00A73BB2"/>
    <w:rsid w:val="00A740E4"/>
    <w:rsid w:val="00A74174"/>
    <w:rsid w:val="00A741BA"/>
    <w:rsid w:val="00A74EFB"/>
    <w:rsid w:val="00A756CA"/>
    <w:rsid w:val="00A75D13"/>
    <w:rsid w:val="00A763E9"/>
    <w:rsid w:val="00A773EF"/>
    <w:rsid w:val="00A8044D"/>
    <w:rsid w:val="00A80797"/>
    <w:rsid w:val="00A8088B"/>
    <w:rsid w:val="00A80E7E"/>
    <w:rsid w:val="00A81DCA"/>
    <w:rsid w:val="00A8290A"/>
    <w:rsid w:val="00A82D9D"/>
    <w:rsid w:val="00A831B9"/>
    <w:rsid w:val="00A842F0"/>
    <w:rsid w:val="00A843E0"/>
    <w:rsid w:val="00A84534"/>
    <w:rsid w:val="00A845D8"/>
    <w:rsid w:val="00A854B6"/>
    <w:rsid w:val="00A8578F"/>
    <w:rsid w:val="00A87CDD"/>
    <w:rsid w:val="00A87FC1"/>
    <w:rsid w:val="00A90169"/>
    <w:rsid w:val="00A901E9"/>
    <w:rsid w:val="00A90480"/>
    <w:rsid w:val="00A9063D"/>
    <w:rsid w:val="00A90A1F"/>
    <w:rsid w:val="00A911FF"/>
    <w:rsid w:val="00A9169A"/>
    <w:rsid w:val="00A91B04"/>
    <w:rsid w:val="00A91FD2"/>
    <w:rsid w:val="00A92054"/>
    <w:rsid w:val="00A92DD7"/>
    <w:rsid w:val="00A93C07"/>
    <w:rsid w:val="00A93E47"/>
    <w:rsid w:val="00A93F7A"/>
    <w:rsid w:val="00A968F3"/>
    <w:rsid w:val="00A96E13"/>
    <w:rsid w:val="00A9719E"/>
    <w:rsid w:val="00A97388"/>
    <w:rsid w:val="00A9797C"/>
    <w:rsid w:val="00AA0719"/>
    <w:rsid w:val="00AA0C18"/>
    <w:rsid w:val="00AA1D0C"/>
    <w:rsid w:val="00AA214E"/>
    <w:rsid w:val="00AA3682"/>
    <w:rsid w:val="00AA3B18"/>
    <w:rsid w:val="00AA3D1A"/>
    <w:rsid w:val="00AA3E43"/>
    <w:rsid w:val="00AA49D1"/>
    <w:rsid w:val="00AA4C71"/>
    <w:rsid w:val="00AA4D25"/>
    <w:rsid w:val="00AA4E01"/>
    <w:rsid w:val="00AA57E7"/>
    <w:rsid w:val="00AA5E52"/>
    <w:rsid w:val="00AA6130"/>
    <w:rsid w:val="00AA65BA"/>
    <w:rsid w:val="00AA705B"/>
    <w:rsid w:val="00AA75DB"/>
    <w:rsid w:val="00AA7646"/>
    <w:rsid w:val="00AA77A9"/>
    <w:rsid w:val="00AA79E0"/>
    <w:rsid w:val="00AA7C07"/>
    <w:rsid w:val="00AB0154"/>
    <w:rsid w:val="00AB0803"/>
    <w:rsid w:val="00AB1126"/>
    <w:rsid w:val="00AB1234"/>
    <w:rsid w:val="00AB12D9"/>
    <w:rsid w:val="00AB12E9"/>
    <w:rsid w:val="00AB1476"/>
    <w:rsid w:val="00AB1C6F"/>
    <w:rsid w:val="00AB1D13"/>
    <w:rsid w:val="00AB26D7"/>
    <w:rsid w:val="00AB2A99"/>
    <w:rsid w:val="00AB3BFC"/>
    <w:rsid w:val="00AB3D93"/>
    <w:rsid w:val="00AB4273"/>
    <w:rsid w:val="00AB5257"/>
    <w:rsid w:val="00AB5D14"/>
    <w:rsid w:val="00AB5E15"/>
    <w:rsid w:val="00AB7295"/>
    <w:rsid w:val="00AB7CC6"/>
    <w:rsid w:val="00AC0061"/>
    <w:rsid w:val="00AC01FE"/>
    <w:rsid w:val="00AC07CE"/>
    <w:rsid w:val="00AC0F2D"/>
    <w:rsid w:val="00AC1B34"/>
    <w:rsid w:val="00AC1FEE"/>
    <w:rsid w:val="00AC2275"/>
    <w:rsid w:val="00AC2A88"/>
    <w:rsid w:val="00AC2C67"/>
    <w:rsid w:val="00AC3151"/>
    <w:rsid w:val="00AC45B8"/>
    <w:rsid w:val="00AC4B01"/>
    <w:rsid w:val="00AC5243"/>
    <w:rsid w:val="00AC5438"/>
    <w:rsid w:val="00AC546C"/>
    <w:rsid w:val="00AC5C5E"/>
    <w:rsid w:val="00AC6357"/>
    <w:rsid w:val="00AC6BFD"/>
    <w:rsid w:val="00AD0572"/>
    <w:rsid w:val="00AD0643"/>
    <w:rsid w:val="00AD0E50"/>
    <w:rsid w:val="00AD13C8"/>
    <w:rsid w:val="00AD2B4E"/>
    <w:rsid w:val="00AD36B7"/>
    <w:rsid w:val="00AD385F"/>
    <w:rsid w:val="00AD45A3"/>
    <w:rsid w:val="00AD4712"/>
    <w:rsid w:val="00AD4ACB"/>
    <w:rsid w:val="00AD572E"/>
    <w:rsid w:val="00AD61B9"/>
    <w:rsid w:val="00AD634C"/>
    <w:rsid w:val="00AD6C06"/>
    <w:rsid w:val="00AD7FF6"/>
    <w:rsid w:val="00AE00D4"/>
    <w:rsid w:val="00AE11F3"/>
    <w:rsid w:val="00AE1659"/>
    <w:rsid w:val="00AE193A"/>
    <w:rsid w:val="00AE2DE9"/>
    <w:rsid w:val="00AE3886"/>
    <w:rsid w:val="00AE38AF"/>
    <w:rsid w:val="00AE3F82"/>
    <w:rsid w:val="00AE4AFA"/>
    <w:rsid w:val="00AE4D6B"/>
    <w:rsid w:val="00AE5DDC"/>
    <w:rsid w:val="00AE5E95"/>
    <w:rsid w:val="00AE5ED4"/>
    <w:rsid w:val="00AE6DD7"/>
    <w:rsid w:val="00AE7242"/>
    <w:rsid w:val="00AE7B6B"/>
    <w:rsid w:val="00AF0397"/>
    <w:rsid w:val="00AF096A"/>
    <w:rsid w:val="00AF35EA"/>
    <w:rsid w:val="00AF4654"/>
    <w:rsid w:val="00AF4A3D"/>
    <w:rsid w:val="00AF4A7A"/>
    <w:rsid w:val="00AF5131"/>
    <w:rsid w:val="00AF51C4"/>
    <w:rsid w:val="00AF5999"/>
    <w:rsid w:val="00AF5B23"/>
    <w:rsid w:val="00AF5C51"/>
    <w:rsid w:val="00AF615A"/>
    <w:rsid w:val="00AF6506"/>
    <w:rsid w:val="00AF71FB"/>
    <w:rsid w:val="00AF72F2"/>
    <w:rsid w:val="00AF7A63"/>
    <w:rsid w:val="00B015D7"/>
    <w:rsid w:val="00B01A3B"/>
    <w:rsid w:val="00B02C30"/>
    <w:rsid w:val="00B03007"/>
    <w:rsid w:val="00B03767"/>
    <w:rsid w:val="00B03A63"/>
    <w:rsid w:val="00B0456A"/>
    <w:rsid w:val="00B05066"/>
    <w:rsid w:val="00B05816"/>
    <w:rsid w:val="00B05A28"/>
    <w:rsid w:val="00B05C6A"/>
    <w:rsid w:val="00B06991"/>
    <w:rsid w:val="00B0743E"/>
    <w:rsid w:val="00B07EE0"/>
    <w:rsid w:val="00B10213"/>
    <w:rsid w:val="00B102FA"/>
    <w:rsid w:val="00B1055B"/>
    <w:rsid w:val="00B108AA"/>
    <w:rsid w:val="00B10FD4"/>
    <w:rsid w:val="00B11C6E"/>
    <w:rsid w:val="00B1303A"/>
    <w:rsid w:val="00B13DC3"/>
    <w:rsid w:val="00B13F82"/>
    <w:rsid w:val="00B144F1"/>
    <w:rsid w:val="00B150D1"/>
    <w:rsid w:val="00B15B18"/>
    <w:rsid w:val="00B15EFD"/>
    <w:rsid w:val="00B17593"/>
    <w:rsid w:val="00B208B3"/>
    <w:rsid w:val="00B20F8E"/>
    <w:rsid w:val="00B21381"/>
    <w:rsid w:val="00B2158E"/>
    <w:rsid w:val="00B215C2"/>
    <w:rsid w:val="00B21B82"/>
    <w:rsid w:val="00B226AC"/>
    <w:rsid w:val="00B23833"/>
    <w:rsid w:val="00B2383D"/>
    <w:rsid w:val="00B23CB0"/>
    <w:rsid w:val="00B24AF0"/>
    <w:rsid w:val="00B24FEA"/>
    <w:rsid w:val="00B269CD"/>
    <w:rsid w:val="00B27D26"/>
    <w:rsid w:val="00B30169"/>
    <w:rsid w:val="00B305DB"/>
    <w:rsid w:val="00B316F5"/>
    <w:rsid w:val="00B31CE5"/>
    <w:rsid w:val="00B31FEA"/>
    <w:rsid w:val="00B33202"/>
    <w:rsid w:val="00B34A8E"/>
    <w:rsid w:val="00B34C0B"/>
    <w:rsid w:val="00B34DF6"/>
    <w:rsid w:val="00B3578B"/>
    <w:rsid w:val="00B35F43"/>
    <w:rsid w:val="00B35FF1"/>
    <w:rsid w:val="00B360CC"/>
    <w:rsid w:val="00B36566"/>
    <w:rsid w:val="00B37A8F"/>
    <w:rsid w:val="00B406C0"/>
    <w:rsid w:val="00B40B4F"/>
    <w:rsid w:val="00B40F14"/>
    <w:rsid w:val="00B41287"/>
    <w:rsid w:val="00B416EF"/>
    <w:rsid w:val="00B417B6"/>
    <w:rsid w:val="00B418C8"/>
    <w:rsid w:val="00B41A88"/>
    <w:rsid w:val="00B41B80"/>
    <w:rsid w:val="00B41C0F"/>
    <w:rsid w:val="00B42253"/>
    <w:rsid w:val="00B45297"/>
    <w:rsid w:val="00B45F23"/>
    <w:rsid w:val="00B4608B"/>
    <w:rsid w:val="00B46593"/>
    <w:rsid w:val="00B46B02"/>
    <w:rsid w:val="00B46C86"/>
    <w:rsid w:val="00B473A0"/>
    <w:rsid w:val="00B47C8B"/>
    <w:rsid w:val="00B5022C"/>
    <w:rsid w:val="00B50643"/>
    <w:rsid w:val="00B50F68"/>
    <w:rsid w:val="00B51290"/>
    <w:rsid w:val="00B51345"/>
    <w:rsid w:val="00B5136C"/>
    <w:rsid w:val="00B51A05"/>
    <w:rsid w:val="00B51D31"/>
    <w:rsid w:val="00B51EDE"/>
    <w:rsid w:val="00B51FF0"/>
    <w:rsid w:val="00B523A6"/>
    <w:rsid w:val="00B52B93"/>
    <w:rsid w:val="00B52C30"/>
    <w:rsid w:val="00B52D2F"/>
    <w:rsid w:val="00B539F4"/>
    <w:rsid w:val="00B53D45"/>
    <w:rsid w:val="00B54AA3"/>
    <w:rsid w:val="00B54D9B"/>
    <w:rsid w:val="00B5535D"/>
    <w:rsid w:val="00B55B00"/>
    <w:rsid w:val="00B55B19"/>
    <w:rsid w:val="00B56000"/>
    <w:rsid w:val="00B56392"/>
    <w:rsid w:val="00B56C0D"/>
    <w:rsid w:val="00B56CF8"/>
    <w:rsid w:val="00B573E6"/>
    <w:rsid w:val="00B600D0"/>
    <w:rsid w:val="00B633B7"/>
    <w:rsid w:val="00B63A72"/>
    <w:rsid w:val="00B63B59"/>
    <w:rsid w:val="00B65376"/>
    <w:rsid w:val="00B663AA"/>
    <w:rsid w:val="00B6725A"/>
    <w:rsid w:val="00B67691"/>
    <w:rsid w:val="00B67F33"/>
    <w:rsid w:val="00B72755"/>
    <w:rsid w:val="00B72805"/>
    <w:rsid w:val="00B735BE"/>
    <w:rsid w:val="00B7442B"/>
    <w:rsid w:val="00B746AD"/>
    <w:rsid w:val="00B748B0"/>
    <w:rsid w:val="00B74F4D"/>
    <w:rsid w:val="00B759F5"/>
    <w:rsid w:val="00B76672"/>
    <w:rsid w:val="00B769E9"/>
    <w:rsid w:val="00B76ADC"/>
    <w:rsid w:val="00B76EC9"/>
    <w:rsid w:val="00B77836"/>
    <w:rsid w:val="00B77AEF"/>
    <w:rsid w:val="00B77D38"/>
    <w:rsid w:val="00B77DD9"/>
    <w:rsid w:val="00B77FDB"/>
    <w:rsid w:val="00B802C3"/>
    <w:rsid w:val="00B805CD"/>
    <w:rsid w:val="00B80E58"/>
    <w:rsid w:val="00B817EB"/>
    <w:rsid w:val="00B817EC"/>
    <w:rsid w:val="00B8189A"/>
    <w:rsid w:val="00B81937"/>
    <w:rsid w:val="00B81B65"/>
    <w:rsid w:val="00B82307"/>
    <w:rsid w:val="00B83263"/>
    <w:rsid w:val="00B83CE3"/>
    <w:rsid w:val="00B842BE"/>
    <w:rsid w:val="00B84D1F"/>
    <w:rsid w:val="00B852DD"/>
    <w:rsid w:val="00B85C19"/>
    <w:rsid w:val="00B85D19"/>
    <w:rsid w:val="00B8664B"/>
    <w:rsid w:val="00B86D93"/>
    <w:rsid w:val="00B87039"/>
    <w:rsid w:val="00B9001E"/>
    <w:rsid w:val="00B90D27"/>
    <w:rsid w:val="00B90DE1"/>
    <w:rsid w:val="00B90FBD"/>
    <w:rsid w:val="00B9276C"/>
    <w:rsid w:val="00B9353A"/>
    <w:rsid w:val="00B94131"/>
    <w:rsid w:val="00B9520C"/>
    <w:rsid w:val="00B96ACD"/>
    <w:rsid w:val="00B972AB"/>
    <w:rsid w:val="00B9752B"/>
    <w:rsid w:val="00B9784F"/>
    <w:rsid w:val="00BA0ED2"/>
    <w:rsid w:val="00BA1365"/>
    <w:rsid w:val="00BA1539"/>
    <w:rsid w:val="00BA25B2"/>
    <w:rsid w:val="00BA403B"/>
    <w:rsid w:val="00BA4AA0"/>
    <w:rsid w:val="00BA4C8E"/>
    <w:rsid w:val="00BA4CCB"/>
    <w:rsid w:val="00BA4E63"/>
    <w:rsid w:val="00BA5DAE"/>
    <w:rsid w:val="00BA6A96"/>
    <w:rsid w:val="00BA767C"/>
    <w:rsid w:val="00BA7FE9"/>
    <w:rsid w:val="00BB05FD"/>
    <w:rsid w:val="00BB069D"/>
    <w:rsid w:val="00BB1BF4"/>
    <w:rsid w:val="00BB229C"/>
    <w:rsid w:val="00BB2D0B"/>
    <w:rsid w:val="00BB35D3"/>
    <w:rsid w:val="00BB4862"/>
    <w:rsid w:val="00BB4ED9"/>
    <w:rsid w:val="00BB59D2"/>
    <w:rsid w:val="00BB6067"/>
    <w:rsid w:val="00BB67DC"/>
    <w:rsid w:val="00BB6EE7"/>
    <w:rsid w:val="00BB715F"/>
    <w:rsid w:val="00BB744B"/>
    <w:rsid w:val="00BC0269"/>
    <w:rsid w:val="00BC06B1"/>
    <w:rsid w:val="00BC1781"/>
    <w:rsid w:val="00BC2076"/>
    <w:rsid w:val="00BC288C"/>
    <w:rsid w:val="00BC30C4"/>
    <w:rsid w:val="00BC30CC"/>
    <w:rsid w:val="00BC314E"/>
    <w:rsid w:val="00BC3762"/>
    <w:rsid w:val="00BC3841"/>
    <w:rsid w:val="00BC3851"/>
    <w:rsid w:val="00BC4E30"/>
    <w:rsid w:val="00BC5455"/>
    <w:rsid w:val="00BC5FED"/>
    <w:rsid w:val="00BC68D0"/>
    <w:rsid w:val="00BC6FE3"/>
    <w:rsid w:val="00BC7F5A"/>
    <w:rsid w:val="00BD003E"/>
    <w:rsid w:val="00BD0B4A"/>
    <w:rsid w:val="00BD0CD4"/>
    <w:rsid w:val="00BD0E8A"/>
    <w:rsid w:val="00BD1BBD"/>
    <w:rsid w:val="00BD23B1"/>
    <w:rsid w:val="00BD2C86"/>
    <w:rsid w:val="00BD2E0A"/>
    <w:rsid w:val="00BD3341"/>
    <w:rsid w:val="00BD40C8"/>
    <w:rsid w:val="00BD4127"/>
    <w:rsid w:val="00BD44D3"/>
    <w:rsid w:val="00BD46A8"/>
    <w:rsid w:val="00BD5942"/>
    <w:rsid w:val="00BD6447"/>
    <w:rsid w:val="00BD6BB1"/>
    <w:rsid w:val="00BD6F4F"/>
    <w:rsid w:val="00BD7286"/>
    <w:rsid w:val="00BD7356"/>
    <w:rsid w:val="00BD7B78"/>
    <w:rsid w:val="00BE0168"/>
    <w:rsid w:val="00BE0E77"/>
    <w:rsid w:val="00BE1A5E"/>
    <w:rsid w:val="00BE1A7D"/>
    <w:rsid w:val="00BE1E5D"/>
    <w:rsid w:val="00BE1EA3"/>
    <w:rsid w:val="00BE225D"/>
    <w:rsid w:val="00BE2D28"/>
    <w:rsid w:val="00BE3837"/>
    <w:rsid w:val="00BE3E5A"/>
    <w:rsid w:val="00BE443B"/>
    <w:rsid w:val="00BE48A3"/>
    <w:rsid w:val="00BE4AFB"/>
    <w:rsid w:val="00BE4BD4"/>
    <w:rsid w:val="00BE54DC"/>
    <w:rsid w:val="00BE5A84"/>
    <w:rsid w:val="00BE6A0B"/>
    <w:rsid w:val="00BE6A8E"/>
    <w:rsid w:val="00BE7499"/>
    <w:rsid w:val="00BE7F7F"/>
    <w:rsid w:val="00BF0ED2"/>
    <w:rsid w:val="00BF1878"/>
    <w:rsid w:val="00BF1953"/>
    <w:rsid w:val="00BF1FEC"/>
    <w:rsid w:val="00BF247B"/>
    <w:rsid w:val="00BF3923"/>
    <w:rsid w:val="00BF3C0A"/>
    <w:rsid w:val="00BF3EDC"/>
    <w:rsid w:val="00BF3F4F"/>
    <w:rsid w:val="00BF4267"/>
    <w:rsid w:val="00BF4FAD"/>
    <w:rsid w:val="00BF5536"/>
    <w:rsid w:val="00BF568C"/>
    <w:rsid w:val="00BF568D"/>
    <w:rsid w:val="00BF5ECB"/>
    <w:rsid w:val="00BF6029"/>
    <w:rsid w:val="00BF61D5"/>
    <w:rsid w:val="00C006A8"/>
    <w:rsid w:val="00C00929"/>
    <w:rsid w:val="00C00E8B"/>
    <w:rsid w:val="00C00EF6"/>
    <w:rsid w:val="00C0114D"/>
    <w:rsid w:val="00C01A21"/>
    <w:rsid w:val="00C02551"/>
    <w:rsid w:val="00C0282E"/>
    <w:rsid w:val="00C02D6B"/>
    <w:rsid w:val="00C034FF"/>
    <w:rsid w:val="00C03601"/>
    <w:rsid w:val="00C03D22"/>
    <w:rsid w:val="00C04495"/>
    <w:rsid w:val="00C05091"/>
    <w:rsid w:val="00C0593F"/>
    <w:rsid w:val="00C05D08"/>
    <w:rsid w:val="00C05E4D"/>
    <w:rsid w:val="00C05FBF"/>
    <w:rsid w:val="00C05FCD"/>
    <w:rsid w:val="00C06704"/>
    <w:rsid w:val="00C06CBE"/>
    <w:rsid w:val="00C06D7F"/>
    <w:rsid w:val="00C06DB0"/>
    <w:rsid w:val="00C07123"/>
    <w:rsid w:val="00C1073D"/>
    <w:rsid w:val="00C11D94"/>
    <w:rsid w:val="00C12BFB"/>
    <w:rsid w:val="00C12C00"/>
    <w:rsid w:val="00C132A6"/>
    <w:rsid w:val="00C13427"/>
    <w:rsid w:val="00C1391B"/>
    <w:rsid w:val="00C13941"/>
    <w:rsid w:val="00C13DAE"/>
    <w:rsid w:val="00C13E4D"/>
    <w:rsid w:val="00C14BEB"/>
    <w:rsid w:val="00C154D0"/>
    <w:rsid w:val="00C15CDB"/>
    <w:rsid w:val="00C16D54"/>
    <w:rsid w:val="00C17830"/>
    <w:rsid w:val="00C17B6B"/>
    <w:rsid w:val="00C20330"/>
    <w:rsid w:val="00C20FC5"/>
    <w:rsid w:val="00C2111C"/>
    <w:rsid w:val="00C2132A"/>
    <w:rsid w:val="00C218E1"/>
    <w:rsid w:val="00C21ED3"/>
    <w:rsid w:val="00C21EE6"/>
    <w:rsid w:val="00C221C8"/>
    <w:rsid w:val="00C22234"/>
    <w:rsid w:val="00C22624"/>
    <w:rsid w:val="00C23D64"/>
    <w:rsid w:val="00C23F0A"/>
    <w:rsid w:val="00C24361"/>
    <w:rsid w:val="00C256BF"/>
    <w:rsid w:val="00C2582D"/>
    <w:rsid w:val="00C300C4"/>
    <w:rsid w:val="00C300E3"/>
    <w:rsid w:val="00C3029C"/>
    <w:rsid w:val="00C307C0"/>
    <w:rsid w:val="00C309B3"/>
    <w:rsid w:val="00C30E6B"/>
    <w:rsid w:val="00C3181F"/>
    <w:rsid w:val="00C31D07"/>
    <w:rsid w:val="00C32ECD"/>
    <w:rsid w:val="00C33E47"/>
    <w:rsid w:val="00C342AE"/>
    <w:rsid w:val="00C3500D"/>
    <w:rsid w:val="00C35177"/>
    <w:rsid w:val="00C35DF8"/>
    <w:rsid w:val="00C36AE4"/>
    <w:rsid w:val="00C37175"/>
    <w:rsid w:val="00C373EA"/>
    <w:rsid w:val="00C3795C"/>
    <w:rsid w:val="00C37ED5"/>
    <w:rsid w:val="00C400A6"/>
    <w:rsid w:val="00C40491"/>
    <w:rsid w:val="00C404D0"/>
    <w:rsid w:val="00C41B5F"/>
    <w:rsid w:val="00C41C5F"/>
    <w:rsid w:val="00C42711"/>
    <w:rsid w:val="00C42E91"/>
    <w:rsid w:val="00C431E5"/>
    <w:rsid w:val="00C432DD"/>
    <w:rsid w:val="00C43DF2"/>
    <w:rsid w:val="00C447B4"/>
    <w:rsid w:val="00C44B6B"/>
    <w:rsid w:val="00C45473"/>
    <w:rsid w:val="00C4592E"/>
    <w:rsid w:val="00C4636E"/>
    <w:rsid w:val="00C4679E"/>
    <w:rsid w:val="00C4774F"/>
    <w:rsid w:val="00C47E22"/>
    <w:rsid w:val="00C50857"/>
    <w:rsid w:val="00C50B00"/>
    <w:rsid w:val="00C50BDE"/>
    <w:rsid w:val="00C51941"/>
    <w:rsid w:val="00C53C72"/>
    <w:rsid w:val="00C54BC5"/>
    <w:rsid w:val="00C5546F"/>
    <w:rsid w:val="00C554DE"/>
    <w:rsid w:val="00C55FFB"/>
    <w:rsid w:val="00C56969"/>
    <w:rsid w:val="00C56E87"/>
    <w:rsid w:val="00C604DF"/>
    <w:rsid w:val="00C606BD"/>
    <w:rsid w:val="00C606C6"/>
    <w:rsid w:val="00C60B0B"/>
    <w:rsid w:val="00C60BDB"/>
    <w:rsid w:val="00C60C70"/>
    <w:rsid w:val="00C626FE"/>
    <w:rsid w:val="00C627DA"/>
    <w:rsid w:val="00C62C4B"/>
    <w:rsid w:val="00C63ABA"/>
    <w:rsid w:val="00C63C36"/>
    <w:rsid w:val="00C63E4B"/>
    <w:rsid w:val="00C63E6F"/>
    <w:rsid w:val="00C640B9"/>
    <w:rsid w:val="00C643A3"/>
    <w:rsid w:val="00C64FB0"/>
    <w:rsid w:val="00C65904"/>
    <w:rsid w:val="00C65BDF"/>
    <w:rsid w:val="00C66574"/>
    <w:rsid w:val="00C665D3"/>
    <w:rsid w:val="00C66F9F"/>
    <w:rsid w:val="00C66FE8"/>
    <w:rsid w:val="00C670D6"/>
    <w:rsid w:val="00C70301"/>
    <w:rsid w:val="00C70A37"/>
    <w:rsid w:val="00C70EB4"/>
    <w:rsid w:val="00C72666"/>
    <w:rsid w:val="00C727C4"/>
    <w:rsid w:val="00C733B5"/>
    <w:rsid w:val="00C73822"/>
    <w:rsid w:val="00C744F3"/>
    <w:rsid w:val="00C74BEC"/>
    <w:rsid w:val="00C76403"/>
    <w:rsid w:val="00C7653C"/>
    <w:rsid w:val="00C76AB3"/>
    <w:rsid w:val="00C77090"/>
    <w:rsid w:val="00C77252"/>
    <w:rsid w:val="00C801B0"/>
    <w:rsid w:val="00C80B73"/>
    <w:rsid w:val="00C80C00"/>
    <w:rsid w:val="00C81735"/>
    <w:rsid w:val="00C81954"/>
    <w:rsid w:val="00C81CF1"/>
    <w:rsid w:val="00C820CA"/>
    <w:rsid w:val="00C833B2"/>
    <w:rsid w:val="00C8479C"/>
    <w:rsid w:val="00C85022"/>
    <w:rsid w:val="00C859C4"/>
    <w:rsid w:val="00C85F21"/>
    <w:rsid w:val="00C86243"/>
    <w:rsid w:val="00C865CA"/>
    <w:rsid w:val="00C86E51"/>
    <w:rsid w:val="00C87352"/>
    <w:rsid w:val="00C87572"/>
    <w:rsid w:val="00C87575"/>
    <w:rsid w:val="00C8785F"/>
    <w:rsid w:val="00C90118"/>
    <w:rsid w:val="00C91DE0"/>
    <w:rsid w:val="00C925EE"/>
    <w:rsid w:val="00C92617"/>
    <w:rsid w:val="00C92B9A"/>
    <w:rsid w:val="00C92CEB"/>
    <w:rsid w:val="00C92F60"/>
    <w:rsid w:val="00C93070"/>
    <w:rsid w:val="00C93494"/>
    <w:rsid w:val="00C935F9"/>
    <w:rsid w:val="00C93719"/>
    <w:rsid w:val="00C948D8"/>
    <w:rsid w:val="00C9491D"/>
    <w:rsid w:val="00C95815"/>
    <w:rsid w:val="00C9606B"/>
    <w:rsid w:val="00C960BF"/>
    <w:rsid w:val="00C976A3"/>
    <w:rsid w:val="00C97D96"/>
    <w:rsid w:val="00CA02BC"/>
    <w:rsid w:val="00CA0419"/>
    <w:rsid w:val="00CA08DC"/>
    <w:rsid w:val="00CA283C"/>
    <w:rsid w:val="00CA291E"/>
    <w:rsid w:val="00CA2928"/>
    <w:rsid w:val="00CA2EDD"/>
    <w:rsid w:val="00CA32C6"/>
    <w:rsid w:val="00CA353F"/>
    <w:rsid w:val="00CA3ED7"/>
    <w:rsid w:val="00CA3F89"/>
    <w:rsid w:val="00CA40AD"/>
    <w:rsid w:val="00CA426A"/>
    <w:rsid w:val="00CA5206"/>
    <w:rsid w:val="00CA5378"/>
    <w:rsid w:val="00CA6499"/>
    <w:rsid w:val="00CA6F70"/>
    <w:rsid w:val="00CA7221"/>
    <w:rsid w:val="00CA727F"/>
    <w:rsid w:val="00CA74B1"/>
    <w:rsid w:val="00CA79D1"/>
    <w:rsid w:val="00CB0065"/>
    <w:rsid w:val="00CB01A1"/>
    <w:rsid w:val="00CB25A2"/>
    <w:rsid w:val="00CB28A2"/>
    <w:rsid w:val="00CB3149"/>
    <w:rsid w:val="00CB3509"/>
    <w:rsid w:val="00CB4E00"/>
    <w:rsid w:val="00CB58A3"/>
    <w:rsid w:val="00CB61D1"/>
    <w:rsid w:val="00CB728E"/>
    <w:rsid w:val="00CB75DD"/>
    <w:rsid w:val="00CB772A"/>
    <w:rsid w:val="00CB78E0"/>
    <w:rsid w:val="00CB7D62"/>
    <w:rsid w:val="00CC028F"/>
    <w:rsid w:val="00CC0B36"/>
    <w:rsid w:val="00CC0B86"/>
    <w:rsid w:val="00CC0C9A"/>
    <w:rsid w:val="00CC1767"/>
    <w:rsid w:val="00CC17F4"/>
    <w:rsid w:val="00CC1CAC"/>
    <w:rsid w:val="00CC1DB9"/>
    <w:rsid w:val="00CC3567"/>
    <w:rsid w:val="00CC38D2"/>
    <w:rsid w:val="00CC4339"/>
    <w:rsid w:val="00CC54E0"/>
    <w:rsid w:val="00CC57FB"/>
    <w:rsid w:val="00CC6163"/>
    <w:rsid w:val="00CC6821"/>
    <w:rsid w:val="00CC691B"/>
    <w:rsid w:val="00CC7184"/>
    <w:rsid w:val="00CC7815"/>
    <w:rsid w:val="00CC7B6B"/>
    <w:rsid w:val="00CD0B89"/>
    <w:rsid w:val="00CD18BE"/>
    <w:rsid w:val="00CD1B0C"/>
    <w:rsid w:val="00CD1D81"/>
    <w:rsid w:val="00CD29A3"/>
    <w:rsid w:val="00CD40DB"/>
    <w:rsid w:val="00CD4182"/>
    <w:rsid w:val="00CD42E2"/>
    <w:rsid w:val="00CD449D"/>
    <w:rsid w:val="00CD44F4"/>
    <w:rsid w:val="00CD5B47"/>
    <w:rsid w:val="00CD5E0C"/>
    <w:rsid w:val="00CD62B5"/>
    <w:rsid w:val="00CD633D"/>
    <w:rsid w:val="00CD7434"/>
    <w:rsid w:val="00CD789D"/>
    <w:rsid w:val="00CD79F4"/>
    <w:rsid w:val="00CE0D34"/>
    <w:rsid w:val="00CE25C4"/>
    <w:rsid w:val="00CE3215"/>
    <w:rsid w:val="00CE50D0"/>
    <w:rsid w:val="00CE6037"/>
    <w:rsid w:val="00CE6892"/>
    <w:rsid w:val="00CE6E8C"/>
    <w:rsid w:val="00CE6FE1"/>
    <w:rsid w:val="00CE71A9"/>
    <w:rsid w:val="00CE7290"/>
    <w:rsid w:val="00CE76DD"/>
    <w:rsid w:val="00CF0200"/>
    <w:rsid w:val="00CF1611"/>
    <w:rsid w:val="00CF1D06"/>
    <w:rsid w:val="00CF2557"/>
    <w:rsid w:val="00CF27B9"/>
    <w:rsid w:val="00CF3DD5"/>
    <w:rsid w:val="00CF594E"/>
    <w:rsid w:val="00CF5E7A"/>
    <w:rsid w:val="00CF7816"/>
    <w:rsid w:val="00CF7924"/>
    <w:rsid w:val="00CF7B00"/>
    <w:rsid w:val="00CF7DE8"/>
    <w:rsid w:val="00CF7FE5"/>
    <w:rsid w:val="00D0039F"/>
    <w:rsid w:val="00D0296F"/>
    <w:rsid w:val="00D0345F"/>
    <w:rsid w:val="00D035C6"/>
    <w:rsid w:val="00D03F10"/>
    <w:rsid w:val="00D03F49"/>
    <w:rsid w:val="00D04B6D"/>
    <w:rsid w:val="00D05419"/>
    <w:rsid w:val="00D05A1B"/>
    <w:rsid w:val="00D05F03"/>
    <w:rsid w:val="00D05FC3"/>
    <w:rsid w:val="00D05FDB"/>
    <w:rsid w:val="00D0640F"/>
    <w:rsid w:val="00D0649E"/>
    <w:rsid w:val="00D06CD4"/>
    <w:rsid w:val="00D06DDB"/>
    <w:rsid w:val="00D06F16"/>
    <w:rsid w:val="00D0735F"/>
    <w:rsid w:val="00D07732"/>
    <w:rsid w:val="00D077D3"/>
    <w:rsid w:val="00D1220C"/>
    <w:rsid w:val="00D122B7"/>
    <w:rsid w:val="00D1309F"/>
    <w:rsid w:val="00D1382E"/>
    <w:rsid w:val="00D14716"/>
    <w:rsid w:val="00D1504A"/>
    <w:rsid w:val="00D159C0"/>
    <w:rsid w:val="00D16039"/>
    <w:rsid w:val="00D16275"/>
    <w:rsid w:val="00D16DA1"/>
    <w:rsid w:val="00D205B9"/>
    <w:rsid w:val="00D2061F"/>
    <w:rsid w:val="00D21956"/>
    <w:rsid w:val="00D21B3D"/>
    <w:rsid w:val="00D21D5B"/>
    <w:rsid w:val="00D21FE1"/>
    <w:rsid w:val="00D223C1"/>
    <w:rsid w:val="00D224A0"/>
    <w:rsid w:val="00D229C7"/>
    <w:rsid w:val="00D22A4B"/>
    <w:rsid w:val="00D22A78"/>
    <w:rsid w:val="00D22D33"/>
    <w:rsid w:val="00D23D61"/>
    <w:rsid w:val="00D243CA"/>
    <w:rsid w:val="00D251B2"/>
    <w:rsid w:val="00D259B0"/>
    <w:rsid w:val="00D264D6"/>
    <w:rsid w:val="00D26C52"/>
    <w:rsid w:val="00D26FEA"/>
    <w:rsid w:val="00D278C0"/>
    <w:rsid w:val="00D27A42"/>
    <w:rsid w:val="00D27D7A"/>
    <w:rsid w:val="00D301C4"/>
    <w:rsid w:val="00D30454"/>
    <w:rsid w:val="00D308CF"/>
    <w:rsid w:val="00D30A6F"/>
    <w:rsid w:val="00D31D14"/>
    <w:rsid w:val="00D3273E"/>
    <w:rsid w:val="00D32AC7"/>
    <w:rsid w:val="00D332B6"/>
    <w:rsid w:val="00D33FE9"/>
    <w:rsid w:val="00D342E4"/>
    <w:rsid w:val="00D34EFB"/>
    <w:rsid w:val="00D35606"/>
    <w:rsid w:val="00D35FE3"/>
    <w:rsid w:val="00D3623E"/>
    <w:rsid w:val="00D365C0"/>
    <w:rsid w:val="00D36699"/>
    <w:rsid w:val="00D36A6B"/>
    <w:rsid w:val="00D375CB"/>
    <w:rsid w:val="00D37C03"/>
    <w:rsid w:val="00D4017D"/>
    <w:rsid w:val="00D41DE9"/>
    <w:rsid w:val="00D41FF1"/>
    <w:rsid w:val="00D4226C"/>
    <w:rsid w:val="00D42624"/>
    <w:rsid w:val="00D430C0"/>
    <w:rsid w:val="00D43CB2"/>
    <w:rsid w:val="00D4426B"/>
    <w:rsid w:val="00D453A8"/>
    <w:rsid w:val="00D45A91"/>
    <w:rsid w:val="00D45F5E"/>
    <w:rsid w:val="00D46530"/>
    <w:rsid w:val="00D46F1C"/>
    <w:rsid w:val="00D46F54"/>
    <w:rsid w:val="00D470F8"/>
    <w:rsid w:val="00D47DDD"/>
    <w:rsid w:val="00D47F1A"/>
    <w:rsid w:val="00D5019B"/>
    <w:rsid w:val="00D50251"/>
    <w:rsid w:val="00D50873"/>
    <w:rsid w:val="00D50A4D"/>
    <w:rsid w:val="00D519F3"/>
    <w:rsid w:val="00D52823"/>
    <w:rsid w:val="00D534B8"/>
    <w:rsid w:val="00D536BE"/>
    <w:rsid w:val="00D543BE"/>
    <w:rsid w:val="00D546BE"/>
    <w:rsid w:val="00D5486A"/>
    <w:rsid w:val="00D54CB7"/>
    <w:rsid w:val="00D55A53"/>
    <w:rsid w:val="00D55B1A"/>
    <w:rsid w:val="00D55B22"/>
    <w:rsid w:val="00D55CF2"/>
    <w:rsid w:val="00D55F03"/>
    <w:rsid w:val="00D564B7"/>
    <w:rsid w:val="00D566E5"/>
    <w:rsid w:val="00D56769"/>
    <w:rsid w:val="00D573A0"/>
    <w:rsid w:val="00D57D3B"/>
    <w:rsid w:val="00D600C2"/>
    <w:rsid w:val="00D6014A"/>
    <w:rsid w:val="00D633CD"/>
    <w:rsid w:val="00D63FBC"/>
    <w:rsid w:val="00D64164"/>
    <w:rsid w:val="00D64E5D"/>
    <w:rsid w:val="00D64E8E"/>
    <w:rsid w:val="00D6559E"/>
    <w:rsid w:val="00D669DB"/>
    <w:rsid w:val="00D66D75"/>
    <w:rsid w:val="00D70006"/>
    <w:rsid w:val="00D703E8"/>
    <w:rsid w:val="00D70904"/>
    <w:rsid w:val="00D70F52"/>
    <w:rsid w:val="00D7151B"/>
    <w:rsid w:val="00D71614"/>
    <w:rsid w:val="00D72285"/>
    <w:rsid w:val="00D7340F"/>
    <w:rsid w:val="00D743E3"/>
    <w:rsid w:val="00D74885"/>
    <w:rsid w:val="00D74AEE"/>
    <w:rsid w:val="00D754C1"/>
    <w:rsid w:val="00D75F73"/>
    <w:rsid w:val="00D76000"/>
    <w:rsid w:val="00D7606E"/>
    <w:rsid w:val="00D761E1"/>
    <w:rsid w:val="00D76382"/>
    <w:rsid w:val="00D7651F"/>
    <w:rsid w:val="00D765D0"/>
    <w:rsid w:val="00D76BD5"/>
    <w:rsid w:val="00D772E5"/>
    <w:rsid w:val="00D77BC7"/>
    <w:rsid w:val="00D80D84"/>
    <w:rsid w:val="00D8167D"/>
    <w:rsid w:val="00D81C01"/>
    <w:rsid w:val="00D82AAD"/>
    <w:rsid w:val="00D83081"/>
    <w:rsid w:val="00D851CB"/>
    <w:rsid w:val="00D855EE"/>
    <w:rsid w:val="00D8575D"/>
    <w:rsid w:val="00D86143"/>
    <w:rsid w:val="00D861DB"/>
    <w:rsid w:val="00D86B91"/>
    <w:rsid w:val="00D87158"/>
    <w:rsid w:val="00D877CE"/>
    <w:rsid w:val="00D87AF8"/>
    <w:rsid w:val="00D87FAD"/>
    <w:rsid w:val="00D90056"/>
    <w:rsid w:val="00D90292"/>
    <w:rsid w:val="00D902FF"/>
    <w:rsid w:val="00D907F2"/>
    <w:rsid w:val="00D924CE"/>
    <w:rsid w:val="00D92572"/>
    <w:rsid w:val="00D929C1"/>
    <w:rsid w:val="00D931E4"/>
    <w:rsid w:val="00D93212"/>
    <w:rsid w:val="00D96D7D"/>
    <w:rsid w:val="00D9754E"/>
    <w:rsid w:val="00D97931"/>
    <w:rsid w:val="00DA0E1C"/>
    <w:rsid w:val="00DA10E6"/>
    <w:rsid w:val="00DA1637"/>
    <w:rsid w:val="00DA1B69"/>
    <w:rsid w:val="00DA2885"/>
    <w:rsid w:val="00DA2888"/>
    <w:rsid w:val="00DA2B9A"/>
    <w:rsid w:val="00DA2C20"/>
    <w:rsid w:val="00DA35B2"/>
    <w:rsid w:val="00DA35C4"/>
    <w:rsid w:val="00DA3935"/>
    <w:rsid w:val="00DA3FE2"/>
    <w:rsid w:val="00DA40D9"/>
    <w:rsid w:val="00DA41CC"/>
    <w:rsid w:val="00DA4BD3"/>
    <w:rsid w:val="00DA5344"/>
    <w:rsid w:val="00DA5381"/>
    <w:rsid w:val="00DA55E5"/>
    <w:rsid w:val="00DA56FE"/>
    <w:rsid w:val="00DA5FD1"/>
    <w:rsid w:val="00DA7809"/>
    <w:rsid w:val="00DA7ED7"/>
    <w:rsid w:val="00DB019A"/>
    <w:rsid w:val="00DB1483"/>
    <w:rsid w:val="00DB18B1"/>
    <w:rsid w:val="00DB217D"/>
    <w:rsid w:val="00DB2562"/>
    <w:rsid w:val="00DB27B2"/>
    <w:rsid w:val="00DB2E32"/>
    <w:rsid w:val="00DB3A38"/>
    <w:rsid w:val="00DB46FE"/>
    <w:rsid w:val="00DB4EDD"/>
    <w:rsid w:val="00DB5373"/>
    <w:rsid w:val="00DB57DD"/>
    <w:rsid w:val="00DB5C2F"/>
    <w:rsid w:val="00DB65CD"/>
    <w:rsid w:val="00DB65DD"/>
    <w:rsid w:val="00DB665A"/>
    <w:rsid w:val="00DB6EE6"/>
    <w:rsid w:val="00DB7689"/>
    <w:rsid w:val="00DC00F8"/>
    <w:rsid w:val="00DC01B0"/>
    <w:rsid w:val="00DC0C96"/>
    <w:rsid w:val="00DC0DD8"/>
    <w:rsid w:val="00DC179E"/>
    <w:rsid w:val="00DC1AAD"/>
    <w:rsid w:val="00DC1BD7"/>
    <w:rsid w:val="00DC24A2"/>
    <w:rsid w:val="00DC2A64"/>
    <w:rsid w:val="00DC2E49"/>
    <w:rsid w:val="00DC30D7"/>
    <w:rsid w:val="00DC358D"/>
    <w:rsid w:val="00DC3AC8"/>
    <w:rsid w:val="00DC3CA5"/>
    <w:rsid w:val="00DC42C4"/>
    <w:rsid w:val="00DC4819"/>
    <w:rsid w:val="00DC4C16"/>
    <w:rsid w:val="00DC792B"/>
    <w:rsid w:val="00DC7B70"/>
    <w:rsid w:val="00DD0A7A"/>
    <w:rsid w:val="00DD0AEE"/>
    <w:rsid w:val="00DD1025"/>
    <w:rsid w:val="00DD13AC"/>
    <w:rsid w:val="00DD1A5C"/>
    <w:rsid w:val="00DD20A7"/>
    <w:rsid w:val="00DD2680"/>
    <w:rsid w:val="00DD3189"/>
    <w:rsid w:val="00DD36EF"/>
    <w:rsid w:val="00DD3B3B"/>
    <w:rsid w:val="00DD3CB6"/>
    <w:rsid w:val="00DD4C5E"/>
    <w:rsid w:val="00DD530E"/>
    <w:rsid w:val="00DD58C0"/>
    <w:rsid w:val="00DD6DFE"/>
    <w:rsid w:val="00DD6EA6"/>
    <w:rsid w:val="00DD780A"/>
    <w:rsid w:val="00DD7BE5"/>
    <w:rsid w:val="00DE016C"/>
    <w:rsid w:val="00DE1019"/>
    <w:rsid w:val="00DE138D"/>
    <w:rsid w:val="00DE187C"/>
    <w:rsid w:val="00DE1B75"/>
    <w:rsid w:val="00DE1F6C"/>
    <w:rsid w:val="00DE23AC"/>
    <w:rsid w:val="00DE3517"/>
    <w:rsid w:val="00DE41D5"/>
    <w:rsid w:val="00DE4A20"/>
    <w:rsid w:val="00DE4F48"/>
    <w:rsid w:val="00DE5102"/>
    <w:rsid w:val="00DE5652"/>
    <w:rsid w:val="00DE57E0"/>
    <w:rsid w:val="00DE6174"/>
    <w:rsid w:val="00DE678B"/>
    <w:rsid w:val="00DE6FFB"/>
    <w:rsid w:val="00DE71CC"/>
    <w:rsid w:val="00DE78A6"/>
    <w:rsid w:val="00DF09C8"/>
    <w:rsid w:val="00DF0F40"/>
    <w:rsid w:val="00DF1108"/>
    <w:rsid w:val="00DF2381"/>
    <w:rsid w:val="00DF2ABB"/>
    <w:rsid w:val="00DF2F8D"/>
    <w:rsid w:val="00DF411F"/>
    <w:rsid w:val="00DF44B4"/>
    <w:rsid w:val="00DF52D9"/>
    <w:rsid w:val="00DF5385"/>
    <w:rsid w:val="00DF56B8"/>
    <w:rsid w:val="00DF5BDE"/>
    <w:rsid w:val="00DF5EB7"/>
    <w:rsid w:val="00DF6493"/>
    <w:rsid w:val="00DF65F2"/>
    <w:rsid w:val="00DF6E49"/>
    <w:rsid w:val="00E00F38"/>
    <w:rsid w:val="00E01D5F"/>
    <w:rsid w:val="00E020C6"/>
    <w:rsid w:val="00E02644"/>
    <w:rsid w:val="00E03304"/>
    <w:rsid w:val="00E03FD0"/>
    <w:rsid w:val="00E04494"/>
    <w:rsid w:val="00E049E3"/>
    <w:rsid w:val="00E04AD4"/>
    <w:rsid w:val="00E05717"/>
    <w:rsid w:val="00E067A2"/>
    <w:rsid w:val="00E06FC6"/>
    <w:rsid w:val="00E0768D"/>
    <w:rsid w:val="00E07B69"/>
    <w:rsid w:val="00E10D04"/>
    <w:rsid w:val="00E11301"/>
    <w:rsid w:val="00E11A5F"/>
    <w:rsid w:val="00E12880"/>
    <w:rsid w:val="00E13B30"/>
    <w:rsid w:val="00E14AD9"/>
    <w:rsid w:val="00E14B7D"/>
    <w:rsid w:val="00E14F13"/>
    <w:rsid w:val="00E167F8"/>
    <w:rsid w:val="00E16F07"/>
    <w:rsid w:val="00E177D8"/>
    <w:rsid w:val="00E201B4"/>
    <w:rsid w:val="00E20486"/>
    <w:rsid w:val="00E20874"/>
    <w:rsid w:val="00E21112"/>
    <w:rsid w:val="00E21605"/>
    <w:rsid w:val="00E21C48"/>
    <w:rsid w:val="00E22D0E"/>
    <w:rsid w:val="00E231D7"/>
    <w:rsid w:val="00E240A1"/>
    <w:rsid w:val="00E24222"/>
    <w:rsid w:val="00E2455C"/>
    <w:rsid w:val="00E2498A"/>
    <w:rsid w:val="00E25799"/>
    <w:rsid w:val="00E25D58"/>
    <w:rsid w:val="00E2683C"/>
    <w:rsid w:val="00E2771F"/>
    <w:rsid w:val="00E27DF1"/>
    <w:rsid w:val="00E3087A"/>
    <w:rsid w:val="00E310A7"/>
    <w:rsid w:val="00E311C5"/>
    <w:rsid w:val="00E314E6"/>
    <w:rsid w:val="00E3223C"/>
    <w:rsid w:val="00E328B8"/>
    <w:rsid w:val="00E329B0"/>
    <w:rsid w:val="00E330BA"/>
    <w:rsid w:val="00E330ED"/>
    <w:rsid w:val="00E33293"/>
    <w:rsid w:val="00E335CF"/>
    <w:rsid w:val="00E33ABF"/>
    <w:rsid w:val="00E33DB9"/>
    <w:rsid w:val="00E348E5"/>
    <w:rsid w:val="00E35CA4"/>
    <w:rsid w:val="00E366CE"/>
    <w:rsid w:val="00E36DE0"/>
    <w:rsid w:val="00E36F20"/>
    <w:rsid w:val="00E41F15"/>
    <w:rsid w:val="00E4265D"/>
    <w:rsid w:val="00E43522"/>
    <w:rsid w:val="00E43EE6"/>
    <w:rsid w:val="00E4551A"/>
    <w:rsid w:val="00E45909"/>
    <w:rsid w:val="00E45F4E"/>
    <w:rsid w:val="00E4697B"/>
    <w:rsid w:val="00E46A16"/>
    <w:rsid w:val="00E46EF6"/>
    <w:rsid w:val="00E47973"/>
    <w:rsid w:val="00E47DB9"/>
    <w:rsid w:val="00E50FAE"/>
    <w:rsid w:val="00E515DB"/>
    <w:rsid w:val="00E51EC1"/>
    <w:rsid w:val="00E52539"/>
    <w:rsid w:val="00E52EA8"/>
    <w:rsid w:val="00E53422"/>
    <w:rsid w:val="00E535FC"/>
    <w:rsid w:val="00E53BBB"/>
    <w:rsid w:val="00E53C43"/>
    <w:rsid w:val="00E54041"/>
    <w:rsid w:val="00E54DF8"/>
    <w:rsid w:val="00E552E3"/>
    <w:rsid w:val="00E55358"/>
    <w:rsid w:val="00E55AF9"/>
    <w:rsid w:val="00E56708"/>
    <w:rsid w:val="00E56BBA"/>
    <w:rsid w:val="00E57952"/>
    <w:rsid w:val="00E57C8C"/>
    <w:rsid w:val="00E61F00"/>
    <w:rsid w:val="00E62C27"/>
    <w:rsid w:val="00E62E57"/>
    <w:rsid w:val="00E634C0"/>
    <w:rsid w:val="00E634F4"/>
    <w:rsid w:val="00E63566"/>
    <w:rsid w:val="00E635AA"/>
    <w:rsid w:val="00E63986"/>
    <w:rsid w:val="00E640C6"/>
    <w:rsid w:val="00E64809"/>
    <w:rsid w:val="00E64904"/>
    <w:rsid w:val="00E64EAF"/>
    <w:rsid w:val="00E6658A"/>
    <w:rsid w:val="00E671BD"/>
    <w:rsid w:val="00E67EF1"/>
    <w:rsid w:val="00E717BD"/>
    <w:rsid w:val="00E71941"/>
    <w:rsid w:val="00E71E97"/>
    <w:rsid w:val="00E7201A"/>
    <w:rsid w:val="00E722CD"/>
    <w:rsid w:val="00E7299D"/>
    <w:rsid w:val="00E73C23"/>
    <w:rsid w:val="00E74355"/>
    <w:rsid w:val="00E7482F"/>
    <w:rsid w:val="00E752FA"/>
    <w:rsid w:val="00E755AA"/>
    <w:rsid w:val="00E75906"/>
    <w:rsid w:val="00E75EEE"/>
    <w:rsid w:val="00E777D3"/>
    <w:rsid w:val="00E77D52"/>
    <w:rsid w:val="00E8051B"/>
    <w:rsid w:val="00E81115"/>
    <w:rsid w:val="00E81BF7"/>
    <w:rsid w:val="00E8205E"/>
    <w:rsid w:val="00E82501"/>
    <w:rsid w:val="00E826F5"/>
    <w:rsid w:val="00E83B4A"/>
    <w:rsid w:val="00E84806"/>
    <w:rsid w:val="00E848D6"/>
    <w:rsid w:val="00E84A8C"/>
    <w:rsid w:val="00E84AEB"/>
    <w:rsid w:val="00E84F72"/>
    <w:rsid w:val="00E85A84"/>
    <w:rsid w:val="00E85C74"/>
    <w:rsid w:val="00E86286"/>
    <w:rsid w:val="00E869DE"/>
    <w:rsid w:val="00E87844"/>
    <w:rsid w:val="00E90F91"/>
    <w:rsid w:val="00E911DF"/>
    <w:rsid w:val="00E914C2"/>
    <w:rsid w:val="00E9158C"/>
    <w:rsid w:val="00E91DD4"/>
    <w:rsid w:val="00E92312"/>
    <w:rsid w:val="00E92856"/>
    <w:rsid w:val="00E92868"/>
    <w:rsid w:val="00E92B08"/>
    <w:rsid w:val="00E92B42"/>
    <w:rsid w:val="00E92FC4"/>
    <w:rsid w:val="00E933B5"/>
    <w:rsid w:val="00E94BB7"/>
    <w:rsid w:val="00E9512D"/>
    <w:rsid w:val="00E955ED"/>
    <w:rsid w:val="00E95B1D"/>
    <w:rsid w:val="00E96149"/>
    <w:rsid w:val="00E963A5"/>
    <w:rsid w:val="00E9648C"/>
    <w:rsid w:val="00EA0519"/>
    <w:rsid w:val="00EA05F7"/>
    <w:rsid w:val="00EA07C7"/>
    <w:rsid w:val="00EA0BCB"/>
    <w:rsid w:val="00EA0C77"/>
    <w:rsid w:val="00EA1644"/>
    <w:rsid w:val="00EA19CD"/>
    <w:rsid w:val="00EA1A9F"/>
    <w:rsid w:val="00EA3B1B"/>
    <w:rsid w:val="00EA3C6D"/>
    <w:rsid w:val="00EA3C86"/>
    <w:rsid w:val="00EA428D"/>
    <w:rsid w:val="00EA57AC"/>
    <w:rsid w:val="00EA5B3F"/>
    <w:rsid w:val="00EA6022"/>
    <w:rsid w:val="00EA62DF"/>
    <w:rsid w:val="00EA66CA"/>
    <w:rsid w:val="00EA66FF"/>
    <w:rsid w:val="00EA68B0"/>
    <w:rsid w:val="00EA6F90"/>
    <w:rsid w:val="00EA7318"/>
    <w:rsid w:val="00EA7868"/>
    <w:rsid w:val="00EA7B4F"/>
    <w:rsid w:val="00EA7C69"/>
    <w:rsid w:val="00EB03E9"/>
    <w:rsid w:val="00EB0654"/>
    <w:rsid w:val="00EB128B"/>
    <w:rsid w:val="00EB1EDE"/>
    <w:rsid w:val="00EB1F80"/>
    <w:rsid w:val="00EB2C4D"/>
    <w:rsid w:val="00EB306E"/>
    <w:rsid w:val="00EB391B"/>
    <w:rsid w:val="00EB3C7E"/>
    <w:rsid w:val="00EB401F"/>
    <w:rsid w:val="00EB4925"/>
    <w:rsid w:val="00EB4D9B"/>
    <w:rsid w:val="00EB532D"/>
    <w:rsid w:val="00EB553D"/>
    <w:rsid w:val="00EB60BC"/>
    <w:rsid w:val="00EB74B0"/>
    <w:rsid w:val="00EB7AD9"/>
    <w:rsid w:val="00EB7B1B"/>
    <w:rsid w:val="00EB7F88"/>
    <w:rsid w:val="00EC082B"/>
    <w:rsid w:val="00EC1375"/>
    <w:rsid w:val="00EC1972"/>
    <w:rsid w:val="00EC1A09"/>
    <w:rsid w:val="00EC1D5D"/>
    <w:rsid w:val="00EC1FF2"/>
    <w:rsid w:val="00EC2741"/>
    <w:rsid w:val="00EC2982"/>
    <w:rsid w:val="00EC381A"/>
    <w:rsid w:val="00EC4BD3"/>
    <w:rsid w:val="00EC5025"/>
    <w:rsid w:val="00EC5A15"/>
    <w:rsid w:val="00EC5E82"/>
    <w:rsid w:val="00EC5FDE"/>
    <w:rsid w:val="00EC6235"/>
    <w:rsid w:val="00EC6367"/>
    <w:rsid w:val="00EC6C3C"/>
    <w:rsid w:val="00EC7CFD"/>
    <w:rsid w:val="00ED085B"/>
    <w:rsid w:val="00ED088C"/>
    <w:rsid w:val="00ED0980"/>
    <w:rsid w:val="00ED0BB7"/>
    <w:rsid w:val="00ED1576"/>
    <w:rsid w:val="00ED187E"/>
    <w:rsid w:val="00ED1B2F"/>
    <w:rsid w:val="00ED2CBE"/>
    <w:rsid w:val="00ED3B43"/>
    <w:rsid w:val="00ED3C61"/>
    <w:rsid w:val="00ED4054"/>
    <w:rsid w:val="00ED41C3"/>
    <w:rsid w:val="00ED4D76"/>
    <w:rsid w:val="00ED4F59"/>
    <w:rsid w:val="00ED5198"/>
    <w:rsid w:val="00ED674D"/>
    <w:rsid w:val="00ED6BFB"/>
    <w:rsid w:val="00ED713C"/>
    <w:rsid w:val="00ED74D6"/>
    <w:rsid w:val="00EE025B"/>
    <w:rsid w:val="00EE1013"/>
    <w:rsid w:val="00EE14C9"/>
    <w:rsid w:val="00EE17F8"/>
    <w:rsid w:val="00EE188F"/>
    <w:rsid w:val="00EE1D41"/>
    <w:rsid w:val="00EE30BC"/>
    <w:rsid w:val="00EE3709"/>
    <w:rsid w:val="00EE47F8"/>
    <w:rsid w:val="00EE4FF2"/>
    <w:rsid w:val="00EE58A9"/>
    <w:rsid w:val="00EE6686"/>
    <w:rsid w:val="00EE7918"/>
    <w:rsid w:val="00EE7AFC"/>
    <w:rsid w:val="00EF1846"/>
    <w:rsid w:val="00EF1F3D"/>
    <w:rsid w:val="00EF20E3"/>
    <w:rsid w:val="00EF2283"/>
    <w:rsid w:val="00EF2EB4"/>
    <w:rsid w:val="00EF397B"/>
    <w:rsid w:val="00EF3A6A"/>
    <w:rsid w:val="00EF4FFF"/>
    <w:rsid w:val="00EF5307"/>
    <w:rsid w:val="00EF60DC"/>
    <w:rsid w:val="00EF6DA9"/>
    <w:rsid w:val="00EF7389"/>
    <w:rsid w:val="00EF74E6"/>
    <w:rsid w:val="00F00AB9"/>
    <w:rsid w:val="00F01C4A"/>
    <w:rsid w:val="00F01CF8"/>
    <w:rsid w:val="00F02B59"/>
    <w:rsid w:val="00F03DC5"/>
    <w:rsid w:val="00F040B8"/>
    <w:rsid w:val="00F04170"/>
    <w:rsid w:val="00F052C3"/>
    <w:rsid w:val="00F059A6"/>
    <w:rsid w:val="00F06482"/>
    <w:rsid w:val="00F07B64"/>
    <w:rsid w:val="00F07CC0"/>
    <w:rsid w:val="00F112A9"/>
    <w:rsid w:val="00F1148A"/>
    <w:rsid w:val="00F11A88"/>
    <w:rsid w:val="00F11F1B"/>
    <w:rsid w:val="00F13D6D"/>
    <w:rsid w:val="00F13EAF"/>
    <w:rsid w:val="00F145F4"/>
    <w:rsid w:val="00F15226"/>
    <w:rsid w:val="00F15A43"/>
    <w:rsid w:val="00F1669A"/>
    <w:rsid w:val="00F166DE"/>
    <w:rsid w:val="00F17AB8"/>
    <w:rsid w:val="00F206AB"/>
    <w:rsid w:val="00F21146"/>
    <w:rsid w:val="00F212B5"/>
    <w:rsid w:val="00F213B4"/>
    <w:rsid w:val="00F2167E"/>
    <w:rsid w:val="00F21858"/>
    <w:rsid w:val="00F21F07"/>
    <w:rsid w:val="00F22333"/>
    <w:rsid w:val="00F2238C"/>
    <w:rsid w:val="00F232D5"/>
    <w:rsid w:val="00F23989"/>
    <w:rsid w:val="00F2405E"/>
    <w:rsid w:val="00F242B9"/>
    <w:rsid w:val="00F25196"/>
    <w:rsid w:val="00F253B0"/>
    <w:rsid w:val="00F25973"/>
    <w:rsid w:val="00F25AD8"/>
    <w:rsid w:val="00F2689D"/>
    <w:rsid w:val="00F2703F"/>
    <w:rsid w:val="00F27301"/>
    <w:rsid w:val="00F302B0"/>
    <w:rsid w:val="00F30C65"/>
    <w:rsid w:val="00F3113C"/>
    <w:rsid w:val="00F317BE"/>
    <w:rsid w:val="00F31B5A"/>
    <w:rsid w:val="00F32128"/>
    <w:rsid w:val="00F322CF"/>
    <w:rsid w:val="00F32325"/>
    <w:rsid w:val="00F3291A"/>
    <w:rsid w:val="00F32C75"/>
    <w:rsid w:val="00F32C78"/>
    <w:rsid w:val="00F33828"/>
    <w:rsid w:val="00F34AFC"/>
    <w:rsid w:val="00F361B3"/>
    <w:rsid w:val="00F36ADC"/>
    <w:rsid w:val="00F36C40"/>
    <w:rsid w:val="00F37A10"/>
    <w:rsid w:val="00F37D9E"/>
    <w:rsid w:val="00F37E86"/>
    <w:rsid w:val="00F41200"/>
    <w:rsid w:val="00F416D4"/>
    <w:rsid w:val="00F420FF"/>
    <w:rsid w:val="00F42E58"/>
    <w:rsid w:val="00F43F7C"/>
    <w:rsid w:val="00F4467A"/>
    <w:rsid w:val="00F45573"/>
    <w:rsid w:val="00F45DF9"/>
    <w:rsid w:val="00F465F6"/>
    <w:rsid w:val="00F46EF5"/>
    <w:rsid w:val="00F47252"/>
    <w:rsid w:val="00F4773D"/>
    <w:rsid w:val="00F50AB4"/>
    <w:rsid w:val="00F510A8"/>
    <w:rsid w:val="00F516F1"/>
    <w:rsid w:val="00F52A9B"/>
    <w:rsid w:val="00F52EDC"/>
    <w:rsid w:val="00F53232"/>
    <w:rsid w:val="00F53A5F"/>
    <w:rsid w:val="00F54559"/>
    <w:rsid w:val="00F5612F"/>
    <w:rsid w:val="00F562FF"/>
    <w:rsid w:val="00F576F7"/>
    <w:rsid w:val="00F5775F"/>
    <w:rsid w:val="00F60111"/>
    <w:rsid w:val="00F60444"/>
    <w:rsid w:val="00F607EB"/>
    <w:rsid w:val="00F60A25"/>
    <w:rsid w:val="00F60B8A"/>
    <w:rsid w:val="00F60BE6"/>
    <w:rsid w:val="00F60E7F"/>
    <w:rsid w:val="00F6104E"/>
    <w:rsid w:val="00F613A7"/>
    <w:rsid w:val="00F613F6"/>
    <w:rsid w:val="00F61692"/>
    <w:rsid w:val="00F61BF9"/>
    <w:rsid w:val="00F61D48"/>
    <w:rsid w:val="00F62ADD"/>
    <w:rsid w:val="00F640F8"/>
    <w:rsid w:val="00F645E3"/>
    <w:rsid w:val="00F64AC1"/>
    <w:rsid w:val="00F64B1B"/>
    <w:rsid w:val="00F65391"/>
    <w:rsid w:val="00F653D0"/>
    <w:rsid w:val="00F65422"/>
    <w:rsid w:val="00F654D3"/>
    <w:rsid w:val="00F65815"/>
    <w:rsid w:val="00F65A85"/>
    <w:rsid w:val="00F67871"/>
    <w:rsid w:val="00F70230"/>
    <w:rsid w:val="00F70A97"/>
    <w:rsid w:val="00F71175"/>
    <w:rsid w:val="00F71768"/>
    <w:rsid w:val="00F71A3C"/>
    <w:rsid w:val="00F71D5B"/>
    <w:rsid w:val="00F72709"/>
    <w:rsid w:val="00F7271A"/>
    <w:rsid w:val="00F72A55"/>
    <w:rsid w:val="00F72AE4"/>
    <w:rsid w:val="00F73203"/>
    <w:rsid w:val="00F732F2"/>
    <w:rsid w:val="00F738A5"/>
    <w:rsid w:val="00F73B2E"/>
    <w:rsid w:val="00F73C52"/>
    <w:rsid w:val="00F7431A"/>
    <w:rsid w:val="00F74382"/>
    <w:rsid w:val="00F74A57"/>
    <w:rsid w:val="00F74BF9"/>
    <w:rsid w:val="00F74D45"/>
    <w:rsid w:val="00F74F63"/>
    <w:rsid w:val="00F75467"/>
    <w:rsid w:val="00F76DEB"/>
    <w:rsid w:val="00F76F51"/>
    <w:rsid w:val="00F77425"/>
    <w:rsid w:val="00F77F45"/>
    <w:rsid w:val="00F77F79"/>
    <w:rsid w:val="00F80C8C"/>
    <w:rsid w:val="00F80D6B"/>
    <w:rsid w:val="00F819AA"/>
    <w:rsid w:val="00F82052"/>
    <w:rsid w:val="00F82A82"/>
    <w:rsid w:val="00F8338A"/>
    <w:rsid w:val="00F836A8"/>
    <w:rsid w:val="00F8449F"/>
    <w:rsid w:val="00F847EC"/>
    <w:rsid w:val="00F855AD"/>
    <w:rsid w:val="00F85DFB"/>
    <w:rsid w:val="00F86A87"/>
    <w:rsid w:val="00F8762F"/>
    <w:rsid w:val="00F90443"/>
    <w:rsid w:val="00F91279"/>
    <w:rsid w:val="00F9166E"/>
    <w:rsid w:val="00F91B61"/>
    <w:rsid w:val="00F923ED"/>
    <w:rsid w:val="00F92E9A"/>
    <w:rsid w:val="00F92FE7"/>
    <w:rsid w:val="00F93CCF"/>
    <w:rsid w:val="00F94E4B"/>
    <w:rsid w:val="00F965E5"/>
    <w:rsid w:val="00F96E8D"/>
    <w:rsid w:val="00F9714D"/>
    <w:rsid w:val="00F97353"/>
    <w:rsid w:val="00F9736C"/>
    <w:rsid w:val="00F978F4"/>
    <w:rsid w:val="00F97A37"/>
    <w:rsid w:val="00F97DE1"/>
    <w:rsid w:val="00FA07A1"/>
    <w:rsid w:val="00FA0A23"/>
    <w:rsid w:val="00FA0B6B"/>
    <w:rsid w:val="00FA10B0"/>
    <w:rsid w:val="00FA189E"/>
    <w:rsid w:val="00FA1D99"/>
    <w:rsid w:val="00FA26D5"/>
    <w:rsid w:val="00FA2751"/>
    <w:rsid w:val="00FA370E"/>
    <w:rsid w:val="00FA3C9D"/>
    <w:rsid w:val="00FA61FC"/>
    <w:rsid w:val="00FA62B2"/>
    <w:rsid w:val="00FA6D91"/>
    <w:rsid w:val="00FA6F36"/>
    <w:rsid w:val="00FA773F"/>
    <w:rsid w:val="00FA7FD0"/>
    <w:rsid w:val="00FB08EC"/>
    <w:rsid w:val="00FB142B"/>
    <w:rsid w:val="00FB14B1"/>
    <w:rsid w:val="00FB20F2"/>
    <w:rsid w:val="00FB2A30"/>
    <w:rsid w:val="00FB4085"/>
    <w:rsid w:val="00FB418D"/>
    <w:rsid w:val="00FB4ED3"/>
    <w:rsid w:val="00FB52D0"/>
    <w:rsid w:val="00FB5526"/>
    <w:rsid w:val="00FB6325"/>
    <w:rsid w:val="00FB6BD2"/>
    <w:rsid w:val="00FB72F2"/>
    <w:rsid w:val="00FB7ACF"/>
    <w:rsid w:val="00FB7AF6"/>
    <w:rsid w:val="00FB7C6D"/>
    <w:rsid w:val="00FC0654"/>
    <w:rsid w:val="00FC0761"/>
    <w:rsid w:val="00FC0D6C"/>
    <w:rsid w:val="00FC13F9"/>
    <w:rsid w:val="00FC190F"/>
    <w:rsid w:val="00FC1C7C"/>
    <w:rsid w:val="00FC2065"/>
    <w:rsid w:val="00FC2B0A"/>
    <w:rsid w:val="00FC3396"/>
    <w:rsid w:val="00FC40A1"/>
    <w:rsid w:val="00FC476C"/>
    <w:rsid w:val="00FC50EE"/>
    <w:rsid w:val="00FC66BF"/>
    <w:rsid w:val="00FC6871"/>
    <w:rsid w:val="00FC69D3"/>
    <w:rsid w:val="00FC6B22"/>
    <w:rsid w:val="00FC73E7"/>
    <w:rsid w:val="00FC7CDC"/>
    <w:rsid w:val="00FD0CCD"/>
    <w:rsid w:val="00FD1208"/>
    <w:rsid w:val="00FD1CD5"/>
    <w:rsid w:val="00FD35B0"/>
    <w:rsid w:val="00FD36B0"/>
    <w:rsid w:val="00FD5631"/>
    <w:rsid w:val="00FD5728"/>
    <w:rsid w:val="00FD6848"/>
    <w:rsid w:val="00FD7962"/>
    <w:rsid w:val="00FD7BBC"/>
    <w:rsid w:val="00FE0240"/>
    <w:rsid w:val="00FE0648"/>
    <w:rsid w:val="00FE0C28"/>
    <w:rsid w:val="00FE111B"/>
    <w:rsid w:val="00FE17F9"/>
    <w:rsid w:val="00FE1B72"/>
    <w:rsid w:val="00FE21C7"/>
    <w:rsid w:val="00FE23D3"/>
    <w:rsid w:val="00FE2553"/>
    <w:rsid w:val="00FE41C5"/>
    <w:rsid w:val="00FE47E3"/>
    <w:rsid w:val="00FE4B08"/>
    <w:rsid w:val="00FE5A0B"/>
    <w:rsid w:val="00FE5A3B"/>
    <w:rsid w:val="00FE65EB"/>
    <w:rsid w:val="00FE6FFB"/>
    <w:rsid w:val="00FE7018"/>
    <w:rsid w:val="00FE7CE6"/>
    <w:rsid w:val="00FF0662"/>
    <w:rsid w:val="00FF06AF"/>
    <w:rsid w:val="00FF0961"/>
    <w:rsid w:val="00FF09AF"/>
    <w:rsid w:val="00FF1A43"/>
    <w:rsid w:val="00FF1CEB"/>
    <w:rsid w:val="00FF21CD"/>
    <w:rsid w:val="00FF2E88"/>
    <w:rsid w:val="00FF30ED"/>
    <w:rsid w:val="00FF3A2A"/>
    <w:rsid w:val="00FF3DDF"/>
    <w:rsid w:val="00FF459A"/>
    <w:rsid w:val="00FF4BAD"/>
    <w:rsid w:val="00FF57EC"/>
    <w:rsid w:val="00FF5BF6"/>
    <w:rsid w:val="00FF6AC6"/>
    <w:rsid w:val="00FF7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8f8f8"/>
    </o:shapedefaults>
    <o:shapelayout v:ext="edit">
      <o:idmap v:ext="edit" data="1"/>
    </o:shapelayout>
  </w:shapeDefaults>
  <w:decimalSymbol w:val=","/>
  <w:listSeparator w:val=";"/>
  <w14:docId w14:val="7AE9447D"/>
  <w15:docId w15:val="{7C03D91D-5441-4705-9F6F-9EF95D92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2A09"/>
    <w:pPr>
      <w:tabs>
        <w:tab w:val="left" w:leader="dot" w:pos="9000"/>
      </w:tabs>
      <w:ind w:left="708"/>
      <w:jc w:val="both"/>
    </w:pPr>
    <w:rPr>
      <w:rFonts w:ascii="Arial" w:eastAsia="MS Mincho" w:hAnsi="Arial" w:cs="Arial"/>
      <w:sz w:val="22"/>
      <w:szCs w:val="22"/>
      <w:lang w:eastAsia="ja-JP"/>
    </w:rPr>
  </w:style>
  <w:style w:type="paragraph" w:styleId="Heading1">
    <w:name w:val="heading 1"/>
    <w:basedOn w:val="Normal"/>
    <w:next w:val="Normal"/>
    <w:link w:val="Heading1Char"/>
    <w:autoRedefine/>
    <w:qFormat/>
    <w:rsid w:val="00475B09"/>
    <w:pPr>
      <w:keepNext/>
      <w:spacing w:before="240" w:after="240"/>
      <w:ind w:left="720" w:right="680"/>
      <w:outlineLvl w:val="0"/>
    </w:pPr>
    <w:rPr>
      <w:rFonts w:ascii="Times New Roman" w:hAnsi="Times New Roman" w:cs="Times New Roman"/>
      <w:bCs/>
      <w:kern w:val="32"/>
      <w:sz w:val="24"/>
      <w:szCs w:val="24"/>
      <w:lang w:val="bg-BG"/>
    </w:rPr>
  </w:style>
  <w:style w:type="paragraph" w:styleId="Heading2">
    <w:name w:val="heading 2"/>
    <w:basedOn w:val="Normal"/>
    <w:next w:val="Normal"/>
    <w:link w:val="Heading2Char"/>
    <w:autoRedefine/>
    <w:qFormat/>
    <w:rsid w:val="00ED085B"/>
    <w:pPr>
      <w:keepNext/>
      <w:tabs>
        <w:tab w:val="clear" w:pos="9000"/>
        <w:tab w:val="left" w:leader="dot" w:pos="0"/>
        <w:tab w:val="left" w:pos="1276"/>
      </w:tabs>
      <w:spacing w:before="240" w:after="60" w:line="360" w:lineRule="auto"/>
      <w:ind w:left="1134"/>
      <w:outlineLvl w:val="1"/>
    </w:pPr>
    <w:rPr>
      <w:rFonts w:ascii="Times New Roman" w:eastAsia="Times New Roman" w:hAnsi="Times New Roman" w:cs="Times New Roman"/>
      <w:iCs/>
      <w:color w:val="000000"/>
      <w:kern w:val="28"/>
      <w:sz w:val="24"/>
      <w:szCs w:val="24"/>
      <w:lang w:val="bg-BG" w:eastAsia="en-US"/>
    </w:rPr>
  </w:style>
  <w:style w:type="paragraph" w:styleId="Heading3">
    <w:name w:val="heading 3"/>
    <w:basedOn w:val="Normal"/>
    <w:next w:val="Normal"/>
    <w:link w:val="Heading3Char"/>
    <w:qFormat/>
    <w:rsid w:val="004F4AFB"/>
    <w:pPr>
      <w:keepNext/>
      <w:numPr>
        <w:ilvl w:val="2"/>
        <w:numId w:val="1"/>
      </w:numPr>
      <w:spacing w:before="240" w:after="60"/>
      <w:outlineLvl w:val="2"/>
    </w:pPr>
    <w:rPr>
      <w:b/>
      <w:bCs/>
      <w:szCs w:val="26"/>
    </w:rPr>
  </w:style>
  <w:style w:type="paragraph" w:styleId="Heading4">
    <w:name w:val="heading 4"/>
    <w:basedOn w:val="Normal"/>
    <w:next w:val="Normal"/>
    <w:qFormat/>
    <w:rsid w:val="004F4AFB"/>
    <w:pPr>
      <w:numPr>
        <w:ilvl w:val="3"/>
        <w:numId w:val="1"/>
      </w:numPr>
      <w:spacing w:before="240" w:after="60"/>
      <w:outlineLvl w:val="3"/>
    </w:pPr>
    <w:rPr>
      <w:b/>
      <w:bCs/>
      <w:szCs w:val="28"/>
    </w:rPr>
  </w:style>
  <w:style w:type="paragraph" w:styleId="Heading5">
    <w:name w:val="heading 5"/>
    <w:basedOn w:val="Normal"/>
    <w:next w:val="Normal"/>
    <w:qFormat/>
    <w:rsid w:val="004F4AFB"/>
    <w:pPr>
      <w:tabs>
        <w:tab w:val="num" w:pos="1008"/>
      </w:tabs>
      <w:spacing w:before="240" w:after="60"/>
      <w:ind w:left="1008" w:hanging="1008"/>
      <w:outlineLvl w:val="4"/>
    </w:pPr>
    <w:rPr>
      <w:rFonts w:eastAsia="Batang"/>
      <w:b/>
      <w:bCs/>
      <w:i/>
      <w:iCs/>
      <w:sz w:val="26"/>
      <w:szCs w:val="26"/>
      <w:lang w:val="es-ES" w:eastAsia="ko-KR"/>
    </w:rPr>
  </w:style>
  <w:style w:type="paragraph" w:styleId="Heading6">
    <w:name w:val="heading 6"/>
    <w:basedOn w:val="Normal"/>
    <w:next w:val="Normal"/>
    <w:qFormat/>
    <w:rsid w:val="004F4AFB"/>
    <w:pPr>
      <w:tabs>
        <w:tab w:val="num" w:pos="1152"/>
      </w:tabs>
      <w:spacing w:before="240" w:after="60"/>
      <w:ind w:left="1152" w:hanging="1152"/>
      <w:outlineLvl w:val="5"/>
    </w:pPr>
    <w:rPr>
      <w:rFonts w:eastAsia="Batang"/>
      <w:b/>
      <w:bCs/>
      <w:lang w:val="es-ES" w:eastAsia="ko-KR"/>
    </w:rPr>
  </w:style>
  <w:style w:type="paragraph" w:styleId="Heading7">
    <w:name w:val="heading 7"/>
    <w:basedOn w:val="Normal"/>
    <w:next w:val="Normal"/>
    <w:qFormat/>
    <w:rsid w:val="004F4AFB"/>
    <w:pPr>
      <w:tabs>
        <w:tab w:val="num" w:pos="1296"/>
      </w:tabs>
      <w:spacing w:before="240" w:after="60"/>
      <w:ind w:left="1296" w:hanging="1296"/>
      <w:outlineLvl w:val="6"/>
    </w:pPr>
    <w:rPr>
      <w:rFonts w:eastAsia="Batang"/>
      <w:szCs w:val="24"/>
      <w:lang w:val="es-ES" w:eastAsia="ko-KR"/>
    </w:rPr>
  </w:style>
  <w:style w:type="paragraph" w:styleId="Heading8">
    <w:name w:val="heading 8"/>
    <w:basedOn w:val="Normal"/>
    <w:next w:val="Normal"/>
    <w:link w:val="Heading8Char"/>
    <w:qFormat/>
    <w:rsid w:val="005D6281"/>
    <w:pPr>
      <w:tabs>
        <w:tab w:val="num" w:pos="1440"/>
      </w:tabs>
      <w:spacing w:after="60"/>
      <w:ind w:left="1440" w:hanging="1440"/>
      <w:outlineLvl w:val="7"/>
    </w:pPr>
    <w:rPr>
      <w:rFonts w:eastAsia="Batang"/>
      <w:i/>
      <w:iCs/>
      <w:szCs w:val="24"/>
      <w:lang w:val="es-ES" w:eastAsia="ko-KR"/>
    </w:rPr>
  </w:style>
  <w:style w:type="paragraph" w:styleId="Heading9">
    <w:name w:val="heading 9"/>
    <w:basedOn w:val="Normal"/>
    <w:next w:val="Normal"/>
    <w:qFormat/>
    <w:rsid w:val="004F4AFB"/>
    <w:pPr>
      <w:tabs>
        <w:tab w:val="num" w:pos="1584"/>
      </w:tabs>
      <w:spacing w:before="240" w:after="60"/>
      <w:ind w:left="1584" w:hanging="1584"/>
      <w:outlineLvl w:val="8"/>
    </w:pPr>
    <w:rPr>
      <w:rFonts w:eastAsia="Batang"/>
      <w:lang w:val="es-E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5B09"/>
    <w:rPr>
      <w:rFonts w:eastAsia="MS Mincho"/>
      <w:bCs/>
      <w:kern w:val="32"/>
      <w:sz w:val="24"/>
      <w:szCs w:val="24"/>
      <w:lang w:val="bg-BG" w:eastAsia="ja-JP"/>
    </w:rPr>
  </w:style>
  <w:style w:type="character" w:customStyle="1" w:styleId="Heading3Char">
    <w:name w:val="Heading 3 Char"/>
    <w:link w:val="Heading3"/>
    <w:rsid w:val="004F4AFB"/>
    <w:rPr>
      <w:rFonts w:ascii="Arial" w:eastAsia="MS Mincho" w:hAnsi="Arial" w:cs="Arial"/>
      <w:b/>
      <w:bCs/>
      <w:sz w:val="22"/>
      <w:szCs w:val="26"/>
      <w:lang w:eastAsia="ja-JP"/>
    </w:rPr>
  </w:style>
  <w:style w:type="paragraph" w:styleId="Caption">
    <w:name w:val="caption"/>
    <w:basedOn w:val="Normal"/>
    <w:next w:val="Normal"/>
    <w:link w:val="CaptionChar"/>
    <w:qFormat/>
    <w:rsid w:val="004F4AFB"/>
    <w:rPr>
      <w:b/>
      <w:bCs/>
    </w:rPr>
  </w:style>
  <w:style w:type="character" w:customStyle="1" w:styleId="CaptionChar">
    <w:name w:val="Caption Char"/>
    <w:link w:val="Caption"/>
    <w:rsid w:val="00573870"/>
    <w:rPr>
      <w:rFonts w:ascii="Arial" w:eastAsia="MS Mincho" w:hAnsi="Arial"/>
      <w:b/>
      <w:bCs/>
      <w:lang w:val="en-US" w:eastAsia="ja-JP" w:bidi="ar-SA"/>
    </w:rPr>
  </w:style>
  <w:style w:type="paragraph" w:customStyle="1" w:styleId="DocumentNo">
    <w:name w:val="Document No"/>
    <w:basedOn w:val="Normal"/>
    <w:rsid w:val="004F4AFB"/>
  </w:style>
  <w:style w:type="table" w:styleId="TableGrid">
    <w:name w:val="Table Grid"/>
    <w:basedOn w:val="TableNormal"/>
    <w:rsid w:val="004F4AFB"/>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F4AFB"/>
    <w:rPr>
      <w:sz w:val="16"/>
      <w:szCs w:val="16"/>
    </w:rPr>
  </w:style>
  <w:style w:type="paragraph" w:styleId="CommentText">
    <w:name w:val="annotation text"/>
    <w:basedOn w:val="Normal"/>
    <w:semiHidden/>
    <w:rsid w:val="004F4AFB"/>
  </w:style>
  <w:style w:type="paragraph" w:styleId="CommentSubject">
    <w:name w:val="annotation subject"/>
    <w:basedOn w:val="CommentText"/>
    <w:next w:val="CommentText"/>
    <w:semiHidden/>
    <w:rsid w:val="004F4AFB"/>
    <w:rPr>
      <w:b/>
      <w:bCs/>
    </w:rPr>
  </w:style>
  <w:style w:type="paragraph" w:styleId="BalloonText">
    <w:name w:val="Balloon Text"/>
    <w:basedOn w:val="Normal"/>
    <w:semiHidden/>
    <w:rsid w:val="004F4AFB"/>
    <w:rPr>
      <w:rFonts w:ascii="Tahoma" w:hAnsi="Tahoma" w:cs="Tahoma"/>
      <w:sz w:val="16"/>
      <w:szCs w:val="16"/>
    </w:rPr>
  </w:style>
  <w:style w:type="paragraph" w:styleId="TOC1">
    <w:name w:val="toc 1"/>
    <w:basedOn w:val="Normal"/>
    <w:next w:val="Normal"/>
    <w:autoRedefine/>
    <w:uiPriority w:val="39"/>
    <w:qFormat/>
    <w:rsid w:val="00FF7277"/>
    <w:pPr>
      <w:tabs>
        <w:tab w:val="clear" w:pos="9000"/>
        <w:tab w:val="left" w:pos="440"/>
        <w:tab w:val="right" w:leader="dot" w:pos="10041"/>
      </w:tabs>
      <w:spacing w:before="120" w:after="120"/>
      <w:ind w:left="0"/>
      <w:jc w:val="left"/>
    </w:pPr>
    <w:rPr>
      <w:rFonts w:asciiTheme="minorHAnsi" w:hAnsiTheme="minorHAnsi"/>
      <w:b/>
      <w:bCs/>
      <w:caps/>
      <w:sz w:val="20"/>
      <w:szCs w:val="20"/>
    </w:rPr>
  </w:style>
  <w:style w:type="paragraph" w:styleId="TOC2">
    <w:name w:val="toc 2"/>
    <w:basedOn w:val="Normal"/>
    <w:next w:val="Normal"/>
    <w:autoRedefine/>
    <w:uiPriority w:val="39"/>
    <w:qFormat/>
    <w:rsid w:val="00A74EFB"/>
    <w:pPr>
      <w:tabs>
        <w:tab w:val="clear" w:pos="9000"/>
      </w:tabs>
      <w:ind w:left="220"/>
      <w:jc w:val="left"/>
    </w:pPr>
    <w:rPr>
      <w:rFonts w:asciiTheme="minorHAnsi" w:hAnsiTheme="minorHAnsi"/>
      <w:smallCaps/>
      <w:sz w:val="20"/>
      <w:szCs w:val="20"/>
    </w:rPr>
  </w:style>
  <w:style w:type="paragraph" w:styleId="TOC3">
    <w:name w:val="toc 3"/>
    <w:basedOn w:val="Normal"/>
    <w:next w:val="Normal"/>
    <w:autoRedefine/>
    <w:uiPriority w:val="39"/>
    <w:qFormat/>
    <w:rsid w:val="00F71A3C"/>
    <w:pPr>
      <w:tabs>
        <w:tab w:val="clear" w:pos="9000"/>
      </w:tabs>
      <w:ind w:left="440"/>
      <w:jc w:val="left"/>
    </w:pPr>
    <w:rPr>
      <w:rFonts w:asciiTheme="minorHAnsi" w:hAnsiTheme="minorHAnsi"/>
      <w:i/>
      <w:iCs/>
      <w:sz w:val="20"/>
      <w:szCs w:val="20"/>
    </w:rPr>
  </w:style>
  <w:style w:type="paragraph" w:styleId="TOC4">
    <w:name w:val="toc 4"/>
    <w:basedOn w:val="Normal"/>
    <w:next w:val="Normal"/>
    <w:autoRedefine/>
    <w:semiHidden/>
    <w:rsid w:val="004F4AFB"/>
    <w:pPr>
      <w:tabs>
        <w:tab w:val="clear" w:pos="9000"/>
      </w:tabs>
      <w:ind w:left="660"/>
      <w:jc w:val="left"/>
    </w:pPr>
    <w:rPr>
      <w:rFonts w:asciiTheme="minorHAnsi" w:hAnsiTheme="minorHAnsi"/>
      <w:sz w:val="18"/>
      <w:szCs w:val="18"/>
    </w:rPr>
  </w:style>
  <w:style w:type="paragraph" w:styleId="TOC5">
    <w:name w:val="toc 5"/>
    <w:basedOn w:val="Normal"/>
    <w:next w:val="Normal"/>
    <w:autoRedefine/>
    <w:semiHidden/>
    <w:rsid w:val="004F4AFB"/>
    <w:pPr>
      <w:tabs>
        <w:tab w:val="clear" w:pos="9000"/>
      </w:tabs>
      <w:ind w:left="880"/>
      <w:jc w:val="left"/>
    </w:pPr>
    <w:rPr>
      <w:rFonts w:asciiTheme="minorHAnsi" w:hAnsiTheme="minorHAnsi"/>
      <w:sz w:val="18"/>
      <w:szCs w:val="18"/>
    </w:rPr>
  </w:style>
  <w:style w:type="paragraph" w:styleId="TOC6">
    <w:name w:val="toc 6"/>
    <w:basedOn w:val="Normal"/>
    <w:next w:val="Normal"/>
    <w:autoRedefine/>
    <w:semiHidden/>
    <w:rsid w:val="004F4AFB"/>
    <w:pPr>
      <w:tabs>
        <w:tab w:val="clear" w:pos="9000"/>
      </w:tabs>
      <w:ind w:left="1100"/>
      <w:jc w:val="left"/>
    </w:pPr>
    <w:rPr>
      <w:rFonts w:asciiTheme="minorHAnsi" w:hAnsiTheme="minorHAnsi"/>
      <w:sz w:val="18"/>
      <w:szCs w:val="18"/>
    </w:rPr>
  </w:style>
  <w:style w:type="paragraph" w:styleId="TOC7">
    <w:name w:val="toc 7"/>
    <w:basedOn w:val="Normal"/>
    <w:next w:val="Normal"/>
    <w:autoRedefine/>
    <w:semiHidden/>
    <w:rsid w:val="004F4AFB"/>
    <w:pPr>
      <w:tabs>
        <w:tab w:val="clear" w:pos="9000"/>
      </w:tabs>
      <w:ind w:left="1320"/>
      <w:jc w:val="left"/>
    </w:pPr>
    <w:rPr>
      <w:rFonts w:asciiTheme="minorHAnsi" w:hAnsiTheme="minorHAnsi"/>
      <w:sz w:val="18"/>
      <w:szCs w:val="18"/>
    </w:rPr>
  </w:style>
  <w:style w:type="paragraph" w:styleId="TOC8">
    <w:name w:val="toc 8"/>
    <w:basedOn w:val="Normal"/>
    <w:next w:val="Normal"/>
    <w:autoRedefine/>
    <w:semiHidden/>
    <w:rsid w:val="004F4AFB"/>
    <w:pPr>
      <w:tabs>
        <w:tab w:val="clear" w:pos="9000"/>
      </w:tabs>
      <w:ind w:left="1540"/>
      <w:jc w:val="left"/>
    </w:pPr>
    <w:rPr>
      <w:rFonts w:asciiTheme="minorHAnsi" w:hAnsiTheme="minorHAnsi"/>
      <w:sz w:val="18"/>
      <w:szCs w:val="18"/>
    </w:rPr>
  </w:style>
  <w:style w:type="paragraph" w:styleId="TOC9">
    <w:name w:val="toc 9"/>
    <w:basedOn w:val="Normal"/>
    <w:next w:val="Normal"/>
    <w:autoRedefine/>
    <w:semiHidden/>
    <w:rsid w:val="004F4AFB"/>
    <w:pPr>
      <w:tabs>
        <w:tab w:val="clear" w:pos="9000"/>
      </w:tabs>
      <w:ind w:left="1760"/>
      <w:jc w:val="left"/>
    </w:pPr>
    <w:rPr>
      <w:rFonts w:asciiTheme="minorHAnsi" w:hAnsiTheme="minorHAnsi"/>
      <w:sz w:val="18"/>
      <w:szCs w:val="18"/>
    </w:rPr>
  </w:style>
  <w:style w:type="character" w:styleId="Hyperlink">
    <w:name w:val="Hyperlink"/>
    <w:uiPriority w:val="99"/>
    <w:rsid w:val="004F4AFB"/>
    <w:rPr>
      <w:color w:val="0000FF"/>
      <w:u w:val="single"/>
    </w:rPr>
  </w:style>
  <w:style w:type="paragraph" w:styleId="Header">
    <w:name w:val="header"/>
    <w:basedOn w:val="Normal"/>
    <w:rsid w:val="004F4AFB"/>
    <w:pPr>
      <w:tabs>
        <w:tab w:val="center" w:pos="4320"/>
        <w:tab w:val="right" w:pos="8640"/>
      </w:tabs>
    </w:pPr>
  </w:style>
  <w:style w:type="paragraph" w:styleId="Footer">
    <w:name w:val="footer"/>
    <w:basedOn w:val="Normal"/>
    <w:link w:val="FooterChar"/>
    <w:uiPriority w:val="99"/>
    <w:rsid w:val="004F4AFB"/>
    <w:pPr>
      <w:tabs>
        <w:tab w:val="center" w:pos="4320"/>
        <w:tab w:val="right" w:pos="8640"/>
      </w:tabs>
    </w:pPr>
  </w:style>
  <w:style w:type="paragraph" w:styleId="FootnoteText">
    <w:name w:val="footnote text"/>
    <w:basedOn w:val="Normal"/>
    <w:semiHidden/>
    <w:rsid w:val="004F4AFB"/>
    <w:rPr>
      <w:sz w:val="16"/>
    </w:rPr>
  </w:style>
  <w:style w:type="character" w:styleId="FootnoteReference">
    <w:name w:val="footnote reference"/>
    <w:semiHidden/>
    <w:rsid w:val="004F4AFB"/>
    <w:rPr>
      <w:vertAlign w:val="superscript"/>
    </w:rPr>
  </w:style>
  <w:style w:type="paragraph" w:customStyle="1" w:styleId="InstructionText">
    <w:name w:val="Instruction Text"/>
    <w:basedOn w:val="Normal"/>
    <w:semiHidden/>
    <w:rsid w:val="00D71614"/>
    <w:pPr>
      <w:spacing w:before="60" w:after="60"/>
    </w:pPr>
    <w:rPr>
      <w:rFonts w:eastAsia="Times New Roman"/>
      <w:lang w:val="en-AU" w:eastAsia="en-US"/>
    </w:rPr>
  </w:style>
  <w:style w:type="paragraph" w:customStyle="1" w:styleId="DocumentTitle">
    <w:name w:val="Document Title"/>
    <w:basedOn w:val="Normal"/>
    <w:link w:val="DocumentTitleChar"/>
    <w:rsid w:val="004F4AFB"/>
    <w:pPr>
      <w:jc w:val="center"/>
    </w:pPr>
    <w:rPr>
      <w:b/>
      <w:sz w:val="40"/>
      <w:szCs w:val="40"/>
    </w:rPr>
  </w:style>
  <w:style w:type="character" w:customStyle="1" w:styleId="DocumentTitleChar">
    <w:name w:val="Document Title Char"/>
    <w:link w:val="DocumentTitle"/>
    <w:rsid w:val="005F518E"/>
    <w:rPr>
      <w:rFonts w:ascii="Arial" w:eastAsia="MS Mincho" w:hAnsi="Arial"/>
      <w:b/>
      <w:sz w:val="40"/>
      <w:szCs w:val="40"/>
      <w:lang w:val="en-US" w:eastAsia="ja-JP" w:bidi="ar-SA"/>
    </w:rPr>
  </w:style>
  <w:style w:type="paragraph" w:customStyle="1" w:styleId="DocumentStatus">
    <w:name w:val="Document Status"/>
    <w:basedOn w:val="Normal"/>
    <w:link w:val="DocumentStatusChar"/>
    <w:rsid w:val="004F4AFB"/>
  </w:style>
  <w:style w:type="character" w:customStyle="1" w:styleId="DocumentStatusChar">
    <w:name w:val="Document Status Char"/>
    <w:link w:val="DocumentStatus"/>
    <w:rsid w:val="004F4AFB"/>
    <w:rPr>
      <w:rFonts w:ascii="Arial" w:eastAsia="MS Mincho" w:hAnsi="Arial"/>
      <w:lang w:val="en-US" w:eastAsia="ja-JP" w:bidi="ar-SA"/>
    </w:rPr>
  </w:style>
  <w:style w:type="paragraph" w:customStyle="1" w:styleId="TableText">
    <w:name w:val="Table Text"/>
    <w:basedOn w:val="Normal"/>
    <w:link w:val="TableTextChar"/>
    <w:uiPriority w:val="99"/>
    <w:rsid w:val="004F4AFB"/>
    <w:pPr>
      <w:spacing w:before="60" w:after="60"/>
      <w:jc w:val="left"/>
    </w:pPr>
  </w:style>
  <w:style w:type="paragraph" w:styleId="TableofFigures">
    <w:name w:val="table of figures"/>
    <w:basedOn w:val="Normal"/>
    <w:next w:val="Normal"/>
    <w:semiHidden/>
    <w:rsid w:val="004F4AFB"/>
  </w:style>
  <w:style w:type="paragraph" w:customStyle="1" w:styleId="Textbox">
    <w:name w:val="Text box"/>
    <w:basedOn w:val="Normal"/>
    <w:rsid w:val="004F4AFB"/>
    <w:pPr>
      <w:jc w:val="center"/>
    </w:pPr>
    <w:rPr>
      <w:rFonts w:eastAsia="Times New Roman"/>
      <w:sz w:val="16"/>
      <w:szCs w:val="16"/>
      <w:lang w:eastAsia="en-US"/>
    </w:rPr>
  </w:style>
  <w:style w:type="paragraph" w:customStyle="1" w:styleId="FigureStyle">
    <w:name w:val="Figure Style"/>
    <w:basedOn w:val="Normal"/>
    <w:rsid w:val="004F4AFB"/>
    <w:pPr>
      <w:keepNext/>
      <w:jc w:val="center"/>
    </w:pPr>
    <w:rPr>
      <w:b/>
    </w:rPr>
  </w:style>
  <w:style w:type="paragraph" w:customStyle="1" w:styleId="GraphicTitle">
    <w:name w:val="Graphic Title"/>
    <w:basedOn w:val="Normal"/>
    <w:rsid w:val="004F4AFB"/>
    <w:pPr>
      <w:keepNext/>
      <w:jc w:val="center"/>
    </w:pPr>
    <w:rPr>
      <w:b/>
    </w:rPr>
  </w:style>
  <w:style w:type="paragraph" w:customStyle="1" w:styleId="TableTitle">
    <w:name w:val="Table Title"/>
    <w:basedOn w:val="Normal"/>
    <w:rsid w:val="004F4AFB"/>
    <w:pPr>
      <w:keepNext/>
      <w:jc w:val="center"/>
    </w:pPr>
    <w:rPr>
      <w:b/>
    </w:rPr>
  </w:style>
  <w:style w:type="paragraph" w:customStyle="1" w:styleId="FigureTitle">
    <w:name w:val="Figure Title"/>
    <w:basedOn w:val="TableTitle"/>
    <w:next w:val="Normal"/>
    <w:rsid w:val="004F4AFB"/>
  </w:style>
  <w:style w:type="paragraph" w:customStyle="1" w:styleId="PublicationDate">
    <w:name w:val="Publication Date"/>
    <w:basedOn w:val="Normal"/>
    <w:rsid w:val="00573870"/>
  </w:style>
  <w:style w:type="character" w:styleId="PageNumber">
    <w:name w:val="page number"/>
    <w:basedOn w:val="DefaultParagraphFont"/>
    <w:rsid w:val="004F4AFB"/>
  </w:style>
  <w:style w:type="paragraph" w:customStyle="1" w:styleId="PublishDate">
    <w:name w:val="Publish Date"/>
    <w:basedOn w:val="Normal"/>
    <w:rsid w:val="004F4AFB"/>
  </w:style>
  <w:style w:type="paragraph" w:styleId="ListParagraph">
    <w:name w:val="List Paragraph"/>
    <w:basedOn w:val="Normal"/>
    <w:link w:val="ListParagraphChar"/>
    <w:uiPriority w:val="34"/>
    <w:qFormat/>
    <w:rsid w:val="006175CA"/>
    <w:pPr>
      <w:spacing w:after="200" w:line="276" w:lineRule="auto"/>
      <w:ind w:left="720"/>
      <w:contextualSpacing/>
      <w:jc w:val="left"/>
    </w:pPr>
    <w:rPr>
      <w:rFonts w:ascii="Calibri" w:eastAsia="Times New Roman" w:hAnsi="Calibri"/>
      <w:lang w:val="bg-BG" w:eastAsia="en-US"/>
    </w:rPr>
  </w:style>
  <w:style w:type="paragraph" w:customStyle="1" w:styleId="Outline">
    <w:name w:val="Outline"/>
    <w:rsid w:val="004F4AFB"/>
    <w:pPr>
      <w:spacing w:after="60"/>
      <w:ind w:left="720" w:firstLine="1440"/>
    </w:pPr>
    <w:rPr>
      <w:rFonts w:ascii="Arial" w:eastAsia="MS Mincho" w:hAnsi="Arial"/>
      <w:lang w:eastAsia="ja-JP"/>
    </w:rPr>
  </w:style>
  <w:style w:type="paragraph" w:customStyle="1" w:styleId="Style20">
    <w:name w:val="Style 2"/>
    <w:basedOn w:val="Normal"/>
    <w:rsid w:val="00554DEA"/>
    <w:pPr>
      <w:widowControl w:val="0"/>
      <w:autoSpaceDE w:val="0"/>
      <w:autoSpaceDN w:val="0"/>
      <w:ind w:right="72"/>
    </w:pPr>
    <w:rPr>
      <w:rFonts w:eastAsia="Times New Roman"/>
      <w:szCs w:val="24"/>
      <w:lang w:eastAsia="en-US"/>
    </w:rPr>
  </w:style>
  <w:style w:type="paragraph" w:customStyle="1" w:styleId="BulletText2">
    <w:name w:val="Bullet Text2"/>
    <w:next w:val="Normal"/>
    <w:rsid w:val="004F4AFB"/>
    <w:pPr>
      <w:spacing w:after="60"/>
      <w:ind w:left="720"/>
      <w:jc w:val="both"/>
    </w:pPr>
    <w:rPr>
      <w:rFonts w:ascii="Arial" w:eastAsia="MS Mincho" w:hAnsi="Arial"/>
      <w:lang w:eastAsia="ja-JP"/>
    </w:rPr>
  </w:style>
  <w:style w:type="paragraph" w:customStyle="1" w:styleId="Style18">
    <w:name w:val="Style 18"/>
    <w:basedOn w:val="Normal"/>
    <w:rsid w:val="00554DEA"/>
    <w:pPr>
      <w:widowControl w:val="0"/>
      <w:autoSpaceDE w:val="0"/>
      <w:autoSpaceDN w:val="0"/>
      <w:ind w:left="792" w:right="72" w:hanging="432"/>
      <w:jc w:val="left"/>
    </w:pPr>
    <w:rPr>
      <w:rFonts w:eastAsia="Times New Roman"/>
      <w:szCs w:val="24"/>
      <w:lang w:eastAsia="en-US"/>
    </w:rPr>
  </w:style>
  <w:style w:type="paragraph" w:customStyle="1" w:styleId="Style10">
    <w:name w:val="Style 1"/>
    <w:basedOn w:val="Normal"/>
    <w:rsid w:val="00554DEA"/>
    <w:pPr>
      <w:widowControl w:val="0"/>
      <w:autoSpaceDE w:val="0"/>
      <w:autoSpaceDN w:val="0"/>
      <w:adjustRightInd w:val="0"/>
      <w:jc w:val="left"/>
    </w:pPr>
    <w:rPr>
      <w:rFonts w:eastAsia="Times New Roman"/>
      <w:szCs w:val="24"/>
      <w:lang w:eastAsia="en-US"/>
    </w:rPr>
  </w:style>
  <w:style w:type="character" w:customStyle="1" w:styleId="Heading2Char">
    <w:name w:val="Heading 2 Char"/>
    <w:link w:val="Heading2"/>
    <w:rsid w:val="00ED085B"/>
    <w:rPr>
      <w:iCs/>
      <w:color w:val="000000"/>
      <w:kern w:val="28"/>
      <w:sz w:val="24"/>
      <w:szCs w:val="24"/>
      <w:lang w:val="bg-BG"/>
    </w:rPr>
  </w:style>
  <w:style w:type="paragraph" w:customStyle="1" w:styleId="NormalIndentBullets">
    <w:name w:val="Normal Indent Bullets"/>
    <w:basedOn w:val="NormalIndent"/>
    <w:rsid w:val="001362ED"/>
    <w:pPr>
      <w:numPr>
        <w:numId w:val="2"/>
      </w:numPr>
      <w:tabs>
        <w:tab w:val="clear" w:pos="1559"/>
        <w:tab w:val="num" w:pos="720"/>
        <w:tab w:val="num" w:pos="1134"/>
      </w:tabs>
      <w:spacing w:before="240"/>
      <w:ind w:left="1134" w:hanging="720"/>
      <w:jc w:val="left"/>
    </w:pPr>
    <w:rPr>
      <w:rFonts w:eastAsia="Times New Roman"/>
      <w:lang w:val="bg-BG" w:eastAsia="en-US"/>
    </w:rPr>
  </w:style>
  <w:style w:type="paragraph" w:styleId="NormalIndent">
    <w:name w:val="Normal Indent"/>
    <w:basedOn w:val="Normal"/>
    <w:uiPriority w:val="99"/>
    <w:rsid w:val="001362ED"/>
    <w:pPr>
      <w:ind w:left="720"/>
    </w:pPr>
  </w:style>
  <w:style w:type="paragraph" w:customStyle="1" w:styleId="Default">
    <w:name w:val="Default"/>
    <w:rsid w:val="00637CCD"/>
    <w:pPr>
      <w:autoSpaceDE w:val="0"/>
      <w:autoSpaceDN w:val="0"/>
      <w:adjustRightInd w:val="0"/>
    </w:pPr>
    <w:rPr>
      <w:rFonts w:ascii="Arial" w:hAnsi="Arial" w:cs="Arial"/>
      <w:color w:val="000000"/>
      <w:sz w:val="24"/>
      <w:szCs w:val="24"/>
    </w:rPr>
  </w:style>
  <w:style w:type="character" w:customStyle="1" w:styleId="FontStyle34">
    <w:name w:val="Font Style34"/>
    <w:uiPriority w:val="99"/>
    <w:rsid w:val="003643BC"/>
    <w:rPr>
      <w:rFonts w:ascii="Arial" w:hAnsi="Arial" w:cs="Arial"/>
      <w:b/>
      <w:bCs/>
      <w:sz w:val="18"/>
      <w:szCs w:val="18"/>
    </w:rPr>
  </w:style>
  <w:style w:type="paragraph" w:styleId="NormalWeb">
    <w:name w:val="Normal (Web)"/>
    <w:basedOn w:val="Normal"/>
    <w:uiPriority w:val="99"/>
    <w:unhideWhenUsed/>
    <w:rsid w:val="000F65A2"/>
    <w:pPr>
      <w:spacing w:before="100" w:beforeAutospacing="1" w:after="100" w:afterAutospacing="1"/>
      <w:jc w:val="left"/>
    </w:pPr>
    <w:rPr>
      <w:rFonts w:eastAsia="Times New Roman"/>
      <w:szCs w:val="24"/>
      <w:lang w:eastAsia="en-US"/>
    </w:rPr>
  </w:style>
  <w:style w:type="paragraph" w:customStyle="1" w:styleId="Footerdesignation">
    <w:name w:val="Footer designation"/>
    <w:basedOn w:val="Footer"/>
    <w:rsid w:val="002D5D25"/>
    <w:pPr>
      <w:tabs>
        <w:tab w:val="clear" w:pos="4320"/>
        <w:tab w:val="clear" w:pos="8640"/>
        <w:tab w:val="center" w:pos="4153"/>
        <w:tab w:val="right" w:pos="8306"/>
      </w:tabs>
      <w:jc w:val="left"/>
    </w:pPr>
    <w:rPr>
      <w:rFonts w:eastAsia="Times New Roman"/>
      <w:color w:val="0000FF"/>
      <w:sz w:val="16"/>
      <w:lang w:val="bg-BG" w:eastAsia="en-US"/>
    </w:rPr>
  </w:style>
  <w:style w:type="paragraph" w:customStyle="1" w:styleId="Style31">
    <w:name w:val="Style31"/>
    <w:basedOn w:val="Normal"/>
    <w:uiPriority w:val="99"/>
    <w:rsid w:val="002D5D25"/>
    <w:pPr>
      <w:widowControl w:val="0"/>
      <w:autoSpaceDE w:val="0"/>
      <w:autoSpaceDN w:val="0"/>
      <w:adjustRightInd w:val="0"/>
      <w:spacing w:line="230" w:lineRule="exact"/>
    </w:pPr>
    <w:rPr>
      <w:rFonts w:ascii="Trebuchet MS" w:eastAsia="Times New Roman" w:hAnsi="Trebuchet MS"/>
      <w:szCs w:val="24"/>
      <w:lang w:eastAsia="en-US"/>
    </w:rPr>
  </w:style>
  <w:style w:type="character" w:customStyle="1" w:styleId="FontStyle50">
    <w:name w:val="Font Style50"/>
    <w:uiPriority w:val="99"/>
    <w:rsid w:val="002D5D25"/>
    <w:rPr>
      <w:rFonts w:ascii="Arial" w:hAnsi="Arial" w:cs="Arial"/>
      <w:sz w:val="20"/>
      <w:szCs w:val="20"/>
    </w:rPr>
  </w:style>
  <w:style w:type="character" w:customStyle="1" w:styleId="Heading8Char">
    <w:name w:val="Heading 8 Char"/>
    <w:link w:val="Heading8"/>
    <w:rsid w:val="006F7724"/>
    <w:rPr>
      <w:rFonts w:eastAsia="Batang"/>
      <w:i/>
      <w:iCs/>
      <w:szCs w:val="24"/>
      <w:lang w:val="es-ES" w:eastAsia="ko-KR"/>
    </w:rPr>
  </w:style>
  <w:style w:type="paragraph" w:customStyle="1" w:styleId="SINormal">
    <w:name w:val="SI Normal"/>
    <w:basedOn w:val="Normal"/>
    <w:uiPriority w:val="99"/>
    <w:rsid w:val="006905D4"/>
    <w:pPr>
      <w:ind w:firstLine="720"/>
      <w:jc w:val="left"/>
    </w:pPr>
    <w:rPr>
      <w:rFonts w:eastAsia="Times New Roman"/>
      <w:lang w:val="en-GB" w:eastAsia="en-US"/>
    </w:rPr>
  </w:style>
  <w:style w:type="character" w:styleId="FollowedHyperlink">
    <w:name w:val="FollowedHyperlink"/>
    <w:basedOn w:val="DefaultParagraphFont"/>
    <w:rsid w:val="00FC0761"/>
    <w:rPr>
      <w:color w:val="800080" w:themeColor="followedHyperlink"/>
      <w:u w:val="single"/>
    </w:rPr>
  </w:style>
  <w:style w:type="paragraph" w:customStyle="1" w:styleId="PText">
    <w:name w:val="P.Text"/>
    <w:link w:val="PTextChar"/>
    <w:uiPriority w:val="99"/>
    <w:rsid w:val="00155C79"/>
    <w:pPr>
      <w:spacing w:before="120"/>
      <w:ind w:left="1134"/>
    </w:pPr>
    <w:rPr>
      <w:rFonts w:ascii="Arial" w:hAnsi="Arial"/>
      <w:lang w:val="en-GB"/>
    </w:rPr>
  </w:style>
  <w:style w:type="character" w:customStyle="1" w:styleId="PTextChar">
    <w:name w:val="P.Text Char"/>
    <w:basedOn w:val="DefaultParagraphFont"/>
    <w:link w:val="PText"/>
    <w:uiPriority w:val="99"/>
    <w:locked/>
    <w:rsid w:val="00155C79"/>
    <w:rPr>
      <w:rFonts w:ascii="Arial" w:hAnsi="Arial"/>
      <w:lang w:val="en-GB"/>
    </w:rPr>
  </w:style>
  <w:style w:type="character" w:customStyle="1" w:styleId="longtext">
    <w:name w:val="long_text"/>
    <w:basedOn w:val="DefaultParagraphFont"/>
    <w:uiPriority w:val="99"/>
    <w:rsid w:val="00155C79"/>
    <w:rPr>
      <w:rFonts w:cs="Times New Roman"/>
    </w:rPr>
  </w:style>
  <w:style w:type="paragraph" w:styleId="TOCHeading">
    <w:name w:val="TOC Heading"/>
    <w:basedOn w:val="Heading1"/>
    <w:next w:val="Normal"/>
    <w:uiPriority w:val="39"/>
    <w:qFormat/>
    <w:rsid w:val="00A70FEE"/>
    <w:pPr>
      <w:keepLines/>
      <w:spacing w:before="480" w:after="0" w:line="276" w:lineRule="auto"/>
      <w:ind w:left="0"/>
      <w:outlineLvl w:val="9"/>
    </w:pPr>
    <w:rPr>
      <w:rFonts w:ascii="Cambria" w:eastAsia="Times New Roman" w:hAnsi="Cambria"/>
      <w:color w:val="365F91"/>
      <w:kern w:val="0"/>
      <w:sz w:val="28"/>
      <w:szCs w:val="28"/>
      <w:lang w:eastAsia="en-US"/>
    </w:rPr>
  </w:style>
  <w:style w:type="character" w:styleId="Strong">
    <w:name w:val="Strong"/>
    <w:basedOn w:val="DefaultParagraphFont"/>
    <w:qFormat/>
    <w:rsid w:val="003B57C8"/>
    <w:rPr>
      <w:b/>
      <w:bCs/>
    </w:rPr>
  </w:style>
  <w:style w:type="paragraph" w:customStyle="1" w:styleId="Style1">
    <w:name w:val="Style1"/>
    <w:basedOn w:val="Normal"/>
    <w:link w:val="Style1Char"/>
    <w:qFormat/>
    <w:rsid w:val="004E46E1"/>
    <w:pPr>
      <w:numPr>
        <w:numId w:val="4"/>
      </w:numPr>
    </w:pPr>
  </w:style>
  <w:style w:type="paragraph" w:customStyle="1" w:styleId="Style2">
    <w:name w:val="Style2"/>
    <w:basedOn w:val="Normal"/>
    <w:link w:val="Style2Char"/>
    <w:qFormat/>
    <w:rsid w:val="004E46E1"/>
    <w:pPr>
      <w:numPr>
        <w:numId w:val="3"/>
      </w:numPr>
    </w:pPr>
  </w:style>
  <w:style w:type="character" w:customStyle="1" w:styleId="Style1Char">
    <w:name w:val="Style1 Char"/>
    <w:basedOn w:val="DefaultParagraphFont"/>
    <w:link w:val="Style1"/>
    <w:rsid w:val="004E46E1"/>
    <w:rPr>
      <w:rFonts w:ascii="Arial" w:eastAsia="MS Mincho" w:hAnsi="Arial" w:cs="Arial"/>
      <w:sz w:val="22"/>
      <w:szCs w:val="22"/>
      <w:lang w:eastAsia="ja-JP"/>
    </w:rPr>
  </w:style>
  <w:style w:type="character" w:styleId="Emphasis">
    <w:name w:val="Emphasis"/>
    <w:basedOn w:val="DefaultParagraphFont"/>
    <w:qFormat/>
    <w:rsid w:val="004E46E1"/>
    <w:rPr>
      <w:i/>
      <w:iCs/>
    </w:rPr>
  </w:style>
  <w:style w:type="character" w:customStyle="1" w:styleId="Style2Char">
    <w:name w:val="Style2 Char"/>
    <w:basedOn w:val="DefaultParagraphFont"/>
    <w:link w:val="Style2"/>
    <w:rsid w:val="004E46E1"/>
    <w:rPr>
      <w:rFonts w:ascii="Arial" w:eastAsia="MS Mincho" w:hAnsi="Arial" w:cs="Arial"/>
      <w:sz w:val="22"/>
      <w:szCs w:val="22"/>
      <w:lang w:eastAsia="ja-JP"/>
    </w:rPr>
  </w:style>
  <w:style w:type="paragraph" w:customStyle="1" w:styleId="Style3">
    <w:name w:val="Style3"/>
    <w:basedOn w:val="Normal"/>
    <w:link w:val="Style3Char"/>
    <w:qFormat/>
    <w:rsid w:val="00BE54DC"/>
    <w:pPr>
      <w:spacing w:before="120" w:after="120"/>
      <w:ind w:left="709"/>
    </w:pPr>
  </w:style>
  <w:style w:type="character" w:customStyle="1" w:styleId="Style3Char">
    <w:name w:val="Style3 Char"/>
    <w:basedOn w:val="DefaultParagraphFont"/>
    <w:link w:val="Style3"/>
    <w:rsid w:val="00BE54DC"/>
    <w:rPr>
      <w:rFonts w:ascii="Arial" w:eastAsia="MS Mincho" w:hAnsi="Arial" w:cs="Arial"/>
      <w:sz w:val="22"/>
      <w:szCs w:val="22"/>
      <w:lang w:eastAsia="ja-JP"/>
    </w:rPr>
  </w:style>
  <w:style w:type="table" w:styleId="LightShading-Accent1">
    <w:name w:val="Light Shading Accent 1"/>
    <w:basedOn w:val="TableNormal"/>
    <w:uiPriority w:val="60"/>
    <w:rsid w:val="00EB03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5B07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TableTextChar">
    <w:name w:val="Table Text Char"/>
    <w:basedOn w:val="DefaultParagraphFont"/>
    <w:link w:val="TableText"/>
    <w:uiPriority w:val="99"/>
    <w:locked/>
    <w:rsid w:val="005B0760"/>
    <w:rPr>
      <w:rFonts w:ascii="Arial" w:eastAsia="MS Mincho" w:hAnsi="Arial" w:cs="Arial"/>
      <w:sz w:val="22"/>
      <w:szCs w:val="22"/>
      <w:lang w:eastAsia="ja-JP"/>
    </w:rPr>
  </w:style>
  <w:style w:type="paragraph" w:customStyle="1" w:styleId="Style4">
    <w:name w:val="Style4"/>
    <w:basedOn w:val="TableText"/>
    <w:link w:val="Style4Char"/>
    <w:qFormat/>
    <w:rsid w:val="00226C0A"/>
    <w:pPr>
      <w:keepNext/>
      <w:ind w:left="0"/>
    </w:pPr>
  </w:style>
  <w:style w:type="paragraph" w:customStyle="1" w:styleId="PTableTextSmall">
    <w:name w:val="P.Table Text Small"/>
    <w:basedOn w:val="Normal"/>
    <w:uiPriority w:val="99"/>
    <w:rsid w:val="00E86286"/>
    <w:pPr>
      <w:tabs>
        <w:tab w:val="clear" w:pos="9000"/>
      </w:tabs>
      <w:spacing w:before="40" w:after="40"/>
      <w:ind w:left="57" w:right="113"/>
      <w:jc w:val="left"/>
    </w:pPr>
    <w:rPr>
      <w:rFonts w:eastAsia="Times New Roman" w:cs="Times New Roman"/>
      <w:sz w:val="16"/>
      <w:szCs w:val="16"/>
      <w:lang w:val="en-ZA" w:eastAsia="en-US"/>
    </w:rPr>
  </w:style>
  <w:style w:type="character" w:customStyle="1" w:styleId="Style4Char">
    <w:name w:val="Style4 Char"/>
    <w:basedOn w:val="TableTextChar"/>
    <w:link w:val="Style4"/>
    <w:rsid w:val="00226C0A"/>
    <w:rPr>
      <w:rFonts w:ascii="Arial" w:eastAsia="MS Mincho" w:hAnsi="Arial" w:cs="Arial"/>
      <w:sz w:val="22"/>
      <w:szCs w:val="22"/>
      <w:lang w:eastAsia="ja-JP"/>
    </w:rPr>
  </w:style>
  <w:style w:type="character" w:customStyle="1" w:styleId="FontStyle39">
    <w:name w:val="Font Style39"/>
    <w:basedOn w:val="DefaultParagraphFont"/>
    <w:uiPriority w:val="99"/>
    <w:rsid w:val="00917C24"/>
    <w:rPr>
      <w:rFonts w:ascii="Arial" w:hAnsi="Arial" w:cs="Arial"/>
      <w:sz w:val="18"/>
      <w:szCs w:val="18"/>
    </w:rPr>
  </w:style>
  <w:style w:type="character" w:customStyle="1" w:styleId="FontStyle40">
    <w:name w:val="Font Style40"/>
    <w:basedOn w:val="DefaultParagraphFont"/>
    <w:uiPriority w:val="99"/>
    <w:rsid w:val="00917C24"/>
    <w:rPr>
      <w:rFonts w:ascii="Arial" w:hAnsi="Arial" w:cs="Arial"/>
      <w:i/>
      <w:iCs/>
      <w:sz w:val="18"/>
      <w:szCs w:val="18"/>
    </w:rPr>
  </w:style>
  <w:style w:type="paragraph" w:customStyle="1" w:styleId="Style200">
    <w:name w:val="Style20"/>
    <w:basedOn w:val="Normal"/>
    <w:uiPriority w:val="99"/>
    <w:rsid w:val="002957B2"/>
    <w:pPr>
      <w:widowControl w:val="0"/>
      <w:tabs>
        <w:tab w:val="clear" w:pos="9000"/>
      </w:tabs>
      <w:autoSpaceDE w:val="0"/>
      <w:autoSpaceDN w:val="0"/>
      <w:adjustRightInd w:val="0"/>
      <w:spacing w:line="230" w:lineRule="exact"/>
      <w:ind w:left="0" w:hanging="346"/>
      <w:jc w:val="left"/>
    </w:pPr>
    <w:rPr>
      <w:rFonts w:ascii="Impact" w:eastAsiaTheme="minorEastAsia" w:hAnsi="Impact" w:cstheme="minorBidi"/>
      <w:sz w:val="24"/>
      <w:szCs w:val="24"/>
      <w:lang w:eastAsia="en-US"/>
    </w:rPr>
  </w:style>
  <w:style w:type="character" w:styleId="SubtleEmphasis">
    <w:name w:val="Subtle Emphasis"/>
    <w:basedOn w:val="DefaultParagraphFont"/>
    <w:uiPriority w:val="19"/>
    <w:qFormat/>
    <w:rsid w:val="002957B2"/>
    <w:rPr>
      <w:i/>
      <w:iCs/>
      <w:color w:val="808080" w:themeColor="text1" w:themeTint="7F"/>
    </w:rPr>
  </w:style>
  <w:style w:type="paragraph" w:customStyle="1" w:styleId="Style19">
    <w:name w:val="Style19"/>
    <w:basedOn w:val="Normal"/>
    <w:uiPriority w:val="99"/>
    <w:rsid w:val="00911773"/>
    <w:pPr>
      <w:widowControl w:val="0"/>
      <w:tabs>
        <w:tab w:val="clear" w:pos="9000"/>
      </w:tabs>
      <w:autoSpaceDE w:val="0"/>
      <w:autoSpaceDN w:val="0"/>
      <w:adjustRightInd w:val="0"/>
      <w:spacing w:line="230" w:lineRule="exact"/>
      <w:ind w:left="0"/>
    </w:pPr>
    <w:rPr>
      <w:rFonts w:ascii="Impact" w:eastAsiaTheme="minorEastAsia" w:hAnsi="Impact" w:cstheme="minorBidi"/>
      <w:sz w:val="24"/>
      <w:szCs w:val="24"/>
      <w:lang w:eastAsia="en-US"/>
    </w:rPr>
  </w:style>
  <w:style w:type="paragraph" w:customStyle="1" w:styleId="Style5">
    <w:name w:val="Style5"/>
    <w:basedOn w:val="ListParagraph"/>
    <w:link w:val="Style5Char"/>
    <w:uiPriority w:val="99"/>
    <w:qFormat/>
    <w:rsid w:val="00161A3E"/>
    <w:pPr>
      <w:numPr>
        <w:numId w:val="6"/>
      </w:numPr>
    </w:pPr>
    <w:rPr>
      <w:b/>
    </w:rPr>
  </w:style>
  <w:style w:type="character" w:customStyle="1" w:styleId="ListParagraphChar">
    <w:name w:val="List Paragraph Char"/>
    <w:basedOn w:val="DefaultParagraphFont"/>
    <w:link w:val="ListParagraph"/>
    <w:uiPriority w:val="34"/>
    <w:rsid w:val="00161A3E"/>
    <w:rPr>
      <w:rFonts w:ascii="Calibri" w:hAnsi="Calibri" w:cs="Arial"/>
      <w:sz w:val="22"/>
      <w:szCs w:val="22"/>
      <w:lang w:val="bg-BG"/>
    </w:rPr>
  </w:style>
  <w:style w:type="character" w:customStyle="1" w:styleId="Style5Char">
    <w:name w:val="Style5 Char"/>
    <w:basedOn w:val="ListParagraphChar"/>
    <w:link w:val="Style5"/>
    <w:uiPriority w:val="99"/>
    <w:rsid w:val="00161A3E"/>
    <w:rPr>
      <w:rFonts w:ascii="Calibri" w:hAnsi="Calibri" w:cs="Arial"/>
      <w:b/>
      <w:sz w:val="22"/>
      <w:szCs w:val="22"/>
      <w:lang w:val="bg-BG"/>
    </w:rPr>
  </w:style>
  <w:style w:type="paragraph" w:customStyle="1" w:styleId="Style7">
    <w:name w:val="Style7"/>
    <w:basedOn w:val="Normal"/>
    <w:uiPriority w:val="99"/>
    <w:rsid w:val="00371E35"/>
    <w:pPr>
      <w:widowControl w:val="0"/>
      <w:tabs>
        <w:tab w:val="clear" w:pos="9000"/>
      </w:tabs>
      <w:autoSpaceDE w:val="0"/>
      <w:autoSpaceDN w:val="0"/>
      <w:adjustRightInd w:val="0"/>
      <w:ind w:left="0"/>
    </w:pPr>
    <w:rPr>
      <w:rFonts w:ascii="Impact" w:eastAsiaTheme="minorEastAsia" w:hAnsi="Impact" w:cstheme="minorBidi"/>
      <w:sz w:val="24"/>
      <w:szCs w:val="24"/>
      <w:lang w:eastAsia="en-US"/>
    </w:rPr>
  </w:style>
  <w:style w:type="paragraph" w:customStyle="1" w:styleId="Style15">
    <w:name w:val="Style1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25">
    <w:name w:val="Style2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8">
    <w:name w:val="Style8"/>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character" w:customStyle="1" w:styleId="FontStyle37">
    <w:name w:val="Font Style37"/>
    <w:basedOn w:val="DefaultParagraphFont"/>
    <w:uiPriority w:val="99"/>
    <w:rsid w:val="00371E35"/>
    <w:rPr>
      <w:rFonts w:ascii="Arial" w:hAnsi="Arial" w:cs="Arial"/>
      <w:b/>
      <w:bCs/>
      <w:spacing w:val="20"/>
      <w:sz w:val="8"/>
      <w:szCs w:val="8"/>
    </w:rPr>
  </w:style>
  <w:style w:type="character" w:customStyle="1" w:styleId="FontStyle41">
    <w:name w:val="Font Style41"/>
    <w:basedOn w:val="DefaultParagraphFont"/>
    <w:uiPriority w:val="99"/>
    <w:rsid w:val="004C034C"/>
    <w:rPr>
      <w:rFonts w:ascii="Arial" w:hAnsi="Arial" w:cs="Arial"/>
      <w:b/>
      <w:bCs/>
      <w:sz w:val="18"/>
      <w:szCs w:val="18"/>
    </w:rPr>
  </w:style>
  <w:style w:type="character" w:customStyle="1" w:styleId="FooterChar">
    <w:name w:val="Footer Char"/>
    <w:basedOn w:val="DefaultParagraphFont"/>
    <w:link w:val="Footer"/>
    <w:uiPriority w:val="99"/>
    <w:rsid w:val="00D75F73"/>
    <w:rPr>
      <w:rFonts w:ascii="Arial" w:eastAsia="MS Mincho" w:hAnsi="Arial" w:cs="Arial"/>
      <w:sz w:val="22"/>
      <w:szCs w:val="22"/>
      <w:lang w:eastAsia="ja-JP"/>
    </w:rPr>
  </w:style>
  <w:style w:type="character" w:customStyle="1" w:styleId="shorttext">
    <w:name w:val="short_text"/>
    <w:basedOn w:val="DefaultParagraphFont"/>
    <w:rsid w:val="00D64E5D"/>
  </w:style>
  <w:style w:type="character" w:customStyle="1" w:styleId="hps">
    <w:name w:val="hps"/>
    <w:basedOn w:val="DefaultParagraphFont"/>
    <w:rsid w:val="00D64E5D"/>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D87AF8"/>
    <w:pPr>
      <w:tabs>
        <w:tab w:val="clear" w:pos="9000"/>
        <w:tab w:val="left" w:pos="709"/>
      </w:tabs>
      <w:ind w:left="0"/>
      <w:jc w:val="left"/>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5353">
      <w:bodyDiv w:val="1"/>
      <w:marLeft w:val="0"/>
      <w:marRight w:val="0"/>
      <w:marTop w:val="0"/>
      <w:marBottom w:val="0"/>
      <w:divBdr>
        <w:top w:val="none" w:sz="0" w:space="0" w:color="auto"/>
        <w:left w:val="none" w:sz="0" w:space="0" w:color="auto"/>
        <w:bottom w:val="none" w:sz="0" w:space="0" w:color="auto"/>
        <w:right w:val="none" w:sz="0" w:space="0" w:color="auto"/>
      </w:divBdr>
    </w:div>
    <w:div w:id="78411067">
      <w:bodyDiv w:val="1"/>
      <w:marLeft w:val="0"/>
      <w:marRight w:val="0"/>
      <w:marTop w:val="0"/>
      <w:marBottom w:val="0"/>
      <w:divBdr>
        <w:top w:val="none" w:sz="0" w:space="0" w:color="auto"/>
        <w:left w:val="none" w:sz="0" w:space="0" w:color="auto"/>
        <w:bottom w:val="none" w:sz="0" w:space="0" w:color="auto"/>
        <w:right w:val="none" w:sz="0" w:space="0" w:color="auto"/>
      </w:divBdr>
    </w:div>
    <w:div w:id="80685381">
      <w:bodyDiv w:val="1"/>
      <w:marLeft w:val="0"/>
      <w:marRight w:val="0"/>
      <w:marTop w:val="0"/>
      <w:marBottom w:val="0"/>
      <w:divBdr>
        <w:top w:val="none" w:sz="0" w:space="0" w:color="auto"/>
        <w:left w:val="none" w:sz="0" w:space="0" w:color="auto"/>
        <w:bottom w:val="none" w:sz="0" w:space="0" w:color="auto"/>
        <w:right w:val="none" w:sz="0" w:space="0" w:color="auto"/>
      </w:divBdr>
      <w:divsChild>
        <w:div w:id="1351227193">
          <w:marLeft w:val="0"/>
          <w:marRight w:val="0"/>
          <w:marTop w:val="0"/>
          <w:marBottom w:val="0"/>
          <w:divBdr>
            <w:top w:val="none" w:sz="0" w:space="0" w:color="auto"/>
            <w:left w:val="none" w:sz="0" w:space="0" w:color="auto"/>
            <w:bottom w:val="none" w:sz="0" w:space="0" w:color="auto"/>
            <w:right w:val="none" w:sz="0" w:space="0" w:color="auto"/>
          </w:divBdr>
          <w:divsChild>
            <w:div w:id="1592155164">
              <w:marLeft w:val="0"/>
              <w:marRight w:val="0"/>
              <w:marTop w:val="0"/>
              <w:marBottom w:val="0"/>
              <w:divBdr>
                <w:top w:val="none" w:sz="0" w:space="0" w:color="auto"/>
                <w:left w:val="none" w:sz="0" w:space="0" w:color="auto"/>
                <w:bottom w:val="none" w:sz="0" w:space="0" w:color="auto"/>
                <w:right w:val="none" w:sz="0" w:space="0" w:color="auto"/>
              </w:divBdr>
              <w:divsChild>
                <w:div w:id="2107922424">
                  <w:marLeft w:val="0"/>
                  <w:marRight w:val="0"/>
                  <w:marTop w:val="0"/>
                  <w:marBottom w:val="0"/>
                  <w:divBdr>
                    <w:top w:val="none" w:sz="0" w:space="0" w:color="auto"/>
                    <w:left w:val="none" w:sz="0" w:space="0" w:color="auto"/>
                    <w:bottom w:val="none" w:sz="0" w:space="0" w:color="auto"/>
                    <w:right w:val="none" w:sz="0" w:space="0" w:color="auto"/>
                  </w:divBdr>
                  <w:divsChild>
                    <w:div w:id="146558411">
                      <w:marLeft w:val="0"/>
                      <w:marRight w:val="0"/>
                      <w:marTop w:val="0"/>
                      <w:marBottom w:val="0"/>
                      <w:divBdr>
                        <w:top w:val="none" w:sz="0" w:space="0" w:color="auto"/>
                        <w:left w:val="none" w:sz="0" w:space="0" w:color="auto"/>
                        <w:bottom w:val="none" w:sz="0" w:space="0" w:color="auto"/>
                        <w:right w:val="none" w:sz="0" w:space="0" w:color="auto"/>
                      </w:divBdr>
                      <w:divsChild>
                        <w:div w:id="90125613">
                          <w:marLeft w:val="0"/>
                          <w:marRight w:val="0"/>
                          <w:marTop w:val="0"/>
                          <w:marBottom w:val="0"/>
                          <w:divBdr>
                            <w:top w:val="none" w:sz="0" w:space="0" w:color="auto"/>
                            <w:left w:val="none" w:sz="0" w:space="0" w:color="auto"/>
                            <w:bottom w:val="none" w:sz="0" w:space="0" w:color="auto"/>
                            <w:right w:val="none" w:sz="0" w:space="0" w:color="auto"/>
                          </w:divBdr>
                          <w:divsChild>
                            <w:div w:id="1951669934">
                              <w:marLeft w:val="0"/>
                              <w:marRight w:val="0"/>
                              <w:marTop w:val="0"/>
                              <w:marBottom w:val="0"/>
                              <w:divBdr>
                                <w:top w:val="none" w:sz="0" w:space="0" w:color="auto"/>
                                <w:left w:val="none" w:sz="0" w:space="0" w:color="auto"/>
                                <w:bottom w:val="none" w:sz="0" w:space="0" w:color="auto"/>
                                <w:right w:val="none" w:sz="0" w:space="0" w:color="auto"/>
                              </w:divBdr>
                              <w:divsChild>
                                <w:div w:id="987323341">
                                  <w:marLeft w:val="0"/>
                                  <w:marRight w:val="0"/>
                                  <w:marTop w:val="0"/>
                                  <w:marBottom w:val="0"/>
                                  <w:divBdr>
                                    <w:top w:val="none" w:sz="0" w:space="0" w:color="auto"/>
                                    <w:left w:val="none" w:sz="0" w:space="0" w:color="auto"/>
                                    <w:bottom w:val="none" w:sz="0" w:space="0" w:color="auto"/>
                                    <w:right w:val="none" w:sz="0" w:space="0" w:color="auto"/>
                                  </w:divBdr>
                                  <w:divsChild>
                                    <w:div w:id="1594167679">
                                      <w:marLeft w:val="60"/>
                                      <w:marRight w:val="0"/>
                                      <w:marTop w:val="0"/>
                                      <w:marBottom w:val="0"/>
                                      <w:divBdr>
                                        <w:top w:val="none" w:sz="0" w:space="0" w:color="auto"/>
                                        <w:left w:val="none" w:sz="0" w:space="0" w:color="auto"/>
                                        <w:bottom w:val="none" w:sz="0" w:space="0" w:color="auto"/>
                                        <w:right w:val="none" w:sz="0" w:space="0" w:color="auto"/>
                                      </w:divBdr>
                                      <w:divsChild>
                                        <w:div w:id="516044346">
                                          <w:marLeft w:val="0"/>
                                          <w:marRight w:val="0"/>
                                          <w:marTop w:val="0"/>
                                          <w:marBottom w:val="0"/>
                                          <w:divBdr>
                                            <w:top w:val="none" w:sz="0" w:space="0" w:color="auto"/>
                                            <w:left w:val="none" w:sz="0" w:space="0" w:color="auto"/>
                                            <w:bottom w:val="none" w:sz="0" w:space="0" w:color="auto"/>
                                            <w:right w:val="none" w:sz="0" w:space="0" w:color="auto"/>
                                          </w:divBdr>
                                          <w:divsChild>
                                            <w:div w:id="1728801930">
                                              <w:marLeft w:val="0"/>
                                              <w:marRight w:val="0"/>
                                              <w:marTop w:val="0"/>
                                              <w:marBottom w:val="120"/>
                                              <w:divBdr>
                                                <w:top w:val="single" w:sz="6" w:space="0" w:color="F5F5F5"/>
                                                <w:left w:val="single" w:sz="6" w:space="0" w:color="F5F5F5"/>
                                                <w:bottom w:val="single" w:sz="6" w:space="0" w:color="F5F5F5"/>
                                                <w:right w:val="single" w:sz="6" w:space="0" w:color="F5F5F5"/>
                                              </w:divBdr>
                                              <w:divsChild>
                                                <w:div w:id="1910071799">
                                                  <w:marLeft w:val="0"/>
                                                  <w:marRight w:val="0"/>
                                                  <w:marTop w:val="0"/>
                                                  <w:marBottom w:val="0"/>
                                                  <w:divBdr>
                                                    <w:top w:val="none" w:sz="0" w:space="0" w:color="auto"/>
                                                    <w:left w:val="none" w:sz="0" w:space="0" w:color="auto"/>
                                                    <w:bottom w:val="none" w:sz="0" w:space="0" w:color="auto"/>
                                                    <w:right w:val="none" w:sz="0" w:space="0" w:color="auto"/>
                                                  </w:divBdr>
                                                  <w:divsChild>
                                                    <w:div w:id="8652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67999">
      <w:bodyDiv w:val="1"/>
      <w:marLeft w:val="0"/>
      <w:marRight w:val="0"/>
      <w:marTop w:val="0"/>
      <w:marBottom w:val="0"/>
      <w:divBdr>
        <w:top w:val="none" w:sz="0" w:space="0" w:color="auto"/>
        <w:left w:val="none" w:sz="0" w:space="0" w:color="auto"/>
        <w:bottom w:val="none" w:sz="0" w:space="0" w:color="auto"/>
        <w:right w:val="none" w:sz="0" w:space="0" w:color="auto"/>
      </w:divBdr>
    </w:div>
    <w:div w:id="138806829">
      <w:bodyDiv w:val="1"/>
      <w:marLeft w:val="0"/>
      <w:marRight w:val="0"/>
      <w:marTop w:val="0"/>
      <w:marBottom w:val="0"/>
      <w:divBdr>
        <w:top w:val="none" w:sz="0" w:space="0" w:color="auto"/>
        <w:left w:val="none" w:sz="0" w:space="0" w:color="auto"/>
        <w:bottom w:val="none" w:sz="0" w:space="0" w:color="auto"/>
        <w:right w:val="none" w:sz="0" w:space="0" w:color="auto"/>
      </w:divBdr>
      <w:divsChild>
        <w:div w:id="1611543025">
          <w:marLeft w:val="0"/>
          <w:marRight w:val="0"/>
          <w:marTop w:val="0"/>
          <w:marBottom w:val="0"/>
          <w:divBdr>
            <w:top w:val="none" w:sz="0" w:space="0" w:color="auto"/>
            <w:left w:val="none" w:sz="0" w:space="0" w:color="auto"/>
            <w:bottom w:val="none" w:sz="0" w:space="0" w:color="auto"/>
            <w:right w:val="none" w:sz="0" w:space="0" w:color="auto"/>
          </w:divBdr>
          <w:divsChild>
            <w:div w:id="100346849">
              <w:marLeft w:val="0"/>
              <w:marRight w:val="0"/>
              <w:marTop w:val="0"/>
              <w:marBottom w:val="0"/>
              <w:divBdr>
                <w:top w:val="none" w:sz="0" w:space="0" w:color="auto"/>
                <w:left w:val="none" w:sz="0" w:space="0" w:color="auto"/>
                <w:bottom w:val="none" w:sz="0" w:space="0" w:color="auto"/>
                <w:right w:val="none" w:sz="0" w:space="0" w:color="auto"/>
              </w:divBdr>
            </w:div>
            <w:div w:id="17692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5106">
      <w:bodyDiv w:val="1"/>
      <w:marLeft w:val="0"/>
      <w:marRight w:val="0"/>
      <w:marTop w:val="0"/>
      <w:marBottom w:val="0"/>
      <w:divBdr>
        <w:top w:val="none" w:sz="0" w:space="0" w:color="auto"/>
        <w:left w:val="none" w:sz="0" w:space="0" w:color="auto"/>
        <w:bottom w:val="none" w:sz="0" w:space="0" w:color="auto"/>
        <w:right w:val="none" w:sz="0" w:space="0" w:color="auto"/>
      </w:divBdr>
    </w:div>
    <w:div w:id="251624616">
      <w:bodyDiv w:val="1"/>
      <w:marLeft w:val="0"/>
      <w:marRight w:val="0"/>
      <w:marTop w:val="0"/>
      <w:marBottom w:val="0"/>
      <w:divBdr>
        <w:top w:val="none" w:sz="0" w:space="0" w:color="auto"/>
        <w:left w:val="none" w:sz="0" w:space="0" w:color="auto"/>
        <w:bottom w:val="none" w:sz="0" w:space="0" w:color="auto"/>
        <w:right w:val="none" w:sz="0" w:space="0" w:color="auto"/>
      </w:divBdr>
    </w:div>
    <w:div w:id="253169439">
      <w:bodyDiv w:val="1"/>
      <w:marLeft w:val="0"/>
      <w:marRight w:val="0"/>
      <w:marTop w:val="0"/>
      <w:marBottom w:val="0"/>
      <w:divBdr>
        <w:top w:val="none" w:sz="0" w:space="0" w:color="auto"/>
        <w:left w:val="none" w:sz="0" w:space="0" w:color="auto"/>
        <w:bottom w:val="none" w:sz="0" w:space="0" w:color="auto"/>
        <w:right w:val="none" w:sz="0" w:space="0" w:color="auto"/>
      </w:divBdr>
      <w:divsChild>
        <w:div w:id="753207664">
          <w:marLeft w:val="0"/>
          <w:marRight w:val="0"/>
          <w:marTop w:val="0"/>
          <w:marBottom w:val="0"/>
          <w:divBdr>
            <w:top w:val="none" w:sz="0" w:space="0" w:color="auto"/>
            <w:left w:val="none" w:sz="0" w:space="0" w:color="auto"/>
            <w:bottom w:val="none" w:sz="0" w:space="0" w:color="auto"/>
            <w:right w:val="none" w:sz="0" w:space="0" w:color="auto"/>
          </w:divBdr>
          <w:divsChild>
            <w:div w:id="1139223244">
              <w:marLeft w:val="0"/>
              <w:marRight w:val="0"/>
              <w:marTop w:val="0"/>
              <w:marBottom w:val="0"/>
              <w:divBdr>
                <w:top w:val="none" w:sz="0" w:space="0" w:color="auto"/>
                <w:left w:val="none" w:sz="0" w:space="0" w:color="auto"/>
                <w:bottom w:val="none" w:sz="0" w:space="0" w:color="auto"/>
                <w:right w:val="none" w:sz="0" w:space="0" w:color="auto"/>
              </w:divBdr>
            </w:div>
            <w:div w:id="181714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74762">
      <w:bodyDiv w:val="1"/>
      <w:marLeft w:val="0"/>
      <w:marRight w:val="0"/>
      <w:marTop w:val="0"/>
      <w:marBottom w:val="0"/>
      <w:divBdr>
        <w:top w:val="none" w:sz="0" w:space="0" w:color="auto"/>
        <w:left w:val="none" w:sz="0" w:space="0" w:color="auto"/>
        <w:bottom w:val="none" w:sz="0" w:space="0" w:color="auto"/>
        <w:right w:val="none" w:sz="0" w:space="0" w:color="auto"/>
      </w:divBdr>
    </w:div>
    <w:div w:id="267197557">
      <w:bodyDiv w:val="1"/>
      <w:marLeft w:val="0"/>
      <w:marRight w:val="0"/>
      <w:marTop w:val="0"/>
      <w:marBottom w:val="0"/>
      <w:divBdr>
        <w:top w:val="none" w:sz="0" w:space="0" w:color="auto"/>
        <w:left w:val="none" w:sz="0" w:space="0" w:color="auto"/>
        <w:bottom w:val="none" w:sz="0" w:space="0" w:color="auto"/>
        <w:right w:val="none" w:sz="0" w:space="0" w:color="auto"/>
      </w:divBdr>
    </w:div>
    <w:div w:id="269241323">
      <w:bodyDiv w:val="1"/>
      <w:marLeft w:val="0"/>
      <w:marRight w:val="0"/>
      <w:marTop w:val="0"/>
      <w:marBottom w:val="0"/>
      <w:divBdr>
        <w:top w:val="none" w:sz="0" w:space="0" w:color="auto"/>
        <w:left w:val="none" w:sz="0" w:space="0" w:color="auto"/>
        <w:bottom w:val="none" w:sz="0" w:space="0" w:color="auto"/>
        <w:right w:val="none" w:sz="0" w:space="0" w:color="auto"/>
      </w:divBdr>
      <w:divsChild>
        <w:div w:id="1812480729">
          <w:marLeft w:val="0"/>
          <w:marRight w:val="0"/>
          <w:marTop w:val="0"/>
          <w:marBottom w:val="0"/>
          <w:divBdr>
            <w:top w:val="none" w:sz="0" w:space="0" w:color="auto"/>
            <w:left w:val="none" w:sz="0" w:space="0" w:color="auto"/>
            <w:bottom w:val="none" w:sz="0" w:space="0" w:color="auto"/>
            <w:right w:val="none" w:sz="0" w:space="0" w:color="auto"/>
          </w:divBdr>
          <w:divsChild>
            <w:div w:id="2014993377">
              <w:marLeft w:val="0"/>
              <w:marRight w:val="0"/>
              <w:marTop w:val="0"/>
              <w:marBottom w:val="0"/>
              <w:divBdr>
                <w:top w:val="none" w:sz="0" w:space="0" w:color="auto"/>
                <w:left w:val="none" w:sz="0" w:space="0" w:color="auto"/>
                <w:bottom w:val="none" w:sz="0" w:space="0" w:color="auto"/>
                <w:right w:val="none" w:sz="0" w:space="0" w:color="auto"/>
              </w:divBdr>
              <w:divsChild>
                <w:div w:id="1236010251">
                  <w:marLeft w:val="0"/>
                  <w:marRight w:val="0"/>
                  <w:marTop w:val="0"/>
                  <w:marBottom w:val="0"/>
                  <w:divBdr>
                    <w:top w:val="none" w:sz="0" w:space="0" w:color="auto"/>
                    <w:left w:val="none" w:sz="0" w:space="0" w:color="auto"/>
                    <w:bottom w:val="none" w:sz="0" w:space="0" w:color="auto"/>
                    <w:right w:val="none" w:sz="0" w:space="0" w:color="auto"/>
                  </w:divBdr>
                  <w:divsChild>
                    <w:div w:id="287593670">
                      <w:marLeft w:val="0"/>
                      <w:marRight w:val="0"/>
                      <w:marTop w:val="0"/>
                      <w:marBottom w:val="0"/>
                      <w:divBdr>
                        <w:top w:val="none" w:sz="0" w:space="0" w:color="auto"/>
                        <w:left w:val="none" w:sz="0" w:space="0" w:color="auto"/>
                        <w:bottom w:val="none" w:sz="0" w:space="0" w:color="auto"/>
                        <w:right w:val="none" w:sz="0" w:space="0" w:color="auto"/>
                      </w:divBdr>
                      <w:divsChild>
                        <w:div w:id="1122305158">
                          <w:marLeft w:val="0"/>
                          <w:marRight w:val="0"/>
                          <w:marTop w:val="0"/>
                          <w:marBottom w:val="0"/>
                          <w:divBdr>
                            <w:top w:val="none" w:sz="0" w:space="0" w:color="auto"/>
                            <w:left w:val="none" w:sz="0" w:space="0" w:color="auto"/>
                            <w:bottom w:val="none" w:sz="0" w:space="0" w:color="auto"/>
                            <w:right w:val="none" w:sz="0" w:space="0" w:color="auto"/>
                          </w:divBdr>
                          <w:divsChild>
                            <w:div w:id="1783724009">
                              <w:marLeft w:val="0"/>
                              <w:marRight w:val="0"/>
                              <w:marTop w:val="0"/>
                              <w:marBottom w:val="0"/>
                              <w:divBdr>
                                <w:top w:val="none" w:sz="0" w:space="0" w:color="auto"/>
                                <w:left w:val="none" w:sz="0" w:space="0" w:color="auto"/>
                                <w:bottom w:val="none" w:sz="0" w:space="0" w:color="auto"/>
                                <w:right w:val="none" w:sz="0" w:space="0" w:color="auto"/>
                              </w:divBdr>
                              <w:divsChild>
                                <w:div w:id="1934631274">
                                  <w:marLeft w:val="0"/>
                                  <w:marRight w:val="0"/>
                                  <w:marTop w:val="0"/>
                                  <w:marBottom w:val="0"/>
                                  <w:divBdr>
                                    <w:top w:val="none" w:sz="0" w:space="0" w:color="auto"/>
                                    <w:left w:val="none" w:sz="0" w:space="0" w:color="auto"/>
                                    <w:bottom w:val="none" w:sz="0" w:space="0" w:color="auto"/>
                                    <w:right w:val="none" w:sz="0" w:space="0" w:color="auto"/>
                                  </w:divBdr>
                                  <w:divsChild>
                                    <w:div w:id="2096824676">
                                      <w:marLeft w:val="60"/>
                                      <w:marRight w:val="0"/>
                                      <w:marTop w:val="0"/>
                                      <w:marBottom w:val="0"/>
                                      <w:divBdr>
                                        <w:top w:val="none" w:sz="0" w:space="0" w:color="auto"/>
                                        <w:left w:val="none" w:sz="0" w:space="0" w:color="auto"/>
                                        <w:bottom w:val="none" w:sz="0" w:space="0" w:color="auto"/>
                                        <w:right w:val="none" w:sz="0" w:space="0" w:color="auto"/>
                                      </w:divBdr>
                                      <w:divsChild>
                                        <w:div w:id="1788575456">
                                          <w:marLeft w:val="0"/>
                                          <w:marRight w:val="0"/>
                                          <w:marTop w:val="0"/>
                                          <w:marBottom w:val="0"/>
                                          <w:divBdr>
                                            <w:top w:val="none" w:sz="0" w:space="0" w:color="auto"/>
                                            <w:left w:val="none" w:sz="0" w:space="0" w:color="auto"/>
                                            <w:bottom w:val="none" w:sz="0" w:space="0" w:color="auto"/>
                                            <w:right w:val="none" w:sz="0" w:space="0" w:color="auto"/>
                                          </w:divBdr>
                                          <w:divsChild>
                                            <w:div w:id="1793204936">
                                              <w:marLeft w:val="0"/>
                                              <w:marRight w:val="0"/>
                                              <w:marTop w:val="0"/>
                                              <w:marBottom w:val="120"/>
                                              <w:divBdr>
                                                <w:top w:val="single" w:sz="6" w:space="0" w:color="F5F5F5"/>
                                                <w:left w:val="single" w:sz="6" w:space="0" w:color="F5F5F5"/>
                                                <w:bottom w:val="single" w:sz="6" w:space="0" w:color="F5F5F5"/>
                                                <w:right w:val="single" w:sz="6" w:space="0" w:color="F5F5F5"/>
                                              </w:divBdr>
                                              <w:divsChild>
                                                <w:div w:id="622153269">
                                                  <w:marLeft w:val="0"/>
                                                  <w:marRight w:val="0"/>
                                                  <w:marTop w:val="0"/>
                                                  <w:marBottom w:val="0"/>
                                                  <w:divBdr>
                                                    <w:top w:val="none" w:sz="0" w:space="0" w:color="auto"/>
                                                    <w:left w:val="none" w:sz="0" w:space="0" w:color="auto"/>
                                                    <w:bottom w:val="none" w:sz="0" w:space="0" w:color="auto"/>
                                                    <w:right w:val="none" w:sz="0" w:space="0" w:color="auto"/>
                                                  </w:divBdr>
                                                  <w:divsChild>
                                                    <w:div w:id="3272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9630342">
      <w:bodyDiv w:val="1"/>
      <w:marLeft w:val="0"/>
      <w:marRight w:val="0"/>
      <w:marTop w:val="0"/>
      <w:marBottom w:val="0"/>
      <w:divBdr>
        <w:top w:val="none" w:sz="0" w:space="0" w:color="auto"/>
        <w:left w:val="none" w:sz="0" w:space="0" w:color="auto"/>
        <w:bottom w:val="none" w:sz="0" w:space="0" w:color="auto"/>
        <w:right w:val="none" w:sz="0" w:space="0" w:color="auto"/>
      </w:divBdr>
    </w:div>
    <w:div w:id="342362532">
      <w:bodyDiv w:val="1"/>
      <w:marLeft w:val="0"/>
      <w:marRight w:val="0"/>
      <w:marTop w:val="0"/>
      <w:marBottom w:val="0"/>
      <w:divBdr>
        <w:top w:val="none" w:sz="0" w:space="0" w:color="auto"/>
        <w:left w:val="none" w:sz="0" w:space="0" w:color="auto"/>
        <w:bottom w:val="none" w:sz="0" w:space="0" w:color="auto"/>
        <w:right w:val="none" w:sz="0" w:space="0" w:color="auto"/>
      </w:divBdr>
    </w:div>
    <w:div w:id="376855900">
      <w:bodyDiv w:val="1"/>
      <w:marLeft w:val="0"/>
      <w:marRight w:val="0"/>
      <w:marTop w:val="0"/>
      <w:marBottom w:val="0"/>
      <w:divBdr>
        <w:top w:val="none" w:sz="0" w:space="0" w:color="auto"/>
        <w:left w:val="none" w:sz="0" w:space="0" w:color="auto"/>
        <w:bottom w:val="none" w:sz="0" w:space="0" w:color="auto"/>
        <w:right w:val="none" w:sz="0" w:space="0" w:color="auto"/>
      </w:divBdr>
    </w:div>
    <w:div w:id="421073987">
      <w:bodyDiv w:val="1"/>
      <w:marLeft w:val="0"/>
      <w:marRight w:val="0"/>
      <w:marTop w:val="0"/>
      <w:marBottom w:val="0"/>
      <w:divBdr>
        <w:top w:val="none" w:sz="0" w:space="0" w:color="auto"/>
        <w:left w:val="none" w:sz="0" w:space="0" w:color="auto"/>
        <w:bottom w:val="none" w:sz="0" w:space="0" w:color="auto"/>
        <w:right w:val="none" w:sz="0" w:space="0" w:color="auto"/>
      </w:divBdr>
      <w:divsChild>
        <w:div w:id="797987006">
          <w:marLeft w:val="0"/>
          <w:marRight w:val="0"/>
          <w:marTop w:val="0"/>
          <w:marBottom w:val="0"/>
          <w:divBdr>
            <w:top w:val="none" w:sz="0" w:space="0" w:color="auto"/>
            <w:left w:val="none" w:sz="0" w:space="0" w:color="auto"/>
            <w:bottom w:val="none" w:sz="0" w:space="0" w:color="auto"/>
            <w:right w:val="none" w:sz="0" w:space="0" w:color="auto"/>
          </w:divBdr>
          <w:divsChild>
            <w:div w:id="1042485188">
              <w:marLeft w:val="0"/>
              <w:marRight w:val="0"/>
              <w:marTop w:val="0"/>
              <w:marBottom w:val="0"/>
              <w:divBdr>
                <w:top w:val="none" w:sz="0" w:space="0" w:color="auto"/>
                <w:left w:val="none" w:sz="0" w:space="0" w:color="auto"/>
                <w:bottom w:val="none" w:sz="0" w:space="0" w:color="auto"/>
                <w:right w:val="none" w:sz="0" w:space="0" w:color="auto"/>
              </w:divBdr>
            </w:div>
            <w:div w:id="1154033254">
              <w:marLeft w:val="0"/>
              <w:marRight w:val="0"/>
              <w:marTop w:val="0"/>
              <w:marBottom w:val="0"/>
              <w:divBdr>
                <w:top w:val="none" w:sz="0" w:space="0" w:color="auto"/>
                <w:left w:val="none" w:sz="0" w:space="0" w:color="auto"/>
                <w:bottom w:val="none" w:sz="0" w:space="0" w:color="auto"/>
                <w:right w:val="none" w:sz="0" w:space="0" w:color="auto"/>
              </w:divBdr>
            </w:div>
            <w:div w:id="1346205173">
              <w:marLeft w:val="0"/>
              <w:marRight w:val="0"/>
              <w:marTop w:val="0"/>
              <w:marBottom w:val="0"/>
              <w:divBdr>
                <w:top w:val="none" w:sz="0" w:space="0" w:color="auto"/>
                <w:left w:val="none" w:sz="0" w:space="0" w:color="auto"/>
                <w:bottom w:val="none" w:sz="0" w:space="0" w:color="auto"/>
                <w:right w:val="none" w:sz="0" w:space="0" w:color="auto"/>
              </w:divBdr>
            </w:div>
            <w:div w:id="1408768303">
              <w:marLeft w:val="0"/>
              <w:marRight w:val="0"/>
              <w:marTop w:val="0"/>
              <w:marBottom w:val="0"/>
              <w:divBdr>
                <w:top w:val="none" w:sz="0" w:space="0" w:color="auto"/>
                <w:left w:val="none" w:sz="0" w:space="0" w:color="auto"/>
                <w:bottom w:val="none" w:sz="0" w:space="0" w:color="auto"/>
                <w:right w:val="none" w:sz="0" w:space="0" w:color="auto"/>
              </w:divBdr>
            </w:div>
            <w:div w:id="1663267049">
              <w:marLeft w:val="0"/>
              <w:marRight w:val="0"/>
              <w:marTop w:val="0"/>
              <w:marBottom w:val="0"/>
              <w:divBdr>
                <w:top w:val="none" w:sz="0" w:space="0" w:color="auto"/>
                <w:left w:val="none" w:sz="0" w:space="0" w:color="auto"/>
                <w:bottom w:val="none" w:sz="0" w:space="0" w:color="auto"/>
                <w:right w:val="none" w:sz="0" w:space="0" w:color="auto"/>
              </w:divBdr>
            </w:div>
            <w:div w:id="17273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22502">
      <w:bodyDiv w:val="1"/>
      <w:marLeft w:val="0"/>
      <w:marRight w:val="0"/>
      <w:marTop w:val="0"/>
      <w:marBottom w:val="0"/>
      <w:divBdr>
        <w:top w:val="none" w:sz="0" w:space="0" w:color="auto"/>
        <w:left w:val="none" w:sz="0" w:space="0" w:color="auto"/>
        <w:bottom w:val="none" w:sz="0" w:space="0" w:color="auto"/>
        <w:right w:val="none" w:sz="0" w:space="0" w:color="auto"/>
      </w:divBdr>
    </w:div>
    <w:div w:id="491290489">
      <w:bodyDiv w:val="1"/>
      <w:marLeft w:val="0"/>
      <w:marRight w:val="0"/>
      <w:marTop w:val="0"/>
      <w:marBottom w:val="0"/>
      <w:divBdr>
        <w:top w:val="none" w:sz="0" w:space="0" w:color="auto"/>
        <w:left w:val="none" w:sz="0" w:space="0" w:color="auto"/>
        <w:bottom w:val="none" w:sz="0" w:space="0" w:color="auto"/>
        <w:right w:val="none" w:sz="0" w:space="0" w:color="auto"/>
      </w:divBdr>
    </w:div>
    <w:div w:id="526410620">
      <w:bodyDiv w:val="1"/>
      <w:marLeft w:val="0"/>
      <w:marRight w:val="0"/>
      <w:marTop w:val="0"/>
      <w:marBottom w:val="0"/>
      <w:divBdr>
        <w:top w:val="none" w:sz="0" w:space="0" w:color="auto"/>
        <w:left w:val="none" w:sz="0" w:space="0" w:color="auto"/>
        <w:bottom w:val="none" w:sz="0" w:space="0" w:color="auto"/>
        <w:right w:val="none" w:sz="0" w:space="0" w:color="auto"/>
      </w:divBdr>
      <w:divsChild>
        <w:div w:id="1979147078">
          <w:marLeft w:val="0"/>
          <w:marRight w:val="0"/>
          <w:marTop w:val="0"/>
          <w:marBottom w:val="0"/>
          <w:divBdr>
            <w:top w:val="none" w:sz="0" w:space="0" w:color="auto"/>
            <w:left w:val="none" w:sz="0" w:space="0" w:color="auto"/>
            <w:bottom w:val="none" w:sz="0" w:space="0" w:color="auto"/>
            <w:right w:val="none" w:sz="0" w:space="0" w:color="auto"/>
          </w:divBdr>
          <w:divsChild>
            <w:div w:id="129321264">
              <w:marLeft w:val="0"/>
              <w:marRight w:val="0"/>
              <w:marTop w:val="0"/>
              <w:marBottom w:val="0"/>
              <w:divBdr>
                <w:top w:val="none" w:sz="0" w:space="0" w:color="auto"/>
                <w:left w:val="none" w:sz="0" w:space="0" w:color="auto"/>
                <w:bottom w:val="none" w:sz="0" w:space="0" w:color="auto"/>
                <w:right w:val="none" w:sz="0" w:space="0" w:color="auto"/>
              </w:divBdr>
            </w:div>
            <w:div w:id="716970533">
              <w:marLeft w:val="0"/>
              <w:marRight w:val="0"/>
              <w:marTop w:val="0"/>
              <w:marBottom w:val="0"/>
              <w:divBdr>
                <w:top w:val="none" w:sz="0" w:space="0" w:color="auto"/>
                <w:left w:val="none" w:sz="0" w:space="0" w:color="auto"/>
                <w:bottom w:val="none" w:sz="0" w:space="0" w:color="auto"/>
                <w:right w:val="none" w:sz="0" w:space="0" w:color="auto"/>
              </w:divBdr>
            </w:div>
            <w:div w:id="1125582409">
              <w:marLeft w:val="0"/>
              <w:marRight w:val="0"/>
              <w:marTop w:val="0"/>
              <w:marBottom w:val="0"/>
              <w:divBdr>
                <w:top w:val="none" w:sz="0" w:space="0" w:color="auto"/>
                <w:left w:val="none" w:sz="0" w:space="0" w:color="auto"/>
                <w:bottom w:val="none" w:sz="0" w:space="0" w:color="auto"/>
                <w:right w:val="none" w:sz="0" w:space="0" w:color="auto"/>
              </w:divBdr>
            </w:div>
            <w:div w:id="14878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16531">
      <w:bodyDiv w:val="1"/>
      <w:marLeft w:val="0"/>
      <w:marRight w:val="0"/>
      <w:marTop w:val="0"/>
      <w:marBottom w:val="0"/>
      <w:divBdr>
        <w:top w:val="none" w:sz="0" w:space="0" w:color="auto"/>
        <w:left w:val="none" w:sz="0" w:space="0" w:color="auto"/>
        <w:bottom w:val="none" w:sz="0" w:space="0" w:color="auto"/>
        <w:right w:val="none" w:sz="0" w:space="0" w:color="auto"/>
      </w:divBdr>
      <w:divsChild>
        <w:div w:id="1080298497">
          <w:marLeft w:val="1166"/>
          <w:marRight w:val="0"/>
          <w:marTop w:val="58"/>
          <w:marBottom w:val="0"/>
          <w:divBdr>
            <w:top w:val="none" w:sz="0" w:space="0" w:color="auto"/>
            <w:left w:val="none" w:sz="0" w:space="0" w:color="auto"/>
            <w:bottom w:val="none" w:sz="0" w:space="0" w:color="auto"/>
            <w:right w:val="none" w:sz="0" w:space="0" w:color="auto"/>
          </w:divBdr>
        </w:div>
      </w:divsChild>
    </w:div>
    <w:div w:id="535392921">
      <w:bodyDiv w:val="1"/>
      <w:marLeft w:val="0"/>
      <w:marRight w:val="0"/>
      <w:marTop w:val="0"/>
      <w:marBottom w:val="0"/>
      <w:divBdr>
        <w:top w:val="none" w:sz="0" w:space="0" w:color="auto"/>
        <w:left w:val="none" w:sz="0" w:space="0" w:color="auto"/>
        <w:bottom w:val="none" w:sz="0" w:space="0" w:color="auto"/>
        <w:right w:val="none" w:sz="0" w:space="0" w:color="auto"/>
      </w:divBdr>
    </w:div>
    <w:div w:id="544606767">
      <w:bodyDiv w:val="1"/>
      <w:marLeft w:val="0"/>
      <w:marRight w:val="0"/>
      <w:marTop w:val="0"/>
      <w:marBottom w:val="0"/>
      <w:divBdr>
        <w:top w:val="none" w:sz="0" w:space="0" w:color="auto"/>
        <w:left w:val="none" w:sz="0" w:space="0" w:color="auto"/>
        <w:bottom w:val="none" w:sz="0" w:space="0" w:color="auto"/>
        <w:right w:val="none" w:sz="0" w:space="0" w:color="auto"/>
      </w:divBdr>
    </w:div>
    <w:div w:id="700976647">
      <w:bodyDiv w:val="1"/>
      <w:marLeft w:val="0"/>
      <w:marRight w:val="0"/>
      <w:marTop w:val="0"/>
      <w:marBottom w:val="0"/>
      <w:divBdr>
        <w:top w:val="none" w:sz="0" w:space="0" w:color="auto"/>
        <w:left w:val="none" w:sz="0" w:space="0" w:color="auto"/>
        <w:bottom w:val="none" w:sz="0" w:space="0" w:color="auto"/>
        <w:right w:val="none" w:sz="0" w:space="0" w:color="auto"/>
      </w:divBdr>
    </w:div>
    <w:div w:id="774832488">
      <w:bodyDiv w:val="1"/>
      <w:marLeft w:val="0"/>
      <w:marRight w:val="0"/>
      <w:marTop w:val="0"/>
      <w:marBottom w:val="0"/>
      <w:divBdr>
        <w:top w:val="none" w:sz="0" w:space="0" w:color="auto"/>
        <w:left w:val="none" w:sz="0" w:space="0" w:color="auto"/>
        <w:bottom w:val="none" w:sz="0" w:space="0" w:color="auto"/>
        <w:right w:val="none" w:sz="0" w:space="0" w:color="auto"/>
      </w:divBdr>
    </w:div>
    <w:div w:id="779029340">
      <w:bodyDiv w:val="1"/>
      <w:marLeft w:val="0"/>
      <w:marRight w:val="0"/>
      <w:marTop w:val="0"/>
      <w:marBottom w:val="0"/>
      <w:divBdr>
        <w:top w:val="none" w:sz="0" w:space="0" w:color="auto"/>
        <w:left w:val="none" w:sz="0" w:space="0" w:color="auto"/>
        <w:bottom w:val="none" w:sz="0" w:space="0" w:color="auto"/>
        <w:right w:val="none" w:sz="0" w:space="0" w:color="auto"/>
      </w:divBdr>
    </w:div>
    <w:div w:id="853148890">
      <w:bodyDiv w:val="1"/>
      <w:marLeft w:val="0"/>
      <w:marRight w:val="0"/>
      <w:marTop w:val="0"/>
      <w:marBottom w:val="0"/>
      <w:divBdr>
        <w:top w:val="none" w:sz="0" w:space="0" w:color="auto"/>
        <w:left w:val="none" w:sz="0" w:space="0" w:color="auto"/>
        <w:bottom w:val="none" w:sz="0" w:space="0" w:color="auto"/>
        <w:right w:val="none" w:sz="0" w:space="0" w:color="auto"/>
      </w:divBdr>
    </w:div>
    <w:div w:id="875043654">
      <w:bodyDiv w:val="1"/>
      <w:marLeft w:val="0"/>
      <w:marRight w:val="0"/>
      <w:marTop w:val="0"/>
      <w:marBottom w:val="0"/>
      <w:divBdr>
        <w:top w:val="none" w:sz="0" w:space="0" w:color="auto"/>
        <w:left w:val="none" w:sz="0" w:space="0" w:color="auto"/>
        <w:bottom w:val="none" w:sz="0" w:space="0" w:color="auto"/>
        <w:right w:val="none" w:sz="0" w:space="0" w:color="auto"/>
      </w:divBdr>
    </w:div>
    <w:div w:id="911892500">
      <w:bodyDiv w:val="1"/>
      <w:marLeft w:val="0"/>
      <w:marRight w:val="0"/>
      <w:marTop w:val="0"/>
      <w:marBottom w:val="0"/>
      <w:divBdr>
        <w:top w:val="none" w:sz="0" w:space="0" w:color="auto"/>
        <w:left w:val="none" w:sz="0" w:space="0" w:color="auto"/>
        <w:bottom w:val="none" w:sz="0" w:space="0" w:color="auto"/>
        <w:right w:val="none" w:sz="0" w:space="0" w:color="auto"/>
      </w:divBdr>
    </w:div>
    <w:div w:id="912546319">
      <w:bodyDiv w:val="1"/>
      <w:marLeft w:val="0"/>
      <w:marRight w:val="0"/>
      <w:marTop w:val="0"/>
      <w:marBottom w:val="0"/>
      <w:divBdr>
        <w:top w:val="none" w:sz="0" w:space="0" w:color="auto"/>
        <w:left w:val="none" w:sz="0" w:space="0" w:color="auto"/>
        <w:bottom w:val="none" w:sz="0" w:space="0" w:color="auto"/>
        <w:right w:val="none" w:sz="0" w:space="0" w:color="auto"/>
      </w:divBdr>
    </w:div>
    <w:div w:id="946498804">
      <w:bodyDiv w:val="1"/>
      <w:marLeft w:val="0"/>
      <w:marRight w:val="0"/>
      <w:marTop w:val="0"/>
      <w:marBottom w:val="0"/>
      <w:divBdr>
        <w:top w:val="none" w:sz="0" w:space="0" w:color="auto"/>
        <w:left w:val="none" w:sz="0" w:space="0" w:color="auto"/>
        <w:bottom w:val="none" w:sz="0" w:space="0" w:color="auto"/>
        <w:right w:val="none" w:sz="0" w:space="0" w:color="auto"/>
      </w:divBdr>
    </w:div>
    <w:div w:id="979462444">
      <w:bodyDiv w:val="1"/>
      <w:marLeft w:val="0"/>
      <w:marRight w:val="0"/>
      <w:marTop w:val="0"/>
      <w:marBottom w:val="0"/>
      <w:divBdr>
        <w:top w:val="none" w:sz="0" w:space="0" w:color="auto"/>
        <w:left w:val="none" w:sz="0" w:space="0" w:color="auto"/>
        <w:bottom w:val="none" w:sz="0" w:space="0" w:color="auto"/>
        <w:right w:val="none" w:sz="0" w:space="0" w:color="auto"/>
      </w:divBdr>
      <w:divsChild>
        <w:div w:id="347560321">
          <w:marLeft w:val="1080"/>
          <w:marRight w:val="0"/>
          <w:marTop w:val="65"/>
          <w:marBottom w:val="0"/>
          <w:divBdr>
            <w:top w:val="none" w:sz="0" w:space="0" w:color="auto"/>
            <w:left w:val="none" w:sz="0" w:space="0" w:color="auto"/>
            <w:bottom w:val="none" w:sz="0" w:space="0" w:color="auto"/>
            <w:right w:val="none" w:sz="0" w:space="0" w:color="auto"/>
          </w:divBdr>
        </w:div>
      </w:divsChild>
    </w:div>
    <w:div w:id="1023559906">
      <w:bodyDiv w:val="1"/>
      <w:marLeft w:val="0"/>
      <w:marRight w:val="0"/>
      <w:marTop w:val="0"/>
      <w:marBottom w:val="0"/>
      <w:divBdr>
        <w:top w:val="none" w:sz="0" w:space="0" w:color="auto"/>
        <w:left w:val="none" w:sz="0" w:space="0" w:color="auto"/>
        <w:bottom w:val="none" w:sz="0" w:space="0" w:color="auto"/>
        <w:right w:val="none" w:sz="0" w:space="0" w:color="auto"/>
      </w:divBdr>
    </w:div>
    <w:div w:id="1045258253">
      <w:bodyDiv w:val="1"/>
      <w:marLeft w:val="0"/>
      <w:marRight w:val="0"/>
      <w:marTop w:val="0"/>
      <w:marBottom w:val="0"/>
      <w:divBdr>
        <w:top w:val="none" w:sz="0" w:space="0" w:color="auto"/>
        <w:left w:val="none" w:sz="0" w:space="0" w:color="auto"/>
        <w:bottom w:val="none" w:sz="0" w:space="0" w:color="auto"/>
        <w:right w:val="none" w:sz="0" w:space="0" w:color="auto"/>
      </w:divBdr>
    </w:div>
    <w:div w:id="1045720667">
      <w:bodyDiv w:val="1"/>
      <w:marLeft w:val="0"/>
      <w:marRight w:val="0"/>
      <w:marTop w:val="0"/>
      <w:marBottom w:val="0"/>
      <w:divBdr>
        <w:top w:val="none" w:sz="0" w:space="0" w:color="auto"/>
        <w:left w:val="none" w:sz="0" w:space="0" w:color="auto"/>
        <w:bottom w:val="none" w:sz="0" w:space="0" w:color="auto"/>
        <w:right w:val="none" w:sz="0" w:space="0" w:color="auto"/>
      </w:divBdr>
    </w:div>
    <w:div w:id="1080450022">
      <w:bodyDiv w:val="1"/>
      <w:marLeft w:val="0"/>
      <w:marRight w:val="0"/>
      <w:marTop w:val="0"/>
      <w:marBottom w:val="0"/>
      <w:divBdr>
        <w:top w:val="none" w:sz="0" w:space="0" w:color="auto"/>
        <w:left w:val="none" w:sz="0" w:space="0" w:color="auto"/>
        <w:bottom w:val="none" w:sz="0" w:space="0" w:color="auto"/>
        <w:right w:val="none" w:sz="0" w:space="0" w:color="auto"/>
      </w:divBdr>
    </w:div>
    <w:div w:id="1087380161">
      <w:bodyDiv w:val="1"/>
      <w:marLeft w:val="0"/>
      <w:marRight w:val="0"/>
      <w:marTop w:val="0"/>
      <w:marBottom w:val="0"/>
      <w:divBdr>
        <w:top w:val="none" w:sz="0" w:space="0" w:color="auto"/>
        <w:left w:val="none" w:sz="0" w:space="0" w:color="auto"/>
        <w:bottom w:val="none" w:sz="0" w:space="0" w:color="auto"/>
        <w:right w:val="none" w:sz="0" w:space="0" w:color="auto"/>
      </w:divBdr>
    </w:div>
    <w:div w:id="1094209876">
      <w:bodyDiv w:val="1"/>
      <w:marLeft w:val="0"/>
      <w:marRight w:val="0"/>
      <w:marTop w:val="0"/>
      <w:marBottom w:val="0"/>
      <w:divBdr>
        <w:top w:val="none" w:sz="0" w:space="0" w:color="auto"/>
        <w:left w:val="none" w:sz="0" w:space="0" w:color="auto"/>
        <w:bottom w:val="none" w:sz="0" w:space="0" w:color="auto"/>
        <w:right w:val="none" w:sz="0" w:space="0" w:color="auto"/>
      </w:divBdr>
    </w:div>
    <w:div w:id="1151866957">
      <w:bodyDiv w:val="1"/>
      <w:marLeft w:val="0"/>
      <w:marRight w:val="0"/>
      <w:marTop w:val="0"/>
      <w:marBottom w:val="0"/>
      <w:divBdr>
        <w:top w:val="none" w:sz="0" w:space="0" w:color="auto"/>
        <w:left w:val="none" w:sz="0" w:space="0" w:color="auto"/>
        <w:bottom w:val="none" w:sz="0" w:space="0" w:color="auto"/>
        <w:right w:val="none" w:sz="0" w:space="0" w:color="auto"/>
      </w:divBdr>
    </w:div>
    <w:div w:id="1173715829">
      <w:bodyDiv w:val="1"/>
      <w:marLeft w:val="0"/>
      <w:marRight w:val="0"/>
      <w:marTop w:val="0"/>
      <w:marBottom w:val="0"/>
      <w:divBdr>
        <w:top w:val="none" w:sz="0" w:space="0" w:color="auto"/>
        <w:left w:val="none" w:sz="0" w:space="0" w:color="auto"/>
        <w:bottom w:val="none" w:sz="0" w:space="0" w:color="auto"/>
        <w:right w:val="none" w:sz="0" w:space="0" w:color="auto"/>
      </w:divBdr>
    </w:div>
    <w:div w:id="1176114430">
      <w:bodyDiv w:val="1"/>
      <w:marLeft w:val="0"/>
      <w:marRight w:val="0"/>
      <w:marTop w:val="0"/>
      <w:marBottom w:val="0"/>
      <w:divBdr>
        <w:top w:val="none" w:sz="0" w:space="0" w:color="auto"/>
        <w:left w:val="none" w:sz="0" w:space="0" w:color="auto"/>
        <w:bottom w:val="none" w:sz="0" w:space="0" w:color="auto"/>
        <w:right w:val="none" w:sz="0" w:space="0" w:color="auto"/>
      </w:divBdr>
      <w:divsChild>
        <w:div w:id="687413692">
          <w:marLeft w:val="1166"/>
          <w:marRight w:val="0"/>
          <w:marTop w:val="115"/>
          <w:marBottom w:val="0"/>
          <w:divBdr>
            <w:top w:val="none" w:sz="0" w:space="0" w:color="auto"/>
            <w:left w:val="none" w:sz="0" w:space="0" w:color="auto"/>
            <w:bottom w:val="none" w:sz="0" w:space="0" w:color="auto"/>
            <w:right w:val="none" w:sz="0" w:space="0" w:color="auto"/>
          </w:divBdr>
        </w:div>
        <w:div w:id="1258367798">
          <w:marLeft w:val="1166"/>
          <w:marRight w:val="0"/>
          <w:marTop w:val="115"/>
          <w:marBottom w:val="0"/>
          <w:divBdr>
            <w:top w:val="none" w:sz="0" w:space="0" w:color="auto"/>
            <w:left w:val="none" w:sz="0" w:space="0" w:color="auto"/>
            <w:bottom w:val="none" w:sz="0" w:space="0" w:color="auto"/>
            <w:right w:val="none" w:sz="0" w:space="0" w:color="auto"/>
          </w:divBdr>
        </w:div>
        <w:div w:id="1448743330">
          <w:marLeft w:val="1166"/>
          <w:marRight w:val="0"/>
          <w:marTop w:val="115"/>
          <w:marBottom w:val="0"/>
          <w:divBdr>
            <w:top w:val="none" w:sz="0" w:space="0" w:color="auto"/>
            <w:left w:val="none" w:sz="0" w:space="0" w:color="auto"/>
            <w:bottom w:val="none" w:sz="0" w:space="0" w:color="auto"/>
            <w:right w:val="none" w:sz="0" w:space="0" w:color="auto"/>
          </w:divBdr>
        </w:div>
      </w:divsChild>
    </w:div>
    <w:div w:id="1191996250">
      <w:bodyDiv w:val="1"/>
      <w:marLeft w:val="0"/>
      <w:marRight w:val="0"/>
      <w:marTop w:val="0"/>
      <w:marBottom w:val="0"/>
      <w:divBdr>
        <w:top w:val="none" w:sz="0" w:space="0" w:color="auto"/>
        <w:left w:val="none" w:sz="0" w:space="0" w:color="auto"/>
        <w:bottom w:val="none" w:sz="0" w:space="0" w:color="auto"/>
        <w:right w:val="none" w:sz="0" w:space="0" w:color="auto"/>
      </w:divBdr>
    </w:div>
    <w:div w:id="1203135195">
      <w:bodyDiv w:val="1"/>
      <w:marLeft w:val="0"/>
      <w:marRight w:val="0"/>
      <w:marTop w:val="0"/>
      <w:marBottom w:val="0"/>
      <w:divBdr>
        <w:top w:val="none" w:sz="0" w:space="0" w:color="auto"/>
        <w:left w:val="none" w:sz="0" w:space="0" w:color="auto"/>
        <w:bottom w:val="none" w:sz="0" w:space="0" w:color="auto"/>
        <w:right w:val="none" w:sz="0" w:space="0" w:color="auto"/>
      </w:divBdr>
    </w:div>
    <w:div w:id="1220362605">
      <w:bodyDiv w:val="1"/>
      <w:marLeft w:val="0"/>
      <w:marRight w:val="0"/>
      <w:marTop w:val="0"/>
      <w:marBottom w:val="0"/>
      <w:divBdr>
        <w:top w:val="none" w:sz="0" w:space="0" w:color="auto"/>
        <w:left w:val="none" w:sz="0" w:space="0" w:color="auto"/>
        <w:bottom w:val="none" w:sz="0" w:space="0" w:color="auto"/>
        <w:right w:val="none" w:sz="0" w:space="0" w:color="auto"/>
      </w:divBdr>
    </w:div>
    <w:div w:id="1242905027">
      <w:bodyDiv w:val="1"/>
      <w:marLeft w:val="0"/>
      <w:marRight w:val="0"/>
      <w:marTop w:val="0"/>
      <w:marBottom w:val="0"/>
      <w:divBdr>
        <w:top w:val="none" w:sz="0" w:space="0" w:color="auto"/>
        <w:left w:val="none" w:sz="0" w:space="0" w:color="auto"/>
        <w:bottom w:val="none" w:sz="0" w:space="0" w:color="auto"/>
        <w:right w:val="none" w:sz="0" w:space="0" w:color="auto"/>
      </w:divBdr>
    </w:div>
    <w:div w:id="1308435388">
      <w:bodyDiv w:val="1"/>
      <w:marLeft w:val="0"/>
      <w:marRight w:val="0"/>
      <w:marTop w:val="0"/>
      <w:marBottom w:val="0"/>
      <w:divBdr>
        <w:top w:val="none" w:sz="0" w:space="0" w:color="auto"/>
        <w:left w:val="none" w:sz="0" w:space="0" w:color="auto"/>
        <w:bottom w:val="none" w:sz="0" w:space="0" w:color="auto"/>
        <w:right w:val="none" w:sz="0" w:space="0" w:color="auto"/>
      </w:divBdr>
    </w:div>
    <w:div w:id="1339041845">
      <w:bodyDiv w:val="1"/>
      <w:marLeft w:val="0"/>
      <w:marRight w:val="0"/>
      <w:marTop w:val="0"/>
      <w:marBottom w:val="0"/>
      <w:divBdr>
        <w:top w:val="none" w:sz="0" w:space="0" w:color="auto"/>
        <w:left w:val="none" w:sz="0" w:space="0" w:color="auto"/>
        <w:bottom w:val="none" w:sz="0" w:space="0" w:color="auto"/>
        <w:right w:val="none" w:sz="0" w:space="0" w:color="auto"/>
      </w:divBdr>
    </w:div>
    <w:div w:id="1342007266">
      <w:bodyDiv w:val="1"/>
      <w:marLeft w:val="0"/>
      <w:marRight w:val="0"/>
      <w:marTop w:val="0"/>
      <w:marBottom w:val="0"/>
      <w:divBdr>
        <w:top w:val="none" w:sz="0" w:space="0" w:color="auto"/>
        <w:left w:val="none" w:sz="0" w:space="0" w:color="auto"/>
        <w:bottom w:val="none" w:sz="0" w:space="0" w:color="auto"/>
        <w:right w:val="none" w:sz="0" w:space="0" w:color="auto"/>
      </w:divBdr>
    </w:div>
    <w:div w:id="1375695340">
      <w:bodyDiv w:val="1"/>
      <w:marLeft w:val="0"/>
      <w:marRight w:val="0"/>
      <w:marTop w:val="0"/>
      <w:marBottom w:val="0"/>
      <w:divBdr>
        <w:top w:val="none" w:sz="0" w:space="0" w:color="auto"/>
        <w:left w:val="none" w:sz="0" w:space="0" w:color="auto"/>
        <w:bottom w:val="none" w:sz="0" w:space="0" w:color="auto"/>
        <w:right w:val="none" w:sz="0" w:space="0" w:color="auto"/>
      </w:divBdr>
    </w:div>
    <w:div w:id="1435785467">
      <w:bodyDiv w:val="1"/>
      <w:marLeft w:val="0"/>
      <w:marRight w:val="0"/>
      <w:marTop w:val="0"/>
      <w:marBottom w:val="0"/>
      <w:divBdr>
        <w:top w:val="none" w:sz="0" w:space="0" w:color="auto"/>
        <w:left w:val="none" w:sz="0" w:space="0" w:color="auto"/>
        <w:bottom w:val="none" w:sz="0" w:space="0" w:color="auto"/>
        <w:right w:val="none" w:sz="0" w:space="0" w:color="auto"/>
      </w:divBdr>
    </w:div>
    <w:div w:id="1474954799">
      <w:bodyDiv w:val="1"/>
      <w:marLeft w:val="0"/>
      <w:marRight w:val="0"/>
      <w:marTop w:val="0"/>
      <w:marBottom w:val="0"/>
      <w:divBdr>
        <w:top w:val="none" w:sz="0" w:space="0" w:color="auto"/>
        <w:left w:val="none" w:sz="0" w:space="0" w:color="auto"/>
        <w:bottom w:val="none" w:sz="0" w:space="0" w:color="auto"/>
        <w:right w:val="none" w:sz="0" w:space="0" w:color="auto"/>
      </w:divBdr>
      <w:divsChild>
        <w:div w:id="1964967859">
          <w:marLeft w:val="0"/>
          <w:marRight w:val="0"/>
          <w:marTop w:val="0"/>
          <w:marBottom w:val="0"/>
          <w:divBdr>
            <w:top w:val="none" w:sz="0" w:space="0" w:color="auto"/>
            <w:left w:val="none" w:sz="0" w:space="0" w:color="auto"/>
            <w:bottom w:val="none" w:sz="0" w:space="0" w:color="auto"/>
            <w:right w:val="none" w:sz="0" w:space="0" w:color="auto"/>
          </w:divBdr>
        </w:div>
      </w:divsChild>
    </w:div>
    <w:div w:id="1495335697">
      <w:bodyDiv w:val="1"/>
      <w:marLeft w:val="0"/>
      <w:marRight w:val="0"/>
      <w:marTop w:val="0"/>
      <w:marBottom w:val="0"/>
      <w:divBdr>
        <w:top w:val="none" w:sz="0" w:space="0" w:color="auto"/>
        <w:left w:val="none" w:sz="0" w:space="0" w:color="auto"/>
        <w:bottom w:val="none" w:sz="0" w:space="0" w:color="auto"/>
        <w:right w:val="none" w:sz="0" w:space="0" w:color="auto"/>
      </w:divBdr>
    </w:div>
    <w:div w:id="1519732169">
      <w:bodyDiv w:val="1"/>
      <w:marLeft w:val="0"/>
      <w:marRight w:val="0"/>
      <w:marTop w:val="0"/>
      <w:marBottom w:val="0"/>
      <w:divBdr>
        <w:top w:val="none" w:sz="0" w:space="0" w:color="auto"/>
        <w:left w:val="none" w:sz="0" w:space="0" w:color="auto"/>
        <w:bottom w:val="none" w:sz="0" w:space="0" w:color="auto"/>
        <w:right w:val="none" w:sz="0" w:space="0" w:color="auto"/>
      </w:divBdr>
    </w:div>
    <w:div w:id="1649477561">
      <w:bodyDiv w:val="1"/>
      <w:marLeft w:val="0"/>
      <w:marRight w:val="0"/>
      <w:marTop w:val="0"/>
      <w:marBottom w:val="0"/>
      <w:divBdr>
        <w:top w:val="none" w:sz="0" w:space="0" w:color="auto"/>
        <w:left w:val="none" w:sz="0" w:space="0" w:color="auto"/>
        <w:bottom w:val="none" w:sz="0" w:space="0" w:color="auto"/>
        <w:right w:val="none" w:sz="0" w:space="0" w:color="auto"/>
      </w:divBdr>
      <w:divsChild>
        <w:div w:id="1307734030">
          <w:marLeft w:val="0"/>
          <w:marRight w:val="0"/>
          <w:marTop w:val="0"/>
          <w:marBottom w:val="0"/>
          <w:divBdr>
            <w:top w:val="none" w:sz="0" w:space="0" w:color="auto"/>
            <w:left w:val="none" w:sz="0" w:space="0" w:color="auto"/>
            <w:bottom w:val="none" w:sz="0" w:space="0" w:color="auto"/>
            <w:right w:val="none" w:sz="0" w:space="0" w:color="auto"/>
          </w:divBdr>
          <w:divsChild>
            <w:div w:id="1692561659">
              <w:marLeft w:val="0"/>
              <w:marRight w:val="0"/>
              <w:marTop w:val="0"/>
              <w:marBottom w:val="0"/>
              <w:divBdr>
                <w:top w:val="none" w:sz="0" w:space="0" w:color="auto"/>
                <w:left w:val="none" w:sz="0" w:space="0" w:color="auto"/>
                <w:bottom w:val="none" w:sz="0" w:space="0" w:color="auto"/>
                <w:right w:val="none" w:sz="0" w:space="0" w:color="auto"/>
              </w:divBdr>
            </w:div>
            <w:div w:id="1761560990">
              <w:marLeft w:val="0"/>
              <w:marRight w:val="0"/>
              <w:marTop w:val="0"/>
              <w:marBottom w:val="0"/>
              <w:divBdr>
                <w:top w:val="none" w:sz="0" w:space="0" w:color="auto"/>
                <w:left w:val="none" w:sz="0" w:space="0" w:color="auto"/>
                <w:bottom w:val="none" w:sz="0" w:space="0" w:color="auto"/>
                <w:right w:val="none" w:sz="0" w:space="0" w:color="auto"/>
              </w:divBdr>
            </w:div>
            <w:div w:id="20857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6625">
      <w:bodyDiv w:val="1"/>
      <w:marLeft w:val="0"/>
      <w:marRight w:val="0"/>
      <w:marTop w:val="0"/>
      <w:marBottom w:val="0"/>
      <w:divBdr>
        <w:top w:val="none" w:sz="0" w:space="0" w:color="auto"/>
        <w:left w:val="none" w:sz="0" w:space="0" w:color="auto"/>
        <w:bottom w:val="none" w:sz="0" w:space="0" w:color="auto"/>
        <w:right w:val="none" w:sz="0" w:space="0" w:color="auto"/>
      </w:divBdr>
    </w:div>
    <w:div w:id="1707633238">
      <w:bodyDiv w:val="1"/>
      <w:marLeft w:val="0"/>
      <w:marRight w:val="0"/>
      <w:marTop w:val="0"/>
      <w:marBottom w:val="0"/>
      <w:divBdr>
        <w:top w:val="none" w:sz="0" w:space="0" w:color="auto"/>
        <w:left w:val="none" w:sz="0" w:space="0" w:color="auto"/>
        <w:bottom w:val="none" w:sz="0" w:space="0" w:color="auto"/>
        <w:right w:val="none" w:sz="0" w:space="0" w:color="auto"/>
      </w:divBdr>
    </w:div>
    <w:div w:id="1736313587">
      <w:bodyDiv w:val="1"/>
      <w:marLeft w:val="0"/>
      <w:marRight w:val="0"/>
      <w:marTop w:val="0"/>
      <w:marBottom w:val="0"/>
      <w:divBdr>
        <w:top w:val="none" w:sz="0" w:space="0" w:color="auto"/>
        <w:left w:val="none" w:sz="0" w:space="0" w:color="auto"/>
        <w:bottom w:val="none" w:sz="0" w:space="0" w:color="auto"/>
        <w:right w:val="none" w:sz="0" w:space="0" w:color="auto"/>
      </w:divBdr>
    </w:div>
    <w:div w:id="1778405616">
      <w:bodyDiv w:val="1"/>
      <w:marLeft w:val="0"/>
      <w:marRight w:val="0"/>
      <w:marTop w:val="0"/>
      <w:marBottom w:val="0"/>
      <w:divBdr>
        <w:top w:val="none" w:sz="0" w:space="0" w:color="auto"/>
        <w:left w:val="none" w:sz="0" w:space="0" w:color="auto"/>
        <w:bottom w:val="none" w:sz="0" w:space="0" w:color="auto"/>
        <w:right w:val="none" w:sz="0" w:space="0" w:color="auto"/>
      </w:divBdr>
    </w:div>
    <w:div w:id="1867406172">
      <w:bodyDiv w:val="1"/>
      <w:marLeft w:val="0"/>
      <w:marRight w:val="0"/>
      <w:marTop w:val="0"/>
      <w:marBottom w:val="0"/>
      <w:divBdr>
        <w:top w:val="none" w:sz="0" w:space="0" w:color="auto"/>
        <w:left w:val="none" w:sz="0" w:space="0" w:color="auto"/>
        <w:bottom w:val="none" w:sz="0" w:space="0" w:color="auto"/>
        <w:right w:val="none" w:sz="0" w:space="0" w:color="auto"/>
      </w:divBdr>
    </w:div>
    <w:div w:id="1921788364">
      <w:bodyDiv w:val="1"/>
      <w:marLeft w:val="0"/>
      <w:marRight w:val="0"/>
      <w:marTop w:val="0"/>
      <w:marBottom w:val="0"/>
      <w:divBdr>
        <w:top w:val="none" w:sz="0" w:space="0" w:color="auto"/>
        <w:left w:val="none" w:sz="0" w:space="0" w:color="auto"/>
        <w:bottom w:val="none" w:sz="0" w:space="0" w:color="auto"/>
        <w:right w:val="none" w:sz="0" w:space="0" w:color="auto"/>
      </w:divBdr>
    </w:div>
    <w:div w:id="1988197303">
      <w:bodyDiv w:val="1"/>
      <w:marLeft w:val="0"/>
      <w:marRight w:val="0"/>
      <w:marTop w:val="0"/>
      <w:marBottom w:val="0"/>
      <w:divBdr>
        <w:top w:val="none" w:sz="0" w:space="0" w:color="auto"/>
        <w:left w:val="none" w:sz="0" w:space="0" w:color="auto"/>
        <w:bottom w:val="none" w:sz="0" w:space="0" w:color="auto"/>
        <w:right w:val="none" w:sz="0" w:space="0" w:color="auto"/>
      </w:divBdr>
    </w:div>
    <w:div w:id="2074502268">
      <w:bodyDiv w:val="1"/>
      <w:marLeft w:val="0"/>
      <w:marRight w:val="0"/>
      <w:marTop w:val="0"/>
      <w:marBottom w:val="0"/>
      <w:divBdr>
        <w:top w:val="none" w:sz="0" w:space="0" w:color="auto"/>
        <w:left w:val="none" w:sz="0" w:space="0" w:color="auto"/>
        <w:bottom w:val="none" w:sz="0" w:space="0" w:color="auto"/>
        <w:right w:val="none" w:sz="0" w:space="0" w:color="auto"/>
      </w:divBdr>
    </w:div>
    <w:div w:id="2108037062">
      <w:bodyDiv w:val="1"/>
      <w:marLeft w:val="0"/>
      <w:marRight w:val="0"/>
      <w:marTop w:val="0"/>
      <w:marBottom w:val="0"/>
      <w:divBdr>
        <w:top w:val="none" w:sz="0" w:space="0" w:color="auto"/>
        <w:left w:val="none" w:sz="0" w:space="0" w:color="auto"/>
        <w:bottom w:val="none" w:sz="0" w:space="0" w:color="auto"/>
        <w:right w:val="none" w:sz="0" w:space="0" w:color="auto"/>
      </w:divBdr>
    </w:div>
    <w:div w:id="2136752404">
      <w:bodyDiv w:val="1"/>
      <w:marLeft w:val="0"/>
      <w:marRight w:val="0"/>
      <w:marTop w:val="0"/>
      <w:marBottom w:val="0"/>
      <w:divBdr>
        <w:top w:val="none" w:sz="0" w:space="0" w:color="auto"/>
        <w:left w:val="none" w:sz="0" w:space="0" w:color="auto"/>
        <w:bottom w:val="none" w:sz="0" w:space="0" w:color="auto"/>
        <w:right w:val="none" w:sz="0" w:space="0" w:color="auto"/>
      </w:divBdr>
    </w:div>
    <w:div w:id="2146658888">
      <w:bodyDiv w:val="1"/>
      <w:marLeft w:val="0"/>
      <w:marRight w:val="0"/>
      <w:marTop w:val="0"/>
      <w:marBottom w:val="0"/>
      <w:divBdr>
        <w:top w:val="none" w:sz="0" w:space="0" w:color="auto"/>
        <w:left w:val="none" w:sz="0" w:space="0" w:color="auto"/>
        <w:bottom w:val="none" w:sz="0" w:space="0" w:color="auto"/>
        <w:right w:val="none" w:sz="0" w:space="0" w:color="auto"/>
      </w:divBdr>
      <w:divsChild>
        <w:div w:id="151991610">
          <w:marLeft w:val="0"/>
          <w:marRight w:val="0"/>
          <w:marTop w:val="0"/>
          <w:marBottom w:val="0"/>
          <w:divBdr>
            <w:top w:val="none" w:sz="0" w:space="0" w:color="auto"/>
            <w:left w:val="none" w:sz="0" w:space="0" w:color="auto"/>
            <w:bottom w:val="none" w:sz="0" w:space="0" w:color="auto"/>
            <w:right w:val="none" w:sz="0" w:space="0" w:color="auto"/>
          </w:divBdr>
          <w:divsChild>
            <w:div w:id="175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i.rdavy\Application%20Data\Microsoft\Templates\PEF_G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2A454-8B66-4832-82EE-A370F0D4E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PEF_GL.dot</Template>
  <TotalTime>372</TotalTime>
  <Pages>13</Pages>
  <Words>2482</Words>
  <Characters>14151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rosen.petrov@aes.com</dc:creator>
  <cp:lastModifiedBy>Ivaylo Rusev Ivanov</cp:lastModifiedBy>
  <cp:revision>80</cp:revision>
  <cp:lastPrinted>2018-06-06T06:55:00Z</cp:lastPrinted>
  <dcterms:created xsi:type="dcterms:W3CDTF">2016-08-01T12:04:00Z</dcterms:created>
  <dcterms:modified xsi:type="dcterms:W3CDTF">2019-02-07T13:13:00Z</dcterms:modified>
</cp:coreProperties>
</file>